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ED95" w14:textId="7CAF9053" w:rsidR="00983ED4" w:rsidRPr="00ED6CDD" w:rsidRDefault="008A4ABC">
      <w:pPr>
        <w:autoSpaceDE w:val="0"/>
        <w:autoSpaceDN w:val="0"/>
        <w:adjustRightInd w:val="0"/>
        <w:jc w:val="center"/>
        <w:rPr>
          <w:rFonts w:ascii="Arial" w:hAnsi="Arial" w:cs="Arial"/>
          <w:b/>
          <w:bCs/>
          <w:sz w:val="20"/>
          <w:szCs w:val="20"/>
        </w:rPr>
      </w:pPr>
      <w:r w:rsidRPr="00ED6CDD">
        <w:rPr>
          <w:rFonts w:ascii="Arial" w:hAnsi="Arial" w:cs="Arial"/>
          <w:b/>
          <w:bCs/>
          <w:sz w:val="20"/>
          <w:szCs w:val="20"/>
        </w:rPr>
        <w:t>L</w:t>
      </w:r>
      <w:r w:rsidR="3B1F4190" w:rsidRPr="00ED6CDD">
        <w:rPr>
          <w:rFonts w:ascii="Arial" w:hAnsi="Arial" w:cs="Arial"/>
          <w:b/>
          <w:bCs/>
          <w:sz w:val="20"/>
          <w:szCs w:val="20"/>
        </w:rPr>
        <w:t xml:space="preserve">A </w:t>
      </w:r>
      <w:r w:rsidR="00983ED4" w:rsidRPr="00ED6CDD">
        <w:rPr>
          <w:rFonts w:ascii="Arial" w:hAnsi="Arial" w:cs="Arial"/>
          <w:b/>
          <w:bCs/>
          <w:sz w:val="20"/>
          <w:szCs w:val="20"/>
        </w:rPr>
        <w:t>DIRECTOR</w:t>
      </w:r>
      <w:r w:rsidR="129B6ED8" w:rsidRPr="00ED6CDD">
        <w:rPr>
          <w:rFonts w:ascii="Arial" w:hAnsi="Arial" w:cs="Arial"/>
          <w:b/>
          <w:bCs/>
          <w:sz w:val="20"/>
          <w:szCs w:val="20"/>
        </w:rPr>
        <w:t>A</w:t>
      </w:r>
      <w:r w:rsidR="00983ED4" w:rsidRPr="00ED6CDD">
        <w:rPr>
          <w:rFonts w:ascii="Arial" w:hAnsi="Arial" w:cs="Arial"/>
          <w:b/>
          <w:bCs/>
          <w:sz w:val="20"/>
          <w:szCs w:val="20"/>
        </w:rPr>
        <w:t xml:space="preserve"> DEL DEPARTAMENTO ADMINISTRATIVO PARA LA PROSPERID</w:t>
      </w:r>
      <w:r w:rsidR="00F02E88" w:rsidRPr="00ED6CDD">
        <w:rPr>
          <w:rFonts w:ascii="Arial" w:hAnsi="Arial" w:cs="Arial"/>
          <w:b/>
          <w:bCs/>
          <w:sz w:val="20"/>
          <w:szCs w:val="20"/>
        </w:rPr>
        <w:softHyphen/>
      </w:r>
      <w:r w:rsidR="00F02E88" w:rsidRPr="00ED6CDD">
        <w:rPr>
          <w:rFonts w:ascii="Arial" w:hAnsi="Arial" w:cs="Arial"/>
          <w:b/>
          <w:bCs/>
          <w:sz w:val="20"/>
          <w:szCs w:val="20"/>
        </w:rPr>
        <w:softHyphen/>
      </w:r>
      <w:r w:rsidR="00F02E88" w:rsidRPr="00ED6CDD">
        <w:rPr>
          <w:rFonts w:ascii="Arial" w:hAnsi="Arial" w:cs="Arial"/>
          <w:b/>
          <w:bCs/>
          <w:sz w:val="20"/>
          <w:szCs w:val="20"/>
        </w:rPr>
        <w:softHyphen/>
      </w:r>
      <w:r w:rsidR="00983ED4" w:rsidRPr="00ED6CDD">
        <w:rPr>
          <w:rFonts w:ascii="Arial" w:hAnsi="Arial" w:cs="Arial"/>
          <w:b/>
          <w:bCs/>
          <w:sz w:val="20"/>
          <w:szCs w:val="20"/>
        </w:rPr>
        <w:t>AD SOCIAL</w:t>
      </w:r>
      <w:r w:rsidR="007815A9" w:rsidRPr="00ED6CDD">
        <w:rPr>
          <w:rFonts w:ascii="Arial" w:hAnsi="Arial" w:cs="Arial"/>
          <w:b/>
          <w:bCs/>
          <w:sz w:val="20"/>
          <w:szCs w:val="20"/>
        </w:rPr>
        <w:t>- PROSPERIDAD SOCIAL</w:t>
      </w:r>
    </w:p>
    <w:p w14:paraId="7ED7D7D5" w14:textId="77777777" w:rsidR="007B468A" w:rsidRPr="00ED6CDD" w:rsidRDefault="007B468A" w:rsidP="00E453B4">
      <w:pPr>
        <w:jc w:val="center"/>
        <w:rPr>
          <w:rFonts w:ascii="Arial" w:hAnsi="Arial" w:cs="Arial"/>
          <w:sz w:val="20"/>
          <w:szCs w:val="20"/>
        </w:rPr>
      </w:pPr>
    </w:p>
    <w:p w14:paraId="5A527F59" w14:textId="0E717828" w:rsidR="00983ED4" w:rsidRPr="00ED6CDD" w:rsidRDefault="00983ED4" w:rsidP="00372E58">
      <w:pPr>
        <w:jc w:val="both"/>
        <w:rPr>
          <w:rFonts w:ascii="Arial" w:hAnsi="Arial" w:cs="Arial"/>
          <w:bCs/>
          <w:sz w:val="20"/>
          <w:szCs w:val="20"/>
        </w:rPr>
      </w:pPr>
      <w:r w:rsidRPr="00ED6CDD">
        <w:rPr>
          <w:rFonts w:ascii="Arial" w:hAnsi="Arial" w:cs="Arial"/>
          <w:sz w:val="20"/>
          <w:szCs w:val="20"/>
        </w:rPr>
        <w:t xml:space="preserve">En uso de sus facultades </w:t>
      </w:r>
      <w:r w:rsidR="008E39A3" w:rsidRPr="00ED6CDD">
        <w:rPr>
          <w:rFonts w:ascii="Arial" w:hAnsi="Arial" w:cs="Arial"/>
          <w:sz w:val="20"/>
          <w:szCs w:val="20"/>
        </w:rPr>
        <w:t xml:space="preserve">constitucionales y </w:t>
      </w:r>
      <w:r w:rsidR="008F5A5C" w:rsidRPr="00ED6CDD">
        <w:rPr>
          <w:rFonts w:ascii="Arial" w:hAnsi="Arial" w:cs="Arial"/>
          <w:sz w:val="20"/>
          <w:szCs w:val="20"/>
        </w:rPr>
        <w:t>l</w:t>
      </w:r>
      <w:r w:rsidRPr="00ED6CDD">
        <w:rPr>
          <w:rFonts w:ascii="Arial" w:hAnsi="Arial" w:cs="Arial"/>
          <w:sz w:val="20"/>
          <w:szCs w:val="20"/>
        </w:rPr>
        <w:t>egales</w:t>
      </w:r>
      <w:r w:rsidR="008E39A3" w:rsidRPr="00ED6CDD">
        <w:rPr>
          <w:rFonts w:ascii="Arial" w:hAnsi="Arial" w:cs="Arial"/>
          <w:sz w:val="20"/>
          <w:szCs w:val="20"/>
        </w:rPr>
        <w:t>,</w:t>
      </w:r>
      <w:r w:rsidR="00E5466E" w:rsidRPr="00ED6CDD">
        <w:rPr>
          <w:rFonts w:ascii="Arial" w:hAnsi="Arial" w:cs="Arial"/>
          <w:sz w:val="20"/>
          <w:szCs w:val="20"/>
        </w:rPr>
        <w:t xml:space="preserve"> </w:t>
      </w:r>
      <w:r w:rsidRPr="00ED6CDD">
        <w:rPr>
          <w:rFonts w:ascii="Arial" w:hAnsi="Arial" w:cs="Arial"/>
          <w:sz w:val="20"/>
          <w:szCs w:val="20"/>
        </w:rPr>
        <w:t>en especial las conferidas</w:t>
      </w:r>
      <w:r w:rsidR="008E39A3" w:rsidRPr="00ED6CDD">
        <w:rPr>
          <w:rFonts w:ascii="Arial" w:hAnsi="Arial" w:cs="Arial"/>
          <w:sz w:val="20"/>
          <w:szCs w:val="20"/>
        </w:rPr>
        <w:t xml:space="preserve"> por</w:t>
      </w:r>
      <w:r w:rsidRPr="00ED6CDD">
        <w:rPr>
          <w:rFonts w:ascii="Arial" w:hAnsi="Arial" w:cs="Arial"/>
          <w:sz w:val="20"/>
          <w:szCs w:val="20"/>
        </w:rPr>
        <w:t xml:space="preserve"> </w:t>
      </w:r>
      <w:r w:rsidR="008E39A3" w:rsidRPr="00ED6CDD">
        <w:rPr>
          <w:rFonts w:ascii="Arial" w:hAnsi="Arial" w:cs="Arial"/>
          <w:sz w:val="20"/>
          <w:szCs w:val="20"/>
        </w:rPr>
        <w:t xml:space="preserve">los artículos 61 y 65 de </w:t>
      </w:r>
      <w:r w:rsidRPr="00ED6CDD">
        <w:rPr>
          <w:rFonts w:ascii="Arial" w:hAnsi="Arial" w:cs="Arial"/>
          <w:sz w:val="20"/>
          <w:szCs w:val="20"/>
        </w:rPr>
        <w:t>la Ley 489 de 1998</w:t>
      </w:r>
      <w:r w:rsidR="00F928AA" w:rsidRPr="00ED6CDD">
        <w:rPr>
          <w:rFonts w:ascii="Arial" w:hAnsi="Arial" w:cs="Arial"/>
          <w:sz w:val="20"/>
          <w:szCs w:val="20"/>
        </w:rPr>
        <w:t xml:space="preserve">, </w:t>
      </w:r>
      <w:r w:rsidRPr="00ED6CDD">
        <w:rPr>
          <w:rFonts w:ascii="Arial" w:hAnsi="Arial" w:cs="Arial"/>
          <w:sz w:val="20"/>
          <w:szCs w:val="20"/>
        </w:rPr>
        <w:t>el artículo 1 de la Ley 1532 de 2012</w:t>
      </w:r>
      <w:r w:rsidR="002A48CA" w:rsidRPr="00ED6CDD">
        <w:rPr>
          <w:rFonts w:ascii="Arial" w:hAnsi="Arial" w:cs="Arial"/>
          <w:sz w:val="20"/>
          <w:szCs w:val="20"/>
        </w:rPr>
        <w:t xml:space="preserve">, </w:t>
      </w:r>
      <w:r w:rsidR="003B087B" w:rsidRPr="00ED6CDD">
        <w:rPr>
          <w:rFonts w:ascii="Arial" w:hAnsi="Arial" w:cs="Arial"/>
          <w:sz w:val="20"/>
          <w:szCs w:val="20"/>
        </w:rPr>
        <w:t xml:space="preserve">la </w:t>
      </w:r>
      <w:r w:rsidR="002A48CA" w:rsidRPr="00ED6CDD">
        <w:rPr>
          <w:rFonts w:ascii="Arial" w:hAnsi="Arial" w:cs="Arial"/>
          <w:sz w:val="20"/>
          <w:szCs w:val="20"/>
        </w:rPr>
        <w:t>Ley 1948 de 2019</w:t>
      </w:r>
      <w:r w:rsidR="003B087B" w:rsidRPr="00ED6CDD">
        <w:rPr>
          <w:rFonts w:ascii="Arial" w:hAnsi="Arial" w:cs="Arial"/>
          <w:sz w:val="20"/>
          <w:szCs w:val="20"/>
        </w:rPr>
        <w:t>,</w:t>
      </w:r>
      <w:r w:rsidR="008E39A3" w:rsidRPr="00ED6CDD">
        <w:rPr>
          <w:rFonts w:ascii="Arial" w:hAnsi="Arial" w:cs="Arial"/>
          <w:sz w:val="20"/>
          <w:szCs w:val="20"/>
        </w:rPr>
        <w:t xml:space="preserve"> el artículo 5 del Decreto Legislativo 812 de 2020</w:t>
      </w:r>
      <w:r w:rsidR="00372E58" w:rsidRPr="00ED6CDD">
        <w:rPr>
          <w:rFonts w:ascii="Arial" w:hAnsi="Arial" w:cs="Arial"/>
          <w:sz w:val="20"/>
          <w:szCs w:val="20"/>
        </w:rPr>
        <w:t>, los</w:t>
      </w:r>
      <w:r w:rsidR="00F928AA" w:rsidRPr="00ED6CDD">
        <w:rPr>
          <w:rFonts w:ascii="Arial" w:hAnsi="Arial" w:cs="Arial"/>
          <w:sz w:val="20"/>
          <w:szCs w:val="20"/>
        </w:rPr>
        <w:t xml:space="preserve"> </w:t>
      </w:r>
      <w:r w:rsidRPr="00ED6CDD">
        <w:rPr>
          <w:rFonts w:ascii="Arial" w:hAnsi="Arial" w:cs="Arial"/>
          <w:sz w:val="20"/>
          <w:szCs w:val="20"/>
        </w:rPr>
        <w:t>artículo</w:t>
      </w:r>
      <w:r w:rsidR="00372E58" w:rsidRPr="00ED6CDD">
        <w:rPr>
          <w:rFonts w:ascii="Arial" w:hAnsi="Arial" w:cs="Arial"/>
          <w:sz w:val="20"/>
          <w:szCs w:val="20"/>
        </w:rPr>
        <w:t>s</w:t>
      </w:r>
      <w:r w:rsidRPr="00ED6CDD">
        <w:rPr>
          <w:rFonts w:ascii="Arial" w:hAnsi="Arial" w:cs="Arial"/>
          <w:sz w:val="20"/>
          <w:szCs w:val="20"/>
        </w:rPr>
        <w:t xml:space="preserve"> </w:t>
      </w:r>
      <w:r w:rsidR="00372E58" w:rsidRPr="00ED6CDD">
        <w:rPr>
          <w:rFonts w:ascii="Arial" w:hAnsi="Arial" w:cs="Arial"/>
          <w:sz w:val="20"/>
          <w:szCs w:val="20"/>
        </w:rPr>
        <w:t xml:space="preserve">4 y </w:t>
      </w:r>
      <w:r w:rsidRPr="00ED6CDD">
        <w:rPr>
          <w:rFonts w:ascii="Arial" w:hAnsi="Arial" w:cs="Arial"/>
          <w:sz w:val="20"/>
          <w:szCs w:val="20"/>
        </w:rPr>
        <w:t xml:space="preserve">10 </w:t>
      </w:r>
      <w:r w:rsidR="008A4ABC" w:rsidRPr="00ED6CDD">
        <w:rPr>
          <w:rFonts w:ascii="Arial" w:hAnsi="Arial" w:cs="Arial"/>
          <w:sz w:val="20"/>
          <w:szCs w:val="20"/>
        </w:rPr>
        <w:t xml:space="preserve">del </w:t>
      </w:r>
      <w:r w:rsidRPr="00ED6CDD">
        <w:rPr>
          <w:rFonts w:ascii="Arial" w:hAnsi="Arial" w:cs="Arial"/>
          <w:sz w:val="20"/>
          <w:szCs w:val="20"/>
        </w:rPr>
        <w:t xml:space="preserve">Decreto 2094 de 2016, </w:t>
      </w:r>
      <w:r w:rsidRPr="00ED6CDD">
        <w:rPr>
          <w:rFonts w:ascii="Arial" w:hAnsi="Arial" w:cs="Arial"/>
          <w:bCs/>
          <w:sz w:val="20"/>
          <w:szCs w:val="20"/>
        </w:rPr>
        <w:t>y</w:t>
      </w:r>
    </w:p>
    <w:p w14:paraId="29EC62E8" w14:textId="77777777" w:rsidR="00983ED4" w:rsidRPr="00ED6CDD" w:rsidRDefault="00983ED4">
      <w:pPr>
        <w:rPr>
          <w:rFonts w:ascii="Arial" w:hAnsi="Arial" w:cs="Arial"/>
          <w:sz w:val="20"/>
          <w:szCs w:val="20"/>
        </w:rPr>
      </w:pPr>
    </w:p>
    <w:p w14:paraId="6C9B357F" w14:textId="77777777" w:rsidR="00983ED4" w:rsidRPr="00ED6CDD" w:rsidRDefault="00983ED4">
      <w:pPr>
        <w:pStyle w:val="Ttulo8"/>
        <w:rPr>
          <w:rFonts w:ascii="Arial" w:hAnsi="Arial" w:cs="Arial"/>
          <w:sz w:val="20"/>
          <w:szCs w:val="20"/>
        </w:rPr>
      </w:pPr>
      <w:r w:rsidRPr="00ED6CDD">
        <w:rPr>
          <w:rFonts w:ascii="Arial" w:hAnsi="Arial" w:cs="Arial"/>
          <w:sz w:val="20"/>
          <w:szCs w:val="20"/>
        </w:rPr>
        <w:t>CONSIDERANDO</w:t>
      </w:r>
    </w:p>
    <w:p w14:paraId="1AA3061E" w14:textId="77777777" w:rsidR="00983ED4" w:rsidRPr="00ED6CDD" w:rsidRDefault="00983ED4">
      <w:pPr>
        <w:jc w:val="both"/>
        <w:rPr>
          <w:rFonts w:ascii="Arial" w:hAnsi="Arial" w:cs="Arial"/>
          <w:sz w:val="20"/>
          <w:szCs w:val="20"/>
        </w:rPr>
      </w:pPr>
    </w:p>
    <w:p w14:paraId="154AA770" w14:textId="1CC7D23E"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Que los artículos 13, 334 y 366 de la Constitución </w:t>
      </w:r>
      <w:r w:rsidR="00590CBC" w:rsidRPr="00ED6CDD">
        <w:rPr>
          <w:rFonts w:ascii="Arial" w:eastAsia="Arial" w:hAnsi="Arial" w:cs="Arial"/>
          <w:sz w:val="20"/>
          <w:szCs w:val="20"/>
          <w:lang w:val="es-ES"/>
        </w:rPr>
        <w:t>p</w:t>
      </w:r>
      <w:r w:rsidRPr="00ED6CDD">
        <w:rPr>
          <w:rFonts w:ascii="Arial" w:eastAsia="Arial" w:hAnsi="Arial" w:cs="Arial"/>
          <w:sz w:val="20"/>
          <w:szCs w:val="20"/>
          <w:lang w:val="es-ES"/>
        </w:rPr>
        <w:t>olítica consagran la obligación del Estado de promover las condiciones para que la igualdad sea real y efectiva, lo que implica adoptar medidas en favor de grupos discriminados o marginados, así como de proteger especialmente a aquellas personas que por su condición económica, física o mental se encuentren en circunstancia de debilidad manifiesta, asegurando que todas las personas, en particular las de menores ingresos, tengan acceso efectivo a los bienes y servicios básicos, priorizando el gasto público social.</w:t>
      </w:r>
    </w:p>
    <w:p w14:paraId="38D95C4E" w14:textId="05B6F6A1" w:rsidR="00A6026C" w:rsidRPr="00ED6CDD" w:rsidRDefault="00A6026C" w:rsidP="00D11B8F">
      <w:pPr>
        <w:pStyle w:val="Textoindependiente2"/>
        <w:rPr>
          <w:rFonts w:ascii="Arial" w:eastAsia="Arial" w:hAnsi="Arial" w:cs="Arial"/>
          <w:sz w:val="20"/>
          <w:szCs w:val="20"/>
          <w:lang w:val="es-ES"/>
        </w:rPr>
      </w:pPr>
    </w:p>
    <w:p w14:paraId="08748A8E" w14:textId="77777777" w:rsidR="00A6026C" w:rsidRPr="00ED6CDD" w:rsidRDefault="00A6026C" w:rsidP="00A6026C">
      <w:pPr>
        <w:pStyle w:val="Textoindependiente2"/>
        <w:rPr>
          <w:rFonts w:ascii="Arial" w:eastAsia="Arial" w:hAnsi="Arial" w:cs="Arial"/>
          <w:sz w:val="20"/>
          <w:szCs w:val="20"/>
          <w:lang w:val="es-ES"/>
        </w:rPr>
      </w:pPr>
      <w:r w:rsidRPr="00ED6CDD">
        <w:rPr>
          <w:rFonts w:ascii="Arial" w:eastAsia="Arial" w:hAnsi="Arial" w:cs="Arial"/>
          <w:sz w:val="20"/>
          <w:szCs w:val="20"/>
          <w:lang w:val="es-ES"/>
        </w:rPr>
        <w:t>Que el artículo 94 de la Ley 715 de 2001 modificado por los artículos 24 de la Ley 1176 de 2007 y 165 de la Ley 1753 de 2015 define la focalización como «el proceso mediante el cual, se garantiza que el gasto social se asigne a los grupos de población más pobre y vulnerable».</w:t>
      </w:r>
    </w:p>
    <w:p w14:paraId="6C063C11" w14:textId="77777777" w:rsidR="00D11B8F" w:rsidRPr="00ED6CDD" w:rsidRDefault="00D11B8F" w:rsidP="00D11B8F">
      <w:pPr>
        <w:pStyle w:val="Textoindependiente2"/>
        <w:rPr>
          <w:rFonts w:ascii="Arial" w:eastAsia="Arial" w:hAnsi="Arial" w:cs="Arial"/>
          <w:sz w:val="20"/>
          <w:szCs w:val="20"/>
          <w:lang w:val="es-ES"/>
        </w:rPr>
      </w:pPr>
    </w:p>
    <w:p w14:paraId="171C49FD" w14:textId="77777777" w:rsidR="00D11B8F" w:rsidRPr="00ED6CDD" w:rsidRDefault="00D11B8F" w:rsidP="00D11B8F">
      <w:pPr>
        <w:pStyle w:val="Textoindependiente2"/>
        <w:rPr>
          <w:rFonts w:ascii="Arial" w:eastAsia="Arial" w:hAnsi="Arial" w:cs="Arial"/>
          <w:iCs/>
          <w:sz w:val="20"/>
          <w:szCs w:val="20"/>
          <w:lang w:val="es-ES"/>
        </w:rPr>
      </w:pPr>
      <w:r w:rsidRPr="00ED6CDD">
        <w:rPr>
          <w:rFonts w:ascii="Arial" w:eastAsia="Arial" w:hAnsi="Arial" w:cs="Arial"/>
          <w:sz w:val="20"/>
          <w:szCs w:val="20"/>
          <w:lang w:val="es-ES"/>
        </w:rPr>
        <w:t xml:space="preserve">Que el artículo 2 de la Ley 1532 de 2012, modificado por el artículo 2 de la Ley 1948 de 2019 señaló que </w:t>
      </w:r>
      <w:r w:rsidRPr="00ED6CDD">
        <w:rPr>
          <w:rFonts w:ascii="Arial" w:eastAsia="Arial" w:hAnsi="Arial" w:cs="Arial"/>
          <w:iCs/>
          <w:sz w:val="20"/>
          <w:szCs w:val="20"/>
          <w:lang w:val="es-ES"/>
        </w:rPr>
        <w:t>el programa Familias en Acción</w:t>
      </w:r>
      <w:r w:rsidRPr="00ED6CDD" w:rsidDel="008E39A3">
        <w:rPr>
          <w:rFonts w:ascii="Arial" w:eastAsia="Arial" w:hAnsi="Arial" w:cs="Arial"/>
          <w:sz w:val="20"/>
          <w:szCs w:val="20"/>
          <w:lang w:val="es-ES"/>
        </w:rPr>
        <w:t xml:space="preserve"> </w:t>
      </w:r>
      <w:r w:rsidRPr="00ED6CDD">
        <w:rPr>
          <w:rFonts w:ascii="Arial" w:hAnsi="Arial" w:cs="Arial"/>
          <w:iCs/>
          <w:color w:val="212529"/>
          <w:sz w:val="20"/>
          <w:szCs w:val="20"/>
          <w:shd w:val="clear" w:color="auto" w:fill="FFFFFF"/>
        </w:rPr>
        <w:t>«</w:t>
      </w:r>
      <w:r w:rsidRPr="00ED6CDD">
        <w:rPr>
          <w:rFonts w:ascii="Arial" w:eastAsia="Arial" w:hAnsi="Arial" w:cs="Arial"/>
          <w:iCs/>
          <w:sz w:val="20"/>
          <w:szCs w:val="20"/>
          <w:lang w:val="es-ES"/>
        </w:rPr>
        <w:t>consiste en la entrega condicionada y periódica de una transferencia monetaria directa a las familias en condición de pobreza y pobreza extrema</w:t>
      </w:r>
      <w:r w:rsidRPr="00ED6CDD">
        <w:rPr>
          <w:rFonts w:ascii="Arial" w:hAnsi="Arial" w:cs="Arial"/>
          <w:iCs/>
          <w:color w:val="212529"/>
          <w:sz w:val="20"/>
          <w:szCs w:val="20"/>
          <w:shd w:val="clear" w:color="auto" w:fill="FFFFFF"/>
        </w:rPr>
        <w:t>»</w:t>
      </w:r>
      <w:r w:rsidRPr="00ED6CDD">
        <w:rPr>
          <w:rFonts w:ascii="Arial" w:eastAsia="Arial" w:hAnsi="Arial" w:cs="Arial"/>
          <w:iCs/>
          <w:sz w:val="20"/>
          <w:szCs w:val="20"/>
          <w:lang w:val="es-ES"/>
        </w:rPr>
        <w:t xml:space="preserve">. </w:t>
      </w:r>
    </w:p>
    <w:p w14:paraId="334F3DD0" w14:textId="77777777" w:rsidR="00D11B8F" w:rsidRPr="00ED6CDD" w:rsidRDefault="00D11B8F" w:rsidP="00D11B8F">
      <w:pPr>
        <w:pStyle w:val="Textoindependiente2"/>
        <w:rPr>
          <w:rFonts w:ascii="Arial" w:eastAsia="Arial" w:hAnsi="Arial" w:cs="Arial"/>
          <w:iCs/>
          <w:sz w:val="20"/>
          <w:szCs w:val="20"/>
          <w:lang w:val="es-ES"/>
        </w:rPr>
      </w:pPr>
    </w:p>
    <w:p w14:paraId="0203124F" w14:textId="57BD741C"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iCs/>
          <w:sz w:val="20"/>
          <w:szCs w:val="20"/>
          <w:lang w:val="es-ES"/>
        </w:rPr>
        <w:t xml:space="preserve">Que el mismo artículo estableció que el </w:t>
      </w:r>
      <w:r w:rsidR="00590CBC" w:rsidRPr="00ED6CDD">
        <w:rPr>
          <w:rFonts w:ascii="Arial" w:eastAsia="Arial" w:hAnsi="Arial" w:cs="Arial"/>
          <w:iCs/>
          <w:sz w:val="20"/>
          <w:szCs w:val="20"/>
          <w:lang w:val="es-ES"/>
        </w:rPr>
        <w:t>p</w:t>
      </w:r>
      <w:r w:rsidRPr="00ED6CDD">
        <w:rPr>
          <w:rFonts w:ascii="Arial" w:eastAsia="Arial" w:hAnsi="Arial" w:cs="Arial"/>
          <w:iCs/>
          <w:sz w:val="20"/>
          <w:szCs w:val="20"/>
          <w:lang w:val="es-ES"/>
        </w:rPr>
        <w:t xml:space="preserve">rograma Familias en Acción </w:t>
      </w:r>
      <w:r w:rsidRPr="00ED6CDD">
        <w:rPr>
          <w:rFonts w:ascii="Arial" w:hAnsi="Arial" w:cs="Arial"/>
          <w:iCs/>
          <w:color w:val="212529"/>
          <w:sz w:val="20"/>
          <w:szCs w:val="20"/>
          <w:shd w:val="clear" w:color="auto" w:fill="FFFFFF"/>
        </w:rPr>
        <w:t>«</w:t>
      </w:r>
      <w:r w:rsidRPr="00ED6CDD">
        <w:rPr>
          <w:rFonts w:ascii="Arial" w:eastAsia="Arial" w:hAnsi="Arial" w:cs="Arial"/>
          <w:iCs/>
          <w:sz w:val="20"/>
          <w:szCs w:val="20"/>
          <w:lang w:val="es-ES"/>
        </w:rPr>
        <w:t>es un complemento al ingreso monetario para la formación de capital humano, la generación de movilidad social, el acceso a programas de educación media y superior, la contribución a la superación de la pobreza extrema y a la prevención del embarazo en la adolescencia (…)</w:t>
      </w:r>
      <w:r w:rsidRPr="00ED6CDD">
        <w:rPr>
          <w:rFonts w:ascii="Arial" w:hAnsi="Arial" w:cs="Arial"/>
          <w:iCs/>
          <w:color w:val="212529"/>
          <w:sz w:val="20"/>
          <w:szCs w:val="20"/>
          <w:shd w:val="clear" w:color="auto" w:fill="FFFFFF"/>
        </w:rPr>
        <w:t>»</w:t>
      </w:r>
      <w:r w:rsidRPr="00ED6CDD">
        <w:rPr>
          <w:rFonts w:ascii="Arial" w:eastAsia="Arial" w:hAnsi="Arial" w:cs="Arial"/>
          <w:sz w:val="20"/>
          <w:szCs w:val="20"/>
          <w:lang w:val="es-ES"/>
        </w:rPr>
        <w:t>.</w:t>
      </w:r>
    </w:p>
    <w:p w14:paraId="4AE20796" w14:textId="77777777" w:rsidR="00D11B8F" w:rsidRPr="00ED6CDD" w:rsidRDefault="00D11B8F" w:rsidP="00D11B8F">
      <w:pPr>
        <w:pStyle w:val="Textoindependiente2"/>
        <w:rPr>
          <w:rFonts w:ascii="Arial" w:eastAsia="Arial" w:hAnsi="Arial" w:cs="Arial"/>
          <w:sz w:val="20"/>
          <w:szCs w:val="20"/>
          <w:lang w:val="es-ES"/>
        </w:rPr>
      </w:pPr>
    </w:p>
    <w:p w14:paraId="5C49E9BF" w14:textId="48A3DB28" w:rsidR="00D11B8F" w:rsidRPr="00ED6CDD" w:rsidRDefault="00D11B8F" w:rsidP="00D11B8F">
      <w:pPr>
        <w:pStyle w:val="Textoindependiente2"/>
        <w:spacing w:line="259" w:lineRule="auto"/>
        <w:rPr>
          <w:rFonts w:ascii="Arial" w:eastAsia="Arial" w:hAnsi="Arial" w:cs="Arial"/>
          <w:sz w:val="20"/>
          <w:szCs w:val="20"/>
          <w:lang w:val="es-ES"/>
        </w:rPr>
      </w:pPr>
      <w:r w:rsidRPr="00ED6CDD">
        <w:rPr>
          <w:rFonts w:ascii="Arial" w:eastAsia="Arial" w:hAnsi="Arial" w:cs="Arial"/>
          <w:sz w:val="20"/>
          <w:szCs w:val="20"/>
          <w:lang w:val="es-ES"/>
        </w:rPr>
        <w:t xml:space="preserve">Que el artículo 4 de la Ley 1532 de 2012 modificado por el artículo 4 de la Ley 1948 de 2019 estableció que serán beneficiarios de las transferencias monetarias condicionadas del </w:t>
      </w:r>
      <w:r w:rsidR="00590CBC" w:rsidRPr="00ED6CDD">
        <w:rPr>
          <w:rFonts w:ascii="Arial" w:eastAsia="Arial" w:hAnsi="Arial" w:cs="Arial"/>
          <w:sz w:val="20"/>
          <w:szCs w:val="20"/>
          <w:lang w:val="es-ES"/>
        </w:rPr>
        <w:t>p</w:t>
      </w:r>
      <w:r w:rsidRPr="00ED6CDD">
        <w:rPr>
          <w:rFonts w:ascii="Arial" w:eastAsia="Arial" w:hAnsi="Arial" w:cs="Arial"/>
          <w:sz w:val="20"/>
          <w:szCs w:val="20"/>
          <w:lang w:val="es-ES"/>
        </w:rPr>
        <w:t>rograma Familias en Acción:</w:t>
      </w:r>
    </w:p>
    <w:p w14:paraId="1A993694" w14:textId="77777777" w:rsidR="00D11B8F" w:rsidRPr="00ED6CDD" w:rsidRDefault="00D11B8F" w:rsidP="00D11B8F">
      <w:pPr>
        <w:pStyle w:val="Textoindependiente2"/>
        <w:spacing w:line="259" w:lineRule="auto"/>
        <w:rPr>
          <w:rFonts w:ascii="Arial" w:eastAsia="Arial" w:hAnsi="Arial" w:cs="Arial"/>
          <w:sz w:val="20"/>
          <w:szCs w:val="20"/>
          <w:lang w:val="es-ES"/>
        </w:rPr>
      </w:pPr>
    </w:p>
    <w:p w14:paraId="02CF9EB7" w14:textId="511B5C94" w:rsidR="00D11B8F" w:rsidRPr="00ED6CDD" w:rsidRDefault="00D11B8F" w:rsidP="00D11B8F">
      <w:pPr>
        <w:pStyle w:val="Textoindependiente2"/>
        <w:spacing w:line="259" w:lineRule="auto"/>
        <w:ind w:left="1418" w:right="596" w:hanging="284"/>
        <w:rPr>
          <w:rFonts w:ascii="Arial" w:hAnsi="Arial" w:cs="Arial"/>
          <w:iCs/>
          <w:color w:val="212529"/>
          <w:sz w:val="20"/>
          <w:szCs w:val="20"/>
          <w:shd w:val="clear" w:color="auto" w:fill="FFFFFF"/>
        </w:rPr>
      </w:pPr>
      <w:r w:rsidRPr="00ED6CDD">
        <w:rPr>
          <w:rFonts w:ascii="Arial" w:hAnsi="Arial" w:cs="Arial"/>
          <w:iCs/>
          <w:color w:val="212529"/>
          <w:sz w:val="20"/>
          <w:szCs w:val="20"/>
          <w:shd w:val="clear" w:color="auto" w:fill="FFFFFF"/>
        </w:rPr>
        <w:t>(…)</w:t>
      </w:r>
    </w:p>
    <w:p w14:paraId="720888E0" w14:textId="77777777" w:rsidR="00D11B8F" w:rsidRPr="00ED6CDD" w:rsidRDefault="00D11B8F" w:rsidP="00D11B8F">
      <w:pPr>
        <w:pStyle w:val="Textoindependiente2"/>
        <w:spacing w:line="259" w:lineRule="auto"/>
        <w:ind w:left="1418" w:right="596" w:hanging="284"/>
        <w:rPr>
          <w:rFonts w:ascii="Arial" w:hAnsi="Arial" w:cs="Arial"/>
          <w:b/>
          <w:iCs/>
          <w:color w:val="212529"/>
          <w:sz w:val="20"/>
          <w:szCs w:val="20"/>
          <w:shd w:val="clear" w:color="auto" w:fill="FFFFFF"/>
        </w:rPr>
      </w:pPr>
    </w:p>
    <w:p w14:paraId="4C77F4A2" w14:textId="77777777" w:rsidR="00D11B8F" w:rsidRPr="00ED6CDD" w:rsidRDefault="00D11B8F" w:rsidP="00D11B8F">
      <w:pPr>
        <w:pStyle w:val="Textoindependiente2"/>
        <w:numPr>
          <w:ilvl w:val="0"/>
          <w:numId w:val="8"/>
        </w:numPr>
        <w:spacing w:line="259" w:lineRule="auto"/>
        <w:ind w:left="1418" w:right="596" w:hanging="142"/>
        <w:rPr>
          <w:rFonts w:ascii="Arial" w:hAnsi="Arial" w:cs="Arial"/>
          <w:iCs/>
          <w:color w:val="212529"/>
          <w:sz w:val="20"/>
          <w:szCs w:val="20"/>
          <w:shd w:val="clear" w:color="auto" w:fill="FFFFFF"/>
        </w:rPr>
      </w:pPr>
      <w:r w:rsidRPr="00ED6CDD">
        <w:rPr>
          <w:rFonts w:ascii="Arial" w:hAnsi="Arial" w:cs="Arial"/>
          <w:iCs/>
          <w:sz w:val="20"/>
          <w:szCs w:val="20"/>
          <w:lang w:val="es-ES"/>
        </w:rPr>
        <w:t>Las familias en situación de pobreza y pobreza extrema, de acuerdo con los criterios establecidos por el Gobierno nacional a través del Departamento Administrativo para la Prosperidad Social (…)</w:t>
      </w:r>
    </w:p>
    <w:p w14:paraId="30F0D3FA" w14:textId="77777777" w:rsidR="00D11B8F" w:rsidRPr="00ED6CDD" w:rsidRDefault="00D11B8F" w:rsidP="00D11B8F">
      <w:pPr>
        <w:pStyle w:val="Textoindependiente2"/>
        <w:spacing w:line="259" w:lineRule="auto"/>
        <w:ind w:left="1418" w:right="596" w:hanging="142"/>
        <w:rPr>
          <w:rFonts w:ascii="Arial" w:hAnsi="Arial" w:cs="Arial"/>
          <w:iCs/>
          <w:color w:val="212529"/>
          <w:sz w:val="20"/>
          <w:szCs w:val="20"/>
          <w:shd w:val="clear" w:color="auto" w:fill="FFFFFF"/>
        </w:rPr>
      </w:pPr>
    </w:p>
    <w:p w14:paraId="2200F198" w14:textId="77777777" w:rsidR="00D11B8F" w:rsidRPr="00ED6CDD" w:rsidRDefault="00D11B8F" w:rsidP="00D11B8F">
      <w:pPr>
        <w:pStyle w:val="Textoindependiente2"/>
        <w:numPr>
          <w:ilvl w:val="0"/>
          <w:numId w:val="8"/>
        </w:numPr>
        <w:spacing w:line="259" w:lineRule="auto"/>
        <w:ind w:left="1418" w:right="596" w:hanging="142"/>
        <w:rPr>
          <w:rFonts w:ascii="Arial" w:hAnsi="Arial" w:cs="Arial"/>
          <w:iCs/>
          <w:sz w:val="20"/>
          <w:szCs w:val="20"/>
          <w:lang w:val="es-ES"/>
        </w:rPr>
      </w:pPr>
      <w:r w:rsidRPr="00ED6CDD">
        <w:rPr>
          <w:rFonts w:ascii="Arial" w:hAnsi="Arial" w:cs="Arial"/>
          <w:iCs/>
          <w:sz w:val="20"/>
          <w:szCs w:val="20"/>
          <w:lang w:val="es-ES"/>
        </w:rPr>
        <w:t>Las familias víctimas de desplazamiento forzado en situación de pobreza y pobreza extrema;</w:t>
      </w:r>
      <w:r w:rsidRPr="00ED6CDD">
        <w:rPr>
          <w:rFonts w:ascii="Arial" w:hAnsi="Arial" w:cs="Arial"/>
          <w:iCs/>
          <w:sz w:val="20"/>
          <w:szCs w:val="20"/>
          <w:lang w:val="es-ES"/>
        </w:rPr>
        <w:tab/>
      </w:r>
    </w:p>
    <w:p w14:paraId="19410A8B" w14:textId="77777777" w:rsidR="00D11B8F" w:rsidRPr="00ED6CDD" w:rsidRDefault="00D11B8F" w:rsidP="00D11B8F">
      <w:pPr>
        <w:pStyle w:val="Prrafodelista"/>
        <w:spacing w:after="0"/>
        <w:rPr>
          <w:rFonts w:ascii="Arial" w:hAnsi="Arial" w:cs="Arial"/>
          <w:iCs/>
          <w:sz w:val="20"/>
          <w:szCs w:val="20"/>
          <w:lang w:val="es-ES"/>
        </w:rPr>
      </w:pPr>
    </w:p>
    <w:p w14:paraId="6F3E446B" w14:textId="77777777" w:rsidR="00D11B8F" w:rsidRPr="00ED6CDD" w:rsidRDefault="00D11B8F" w:rsidP="00D11B8F">
      <w:pPr>
        <w:pStyle w:val="Textoindependiente2"/>
        <w:numPr>
          <w:ilvl w:val="0"/>
          <w:numId w:val="8"/>
        </w:numPr>
        <w:spacing w:line="259" w:lineRule="auto"/>
        <w:ind w:left="1418" w:right="596" w:hanging="142"/>
        <w:rPr>
          <w:rFonts w:ascii="Arial" w:hAnsi="Arial" w:cs="Arial"/>
          <w:iCs/>
          <w:sz w:val="20"/>
          <w:szCs w:val="20"/>
          <w:lang w:val="es-ES"/>
        </w:rPr>
      </w:pPr>
      <w:r w:rsidRPr="00ED6CDD">
        <w:rPr>
          <w:rFonts w:ascii="Arial" w:hAnsi="Arial" w:cs="Arial"/>
          <w:iCs/>
          <w:sz w:val="20"/>
          <w:szCs w:val="20"/>
          <w:lang w:val="es-ES"/>
        </w:rPr>
        <w:t xml:space="preserve">Las familias indígenas en situación de pobreza y pobreza extrema de acuerdo con procesos de concertación y focalización establecidos por el Programa; </w:t>
      </w:r>
    </w:p>
    <w:p w14:paraId="42D3B97A" w14:textId="77777777" w:rsidR="00D11B8F" w:rsidRPr="00ED6CDD" w:rsidRDefault="00D11B8F" w:rsidP="00D11B8F">
      <w:pPr>
        <w:pStyle w:val="Textoindependiente2"/>
        <w:spacing w:line="259" w:lineRule="auto"/>
        <w:ind w:left="1418" w:right="596" w:hanging="142"/>
        <w:rPr>
          <w:rFonts w:ascii="Arial" w:hAnsi="Arial" w:cs="Arial"/>
          <w:iCs/>
          <w:sz w:val="20"/>
          <w:szCs w:val="20"/>
          <w:lang w:val="es-ES"/>
        </w:rPr>
      </w:pPr>
    </w:p>
    <w:p w14:paraId="4F7F59DB" w14:textId="77777777" w:rsidR="00D11B8F" w:rsidRPr="00ED6CDD" w:rsidRDefault="00D11B8F" w:rsidP="00D11B8F">
      <w:pPr>
        <w:pStyle w:val="Textoindependiente2"/>
        <w:numPr>
          <w:ilvl w:val="0"/>
          <w:numId w:val="8"/>
        </w:numPr>
        <w:spacing w:line="259" w:lineRule="auto"/>
        <w:ind w:left="1418" w:right="596" w:hanging="142"/>
        <w:rPr>
          <w:rFonts w:ascii="Arial" w:hAnsi="Arial" w:cs="Arial"/>
          <w:iCs/>
          <w:sz w:val="20"/>
          <w:szCs w:val="20"/>
          <w:lang w:val="es-ES"/>
        </w:rPr>
      </w:pPr>
      <w:r w:rsidRPr="00ED6CDD">
        <w:rPr>
          <w:rFonts w:ascii="Arial" w:hAnsi="Arial" w:cs="Arial"/>
          <w:iCs/>
          <w:sz w:val="20"/>
          <w:szCs w:val="20"/>
          <w:lang w:val="es-ES"/>
        </w:rPr>
        <w:t>Las familias afrodescendientes en situación de pobreza y pobreza extrema de acuerdo con los criterios de focalización establecidos por el Programa.</w:t>
      </w:r>
    </w:p>
    <w:p w14:paraId="63A70CE9" w14:textId="77777777" w:rsidR="00D11B8F" w:rsidRPr="00ED6CDD" w:rsidRDefault="00D11B8F" w:rsidP="00D11B8F">
      <w:pPr>
        <w:pStyle w:val="Textoindependiente2"/>
        <w:spacing w:line="259" w:lineRule="auto"/>
        <w:ind w:left="1418" w:right="596" w:hanging="284"/>
        <w:rPr>
          <w:rFonts w:ascii="Arial" w:hAnsi="Arial" w:cs="Arial"/>
          <w:sz w:val="20"/>
          <w:szCs w:val="20"/>
          <w:lang w:val="es-CO"/>
        </w:rPr>
      </w:pPr>
    </w:p>
    <w:p w14:paraId="1AA72522" w14:textId="21BB8BCF" w:rsidR="00D11B8F" w:rsidRPr="00ED6CDD" w:rsidRDefault="00D11B8F" w:rsidP="00D11B8F">
      <w:pPr>
        <w:pStyle w:val="Textoindependiente2"/>
        <w:spacing w:line="259" w:lineRule="auto"/>
        <w:ind w:left="1418" w:right="596" w:hanging="284"/>
        <w:rPr>
          <w:rFonts w:ascii="Arial" w:hAnsi="Arial" w:cs="Arial"/>
          <w:iCs/>
          <w:sz w:val="20"/>
          <w:szCs w:val="20"/>
          <w:lang w:val="es-ES"/>
        </w:rPr>
      </w:pPr>
      <w:r w:rsidRPr="00ED6CDD">
        <w:rPr>
          <w:rFonts w:ascii="Arial" w:hAnsi="Arial" w:cs="Arial"/>
          <w:sz w:val="20"/>
          <w:szCs w:val="20"/>
          <w:lang w:val="es-CO"/>
        </w:rPr>
        <w:t>(…)</w:t>
      </w:r>
      <w:r w:rsidRPr="00ED6CDD">
        <w:rPr>
          <w:rFonts w:ascii="Arial" w:hAnsi="Arial" w:cs="Arial"/>
          <w:iCs/>
          <w:color w:val="212529"/>
          <w:sz w:val="20"/>
          <w:szCs w:val="20"/>
          <w:shd w:val="clear" w:color="auto" w:fill="FFFFFF"/>
        </w:rPr>
        <w:t>.</w:t>
      </w:r>
      <w:r w:rsidRPr="00ED6CDD" w:rsidDel="007815A9">
        <w:rPr>
          <w:rFonts w:ascii="Arial" w:hAnsi="Arial" w:cs="Arial"/>
          <w:iCs/>
          <w:sz w:val="20"/>
          <w:szCs w:val="20"/>
          <w:lang w:val="es-ES"/>
        </w:rPr>
        <w:t xml:space="preserve"> </w:t>
      </w:r>
    </w:p>
    <w:p w14:paraId="19483EB4" w14:textId="77777777" w:rsidR="00D11B8F" w:rsidRPr="00ED6CDD" w:rsidRDefault="00D11B8F" w:rsidP="00D11B8F">
      <w:pPr>
        <w:pStyle w:val="Textoindependiente2"/>
        <w:spacing w:line="259" w:lineRule="auto"/>
        <w:rPr>
          <w:rFonts w:ascii="Arial" w:hAnsi="Arial" w:cs="Arial"/>
          <w:i/>
          <w:iCs/>
          <w:sz w:val="20"/>
          <w:szCs w:val="20"/>
          <w:lang w:val="es-ES"/>
        </w:rPr>
      </w:pPr>
    </w:p>
    <w:p w14:paraId="039A3F75" w14:textId="3BB0C96D" w:rsidR="00D11B8F" w:rsidRPr="00ED6CDD" w:rsidRDefault="00D11B8F" w:rsidP="00D11B8F">
      <w:pPr>
        <w:pStyle w:val="Textoindependiente2"/>
        <w:spacing w:line="259" w:lineRule="auto"/>
        <w:rPr>
          <w:rFonts w:ascii="Arial" w:eastAsia="Arial" w:hAnsi="Arial" w:cs="Arial"/>
          <w:sz w:val="20"/>
          <w:szCs w:val="20"/>
          <w:lang w:val="es-ES"/>
        </w:rPr>
      </w:pPr>
      <w:r w:rsidRPr="00ED6CDD">
        <w:rPr>
          <w:rFonts w:ascii="Arial" w:eastAsia="Arial" w:hAnsi="Arial" w:cs="Arial"/>
          <w:sz w:val="20"/>
          <w:szCs w:val="20"/>
          <w:lang w:val="es-ES"/>
        </w:rPr>
        <w:t xml:space="preserve">Que el artículo 6 de la Ley 1532 de 2012 dispuso que el Gobierno nacional </w:t>
      </w:r>
      <w:r w:rsidR="00590CBC" w:rsidRPr="00ED6CDD">
        <w:rPr>
          <w:rFonts w:ascii="Arial" w:eastAsia="Arial" w:hAnsi="Arial" w:cs="Arial"/>
          <w:sz w:val="20"/>
          <w:szCs w:val="20"/>
          <w:lang w:val="es-ES"/>
        </w:rPr>
        <w:t>mediante</w:t>
      </w:r>
      <w:r w:rsidRPr="00ED6CDD">
        <w:rPr>
          <w:rFonts w:ascii="Arial" w:eastAsia="Arial" w:hAnsi="Arial" w:cs="Arial"/>
          <w:sz w:val="20"/>
          <w:szCs w:val="20"/>
          <w:lang w:val="es-ES"/>
        </w:rPr>
        <w:t xml:space="preserve"> el Departamento Administrativo para la Prosperidad Social y el Departamento Nacional de Planeación «(…) definirán los tipos de subsidios condicionados y los montos, de acuerdo con las prioridades del Plan Nacional de Desarrollo y los objetivos en términos de superación de pobreza (…)».</w:t>
      </w:r>
    </w:p>
    <w:p w14:paraId="6477FCCF" w14:textId="01A24C13" w:rsidR="00D11B8F" w:rsidRPr="00ED6CDD" w:rsidRDefault="00D11B8F" w:rsidP="00D11B8F">
      <w:pPr>
        <w:pStyle w:val="Textoindependiente2"/>
        <w:rPr>
          <w:rFonts w:ascii="Arial" w:eastAsia="Arial" w:hAnsi="Arial" w:cs="Arial"/>
          <w:sz w:val="20"/>
          <w:szCs w:val="20"/>
          <w:lang w:val="es-ES"/>
        </w:rPr>
      </w:pPr>
    </w:p>
    <w:p w14:paraId="0A63E1D3" w14:textId="77777777" w:rsidR="00A6026C" w:rsidRPr="00ED6CDD" w:rsidRDefault="00A6026C" w:rsidP="00A6026C">
      <w:pPr>
        <w:pStyle w:val="Textoindependiente2"/>
        <w:rPr>
          <w:rFonts w:ascii="Arial" w:eastAsia="Arial" w:hAnsi="Arial" w:cs="Arial"/>
          <w:sz w:val="20"/>
          <w:szCs w:val="20"/>
          <w:lang w:val="es-ES"/>
        </w:rPr>
      </w:pPr>
      <w:r w:rsidRPr="00ED6CDD">
        <w:rPr>
          <w:rFonts w:ascii="Arial" w:eastAsia="Arial" w:hAnsi="Arial" w:cs="Arial"/>
          <w:sz w:val="20"/>
          <w:szCs w:val="20"/>
          <w:lang w:val="es-ES"/>
        </w:rPr>
        <w:t>Que de acuerdo con señalado en el parágrafo 3 del artículo 4 de la Ley 1532 de 2012 modificado por la Ley 1948 de 2019 «Para las comunidades indígenas, la fuente de focalización serán los listados censales reportados por la autoridad del respectivo cabildo indígena ante la entidad competente. El procedimiento para la inscripción y atención diferencial de los beneficiarios de las comunidades indígenas será establecido por el Programa».</w:t>
      </w:r>
    </w:p>
    <w:p w14:paraId="34DB0DA1" w14:textId="77777777" w:rsidR="00A6026C" w:rsidRPr="00ED6CDD" w:rsidRDefault="00A6026C" w:rsidP="00A6026C">
      <w:pPr>
        <w:pStyle w:val="Textoindependiente2"/>
        <w:rPr>
          <w:rFonts w:ascii="Arial" w:eastAsia="Arial" w:hAnsi="Arial" w:cs="Arial"/>
          <w:sz w:val="20"/>
          <w:szCs w:val="20"/>
          <w:lang w:val="es-ES"/>
        </w:rPr>
      </w:pPr>
    </w:p>
    <w:p w14:paraId="52A6B93F" w14:textId="77777777" w:rsidR="00A6026C" w:rsidRPr="00ED6CDD" w:rsidRDefault="00A6026C" w:rsidP="00A6026C">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En armonía con lo anterior, la fase IV del programa Familias en Acción abarcará a la población indígena de hogares que se encuentran inscritas en la fase III y cuya inscripción se llevó a cabo de conformidad con los acuerdos de concertación vigentes entre Prosperidad Social y la autoridad indígena desde el año 2012, conforme a los listados censales reportados por la autoridad indígena ante la entidad competente. </w:t>
      </w:r>
    </w:p>
    <w:p w14:paraId="611D84F8" w14:textId="77777777" w:rsidR="00A6026C" w:rsidRPr="00ED6CDD" w:rsidRDefault="00A6026C" w:rsidP="00A6026C">
      <w:pPr>
        <w:pStyle w:val="Textoindependiente2"/>
        <w:rPr>
          <w:rFonts w:ascii="Arial" w:eastAsia="Arial" w:hAnsi="Arial" w:cs="Arial"/>
          <w:sz w:val="20"/>
          <w:szCs w:val="20"/>
          <w:lang w:val="es-ES"/>
        </w:rPr>
      </w:pPr>
    </w:p>
    <w:p w14:paraId="015AE33A" w14:textId="2E04A10B" w:rsidR="00121181" w:rsidRPr="00ED6CDD" w:rsidRDefault="00121181" w:rsidP="00A6026C">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Que el artículo 211 de la Ley 1955 de 2019 reglamentado por el Decreto 1111 de 2020 creó la Mesa de Equidad como instancia de alto nivel, de carácter estratégico y decisorio, presidida y convocada por el presidente de la República con el </w:t>
      </w:r>
      <w:r w:rsidRPr="00ED6CDD">
        <w:rPr>
          <w:rFonts w:ascii="Arial" w:eastAsia="Arial" w:hAnsi="Arial" w:cs="Arial"/>
          <w:sz w:val="20"/>
          <w:szCs w:val="20"/>
          <w:lang w:val="es-ES"/>
        </w:rPr>
        <w:lastRenderedPageBreak/>
        <w:t>objetivo de establecer directrices para los sectores y entidades del Gobierno nacional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pobreza y pobreza extrema y el cumplimiento de las metas trazadoras en materia de pobreza.</w:t>
      </w:r>
    </w:p>
    <w:p w14:paraId="13D21BCE" w14:textId="77777777" w:rsidR="00121181" w:rsidRPr="00ED6CDD" w:rsidRDefault="00121181" w:rsidP="00A6026C">
      <w:pPr>
        <w:pStyle w:val="Textoindependiente2"/>
        <w:rPr>
          <w:rFonts w:ascii="Arial" w:eastAsia="Arial" w:hAnsi="Arial" w:cs="Arial"/>
          <w:sz w:val="20"/>
          <w:szCs w:val="20"/>
          <w:lang w:val="es-ES"/>
        </w:rPr>
      </w:pPr>
    </w:p>
    <w:p w14:paraId="44830B30" w14:textId="206FF01A" w:rsidR="00A6026C" w:rsidRPr="00ED6CDD" w:rsidRDefault="00A6026C" w:rsidP="00A6026C">
      <w:pPr>
        <w:pStyle w:val="Textoindependiente2"/>
        <w:rPr>
          <w:rFonts w:ascii="Arial" w:eastAsia="Arial" w:hAnsi="Arial" w:cs="Arial"/>
          <w:sz w:val="20"/>
          <w:szCs w:val="20"/>
          <w:lang w:val="es-ES"/>
        </w:rPr>
      </w:pPr>
      <w:r w:rsidRPr="00ED6CDD">
        <w:rPr>
          <w:rFonts w:ascii="Arial" w:eastAsia="Arial" w:hAnsi="Arial" w:cs="Arial"/>
          <w:sz w:val="20"/>
          <w:szCs w:val="20"/>
          <w:lang w:val="es-ES"/>
        </w:rPr>
        <w:t>Que el Decreto Legislativo 812 del 4 de junio de 2020 estableció en el parágrafo 1 del artículo 5 que «para la expansión de los programas de transferencias monetarias se tomará al hogar como unidad de intervención, buscando generar complementariedades y priorizar hogares que no estén recibiendo dichas ayudas».</w:t>
      </w:r>
    </w:p>
    <w:p w14:paraId="4A4D1678" w14:textId="77777777" w:rsidR="00A6026C" w:rsidRPr="00ED6CDD" w:rsidRDefault="00A6026C" w:rsidP="00D11B8F">
      <w:pPr>
        <w:pStyle w:val="Textoindependiente2"/>
        <w:rPr>
          <w:rFonts w:ascii="Arial" w:eastAsia="Arial" w:hAnsi="Arial" w:cs="Arial"/>
          <w:sz w:val="20"/>
          <w:szCs w:val="20"/>
          <w:lang w:val="es-ES"/>
        </w:rPr>
      </w:pPr>
    </w:p>
    <w:p w14:paraId="6A2A79DF" w14:textId="6141BEB1" w:rsidR="00D11B8F" w:rsidRPr="00ED6CDD" w:rsidRDefault="00D11B8F" w:rsidP="00D11B8F">
      <w:pPr>
        <w:jc w:val="both"/>
        <w:rPr>
          <w:rFonts w:ascii="Arial" w:eastAsia="Arial" w:hAnsi="Arial" w:cs="Arial"/>
          <w:sz w:val="20"/>
          <w:szCs w:val="20"/>
          <w:lang w:val="es-ES"/>
        </w:rPr>
      </w:pPr>
      <w:r w:rsidRPr="00ED6CDD">
        <w:rPr>
          <w:rFonts w:ascii="Arial" w:eastAsia="Arial" w:hAnsi="Arial" w:cs="Arial"/>
          <w:sz w:val="20"/>
          <w:szCs w:val="20"/>
          <w:lang w:val="es-ES"/>
        </w:rPr>
        <w:t xml:space="preserve">Que el Gobierno nacional en el documento CONPES </w:t>
      </w:r>
      <w:r w:rsidR="00F949B8" w:rsidRPr="00ED6CDD">
        <w:rPr>
          <w:rFonts w:ascii="Arial" w:eastAsia="Arial" w:hAnsi="Arial" w:cs="Arial"/>
          <w:sz w:val="20"/>
          <w:szCs w:val="20"/>
          <w:lang w:val="es-ES"/>
        </w:rPr>
        <w:t>S</w:t>
      </w:r>
      <w:r w:rsidRPr="00ED6CDD">
        <w:rPr>
          <w:rFonts w:ascii="Arial" w:eastAsia="Arial" w:hAnsi="Arial" w:cs="Arial"/>
          <w:sz w:val="20"/>
          <w:szCs w:val="20"/>
          <w:lang w:val="es-ES"/>
        </w:rPr>
        <w:t>ocial N.</w:t>
      </w:r>
      <w:r w:rsidR="00590CBC" w:rsidRPr="00ED6CDD">
        <w:rPr>
          <w:rFonts w:ascii="Arial" w:eastAsia="Arial" w:hAnsi="Arial" w:cs="Arial"/>
          <w:sz w:val="20"/>
          <w:szCs w:val="20"/>
          <w:lang w:val="es-ES"/>
        </w:rPr>
        <w:t>º</w:t>
      </w:r>
      <w:r w:rsidRPr="00ED6CDD">
        <w:rPr>
          <w:rFonts w:ascii="Arial" w:eastAsia="Arial" w:hAnsi="Arial" w:cs="Arial"/>
          <w:sz w:val="20"/>
          <w:szCs w:val="20"/>
          <w:lang w:val="es-ES"/>
        </w:rPr>
        <w:t xml:space="preserve"> 100 de 2006 «Lineamientos para la focalización del gasto público social» señala que los programas sociales deben definir condiciones de entrada y salida, precisando criterios más apropiados sobre el instrumento de focalización seleccionado, buscando mejorar la equidad en la asignación y la efectividad del gasto en el marco de la política económica y social del Estado, planteando para ello, algunas etapas que deben considerarse en el diseño de los programas que asignan gasto en población en condición de pobreza. Estas etapas comprenden: (i) la identificación, la cual «tiene que ver con las características del instrumento que se utiliza para la escogencia de beneficiarios»; (ii) la selección, «momento de la focalización se concentra en la elección del criterio de corte que define la condición de entrada o salida a un programa», y (iii) la asignación, que «consiste en el diseño del subsidio y el proceso de su entrega».</w:t>
      </w:r>
    </w:p>
    <w:p w14:paraId="7A9256B2" w14:textId="77777777" w:rsidR="00D11B8F" w:rsidRPr="00ED6CDD" w:rsidRDefault="00D11B8F" w:rsidP="00D11B8F">
      <w:pPr>
        <w:pStyle w:val="Textoindependiente2"/>
        <w:rPr>
          <w:rFonts w:ascii="Arial" w:eastAsia="Arial" w:hAnsi="Arial" w:cs="Arial"/>
          <w:sz w:val="20"/>
          <w:szCs w:val="20"/>
          <w:lang w:val="es-ES"/>
        </w:rPr>
      </w:pPr>
    </w:p>
    <w:p w14:paraId="5B14E013" w14:textId="48C7F6BD" w:rsidR="00D11B8F" w:rsidRPr="00ED6CDD" w:rsidRDefault="00D11B8F" w:rsidP="00D11B8F">
      <w:pPr>
        <w:autoSpaceDE w:val="0"/>
        <w:autoSpaceDN w:val="0"/>
        <w:adjustRightInd w:val="0"/>
        <w:jc w:val="both"/>
        <w:rPr>
          <w:rFonts w:ascii="Arial" w:eastAsia="Arial" w:hAnsi="Arial" w:cs="Arial"/>
          <w:sz w:val="20"/>
          <w:szCs w:val="20"/>
          <w:lang w:val="es-ES"/>
        </w:rPr>
      </w:pPr>
      <w:r w:rsidRPr="00ED6CDD">
        <w:rPr>
          <w:rFonts w:ascii="Arial" w:eastAsia="Arial" w:hAnsi="Arial" w:cs="Arial"/>
          <w:sz w:val="20"/>
          <w:szCs w:val="20"/>
          <w:lang w:val="es-ES"/>
        </w:rPr>
        <w:t xml:space="preserve">Que el Consejo Nacional de Política Económica y Social </w:t>
      </w:r>
      <w:r w:rsidR="000A1942">
        <w:rPr>
          <w:rFonts w:ascii="Arial" w:eastAsia="Arial" w:hAnsi="Arial" w:cs="Arial"/>
          <w:sz w:val="20"/>
          <w:szCs w:val="20"/>
          <w:lang w:val="es-ES"/>
        </w:rPr>
        <w:t>-</w:t>
      </w:r>
      <w:r w:rsidRPr="00ED6CDD">
        <w:rPr>
          <w:rFonts w:ascii="Arial" w:eastAsia="Arial" w:hAnsi="Arial" w:cs="Arial"/>
          <w:sz w:val="20"/>
          <w:szCs w:val="20"/>
          <w:lang w:val="es-ES"/>
        </w:rPr>
        <w:t>CONPES aprobó el documento CONPES 3877 el 5 de diciembre de 2016 mediante el cual se declaró la importancia estratégica del Sistema de Identificación de Potenciales Beneficiarios SISBÉN IV.</w:t>
      </w:r>
    </w:p>
    <w:p w14:paraId="4AE52B05" w14:textId="77777777" w:rsidR="00D11B8F" w:rsidRPr="00ED6CDD" w:rsidRDefault="00D11B8F" w:rsidP="00D11B8F">
      <w:pPr>
        <w:pStyle w:val="Textoindependiente2"/>
        <w:rPr>
          <w:rFonts w:ascii="Arial" w:eastAsia="Arial" w:hAnsi="Arial" w:cs="Arial"/>
          <w:sz w:val="20"/>
          <w:szCs w:val="20"/>
          <w:lang w:val="es-ES"/>
        </w:rPr>
      </w:pPr>
    </w:p>
    <w:p w14:paraId="54B02ACB" w14:textId="46D0F2C9"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Que el Departamento Nacional de Planeación en ejercicio de sus competencias y en atención a los criterios establecidos en el CONPES 3877 de 2016 actualizó el instrumento de focalización individual SISBÉN III al SISBÉN IV con un enfoque de inclusión social y productiva, por lo cual expidió la Resolución 2673 del 28 de septiembre de 2018 «por la cual se dictan lineamientos metodológicos, técnicos y operativos para la implementación y operación del SISBÉN».</w:t>
      </w:r>
    </w:p>
    <w:p w14:paraId="05668EA2" w14:textId="77777777" w:rsidR="00D11B8F" w:rsidRPr="00ED6CDD" w:rsidRDefault="00D11B8F" w:rsidP="00D11B8F">
      <w:pPr>
        <w:pStyle w:val="Textoindependiente2"/>
        <w:rPr>
          <w:rFonts w:ascii="Arial" w:eastAsia="Arial" w:hAnsi="Arial" w:cs="Arial"/>
          <w:sz w:val="20"/>
          <w:szCs w:val="20"/>
          <w:lang w:val="es-ES"/>
        </w:rPr>
      </w:pPr>
    </w:p>
    <w:p w14:paraId="4A7A8B02" w14:textId="1950468E" w:rsidR="00D11B8F" w:rsidRPr="00ED6CDD" w:rsidRDefault="00D11B8F" w:rsidP="00D11B8F">
      <w:pPr>
        <w:jc w:val="both"/>
        <w:rPr>
          <w:rFonts w:ascii="Arial" w:eastAsia="Arial" w:hAnsi="Arial" w:cs="Arial"/>
          <w:sz w:val="20"/>
          <w:szCs w:val="20"/>
          <w:lang w:val="es-ES"/>
        </w:rPr>
      </w:pPr>
      <w:r w:rsidRPr="00ED6CDD">
        <w:rPr>
          <w:rFonts w:ascii="Arial" w:eastAsia="Arial" w:hAnsi="Arial" w:cs="Arial"/>
          <w:sz w:val="20"/>
          <w:szCs w:val="20"/>
          <w:lang w:val="es-ES"/>
        </w:rPr>
        <w:t xml:space="preserve">Que mediante </w:t>
      </w:r>
      <w:r w:rsidR="00590CBC" w:rsidRPr="00ED6CDD">
        <w:rPr>
          <w:rFonts w:ascii="Arial" w:eastAsia="Arial" w:hAnsi="Arial" w:cs="Arial"/>
          <w:sz w:val="20"/>
          <w:szCs w:val="20"/>
          <w:lang w:val="es-ES"/>
        </w:rPr>
        <w:t>R</w:t>
      </w:r>
      <w:r w:rsidRPr="00ED6CDD">
        <w:rPr>
          <w:rFonts w:ascii="Arial" w:eastAsia="Arial" w:hAnsi="Arial" w:cs="Arial"/>
          <w:sz w:val="20"/>
          <w:szCs w:val="20"/>
          <w:lang w:val="es-ES"/>
        </w:rPr>
        <w:t>esolución N.</w:t>
      </w:r>
      <w:r w:rsidR="00590CBC" w:rsidRPr="00ED6CDD">
        <w:rPr>
          <w:rFonts w:ascii="Arial" w:eastAsia="Arial" w:hAnsi="Arial" w:cs="Arial"/>
          <w:sz w:val="20"/>
          <w:szCs w:val="20"/>
          <w:lang w:val="es-ES"/>
        </w:rPr>
        <w:t>º</w:t>
      </w:r>
      <w:r w:rsidRPr="00ED6CDD">
        <w:rPr>
          <w:rFonts w:ascii="Arial" w:eastAsia="Arial" w:hAnsi="Arial" w:cs="Arial"/>
          <w:sz w:val="20"/>
          <w:szCs w:val="20"/>
          <w:lang w:val="es-ES"/>
        </w:rPr>
        <w:t xml:space="preserve"> 659 del 13 de abril de 2021 el Departamento Administrativo para la Prosperidad Social reguló la etapa de transición del </w:t>
      </w:r>
      <w:r w:rsidR="00590CBC" w:rsidRPr="00ED6CDD">
        <w:rPr>
          <w:rFonts w:ascii="Arial" w:eastAsia="Arial" w:hAnsi="Arial" w:cs="Arial"/>
          <w:sz w:val="20"/>
          <w:szCs w:val="20"/>
          <w:lang w:val="es-ES"/>
        </w:rPr>
        <w:t>p</w:t>
      </w:r>
      <w:r w:rsidRPr="00ED6CDD">
        <w:rPr>
          <w:rFonts w:ascii="Arial" w:eastAsia="Arial" w:hAnsi="Arial" w:cs="Arial"/>
          <w:sz w:val="20"/>
          <w:szCs w:val="20"/>
          <w:lang w:val="es-ES"/>
        </w:rPr>
        <w:t xml:space="preserve">rograma Familias en Acción de la </w:t>
      </w:r>
      <w:r w:rsidR="00590CBC" w:rsidRPr="00ED6CDD">
        <w:rPr>
          <w:rFonts w:ascii="Arial" w:eastAsia="Arial" w:hAnsi="Arial" w:cs="Arial"/>
          <w:sz w:val="20"/>
          <w:szCs w:val="20"/>
          <w:lang w:val="es-ES"/>
        </w:rPr>
        <w:t>f</w:t>
      </w:r>
      <w:r w:rsidRPr="00ED6CDD">
        <w:rPr>
          <w:rFonts w:ascii="Arial" w:eastAsia="Arial" w:hAnsi="Arial" w:cs="Arial"/>
          <w:sz w:val="20"/>
          <w:szCs w:val="20"/>
          <w:lang w:val="es-ES"/>
        </w:rPr>
        <w:t xml:space="preserve">ase III a </w:t>
      </w:r>
      <w:r w:rsidR="00590CBC" w:rsidRPr="00ED6CDD">
        <w:rPr>
          <w:rFonts w:ascii="Arial" w:eastAsia="Arial" w:hAnsi="Arial" w:cs="Arial"/>
          <w:sz w:val="20"/>
          <w:szCs w:val="20"/>
          <w:lang w:val="es-ES"/>
        </w:rPr>
        <w:t>f</w:t>
      </w:r>
      <w:r w:rsidRPr="00ED6CDD">
        <w:rPr>
          <w:rFonts w:ascii="Arial" w:eastAsia="Arial" w:hAnsi="Arial" w:cs="Arial"/>
          <w:sz w:val="20"/>
          <w:szCs w:val="20"/>
          <w:lang w:val="es-ES"/>
        </w:rPr>
        <w:t xml:space="preserve">ase IV y se reglamentó el proceso de inscripciones de las familias que formarán parte de la </w:t>
      </w:r>
      <w:r w:rsidR="00590CBC" w:rsidRPr="00ED6CDD">
        <w:rPr>
          <w:rFonts w:ascii="Arial" w:eastAsia="Arial" w:hAnsi="Arial" w:cs="Arial"/>
          <w:sz w:val="20"/>
          <w:szCs w:val="20"/>
          <w:lang w:val="es-ES"/>
        </w:rPr>
        <w:t>f</w:t>
      </w:r>
      <w:r w:rsidRPr="00ED6CDD">
        <w:rPr>
          <w:rFonts w:ascii="Arial" w:eastAsia="Arial" w:hAnsi="Arial" w:cs="Arial"/>
          <w:sz w:val="20"/>
          <w:szCs w:val="20"/>
          <w:lang w:val="es-ES"/>
        </w:rPr>
        <w:t xml:space="preserve">ase IV del </w:t>
      </w:r>
      <w:r w:rsidR="00590CBC" w:rsidRPr="00ED6CDD">
        <w:rPr>
          <w:rFonts w:ascii="Arial" w:eastAsia="Arial" w:hAnsi="Arial" w:cs="Arial"/>
          <w:sz w:val="20"/>
          <w:szCs w:val="20"/>
          <w:lang w:val="es-ES"/>
        </w:rPr>
        <w:t>p</w:t>
      </w:r>
      <w:r w:rsidRPr="00ED6CDD">
        <w:rPr>
          <w:rFonts w:ascii="Arial" w:eastAsia="Arial" w:hAnsi="Arial" w:cs="Arial"/>
          <w:sz w:val="20"/>
          <w:szCs w:val="20"/>
          <w:lang w:val="es-ES"/>
        </w:rPr>
        <w:t>rograma.</w:t>
      </w:r>
    </w:p>
    <w:p w14:paraId="5A33A15E" w14:textId="77777777" w:rsidR="00D11B8F" w:rsidRPr="00ED6CDD" w:rsidRDefault="00D11B8F" w:rsidP="00D11B8F">
      <w:pPr>
        <w:jc w:val="both"/>
        <w:rPr>
          <w:rFonts w:ascii="Arial" w:eastAsia="Arial" w:hAnsi="Arial" w:cs="Arial"/>
          <w:sz w:val="20"/>
          <w:szCs w:val="20"/>
          <w:lang w:val="es-ES"/>
        </w:rPr>
      </w:pPr>
    </w:p>
    <w:p w14:paraId="09C28498" w14:textId="23C96898" w:rsidR="00D11B8F" w:rsidRPr="00ED6CDD" w:rsidRDefault="00D11B8F" w:rsidP="00D11B8F">
      <w:pPr>
        <w:jc w:val="both"/>
        <w:rPr>
          <w:rFonts w:ascii="Arial" w:eastAsia="Arial" w:hAnsi="Arial" w:cs="Arial"/>
          <w:sz w:val="20"/>
          <w:szCs w:val="20"/>
          <w:lang w:val="es-ES"/>
        </w:rPr>
      </w:pPr>
      <w:r w:rsidRPr="00ED6CDD">
        <w:rPr>
          <w:rFonts w:ascii="Arial" w:eastAsia="Arial" w:hAnsi="Arial" w:cs="Arial"/>
          <w:sz w:val="20"/>
          <w:szCs w:val="20"/>
          <w:lang w:val="es-ES"/>
        </w:rPr>
        <w:t xml:space="preserve">Que mediante </w:t>
      </w:r>
      <w:r w:rsidR="00590CBC" w:rsidRPr="00ED6CDD">
        <w:rPr>
          <w:rFonts w:ascii="Arial" w:eastAsia="Arial" w:hAnsi="Arial" w:cs="Arial"/>
          <w:sz w:val="20"/>
          <w:szCs w:val="20"/>
          <w:lang w:val="es-ES"/>
        </w:rPr>
        <w:t>R</w:t>
      </w:r>
      <w:r w:rsidRPr="00ED6CDD">
        <w:rPr>
          <w:rFonts w:ascii="Arial" w:eastAsia="Arial" w:hAnsi="Arial" w:cs="Arial"/>
          <w:sz w:val="20"/>
          <w:szCs w:val="20"/>
          <w:lang w:val="es-ES"/>
        </w:rPr>
        <w:t>esolución N.</w:t>
      </w:r>
      <w:r w:rsidR="00590CBC" w:rsidRPr="00ED6CDD">
        <w:rPr>
          <w:rFonts w:ascii="Arial" w:eastAsia="Arial" w:hAnsi="Arial" w:cs="Arial"/>
          <w:sz w:val="20"/>
          <w:szCs w:val="20"/>
          <w:lang w:val="es-ES"/>
        </w:rPr>
        <w:t>º</w:t>
      </w:r>
      <w:r w:rsidRPr="00ED6CDD">
        <w:rPr>
          <w:rFonts w:ascii="Arial" w:eastAsia="Arial" w:hAnsi="Arial" w:cs="Arial"/>
          <w:sz w:val="20"/>
          <w:szCs w:val="20"/>
          <w:lang w:val="es-ES"/>
        </w:rPr>
        <w:t xml:space="preserve"> 1560 del 13 de julio de 2022 el Departamento Administrativo para la Prosperidad Social reguló el cierre de la </w:t>
      </w:r>
      <w:r w:rsidR="00590CBC" w:rsidRPr="00ED6CDD">
        <w:rPr>
          <w:rFonts w:ascii="Arial" w:eastAsia="Arial" w:hAnsi="Arial" w:cs="Arial"/>
          <w:sz w:val="20"/>
          <w:szCs w:val="20"/>
          <w:lang w:val="es-ES"/>
        </w:rPr>
        <w:t>f</w:t>
      </w:r>
      <w:r w:rsidRPr="00ED6CDD">
        <w:rPr>
          <w:rFonts w:ascii="Arial" w:eastAsia="Arial" w:hAnsi="Arial" w:cs="Arial"/>
          <w:sz w:val="20"/>
          <w:szCs w:val="20"/>
          <w:lang w:val="es-ES"/>
        </w:rPr>
        <w:t xml:space="preserve">ase III del </w:t>
      </w:r>
      <w:r w:rsidR="00590CBC" w:rsidRPr="00ED6CDD">
        <w:rPr>
          <w:rFonts w:ascii="Arial" w:eastAsia="Arial" w:hAnsi="Arial" w:cs="Arial"/>
          <w:sz w:val="20"/>
          <w:szCs w:val="20"/>
          <w:lang w:val="es-ES"/>
        </w:rPr>
        <w:t>p</w:t>
      </w:r>
      <w:r w:rsidRPr="00ED6CDD">
        <w:rPr>
          <w:rFonts w:ascii="Arial" w:eastAsia="Arial" w:hAnsi="Arial" w:cs="Arial"/>
          <w:sz w:val="20"/>
          <w:szCs w:val="20"/>
          <w:lang w:val="es-ES"/>
        </w:rPr>
        <w:t>rograma Familias en Acción.</w:t>
      </w:r>
    </w:p>
    <w:p w14:paraId="06656ED9" w14:textId="77777777" w:rsidR="00D11B8F" w:rsidRPr="00ED6CDD" w:rsidRDefault="00D11B8F" w:rsidP="00D11B8F">
      <w:pPr>
        <w:pStyle w:val="Textoindependiente2"/>
        <w:rPr>
          <w:rFonts w:ascii="Arial" w:eastAsia="Arial" w:hAnsi="Arial" w:cs="Arial"/>
          <w:sz w:val="20"/>
          <w:szCs w:val="20"/>
          <w:lang w:val="es-ES"/>
        </w:rPr>
      </w:pPr>
    </w:p>
    <w:p w14:paraId="33516AB2" w14:textId="4BABA69B"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Que la agenda global 2030 (Objetivos de Desarrollo Sostenible) estableció entre las metas de los Objetivos 1. «Fin de la Pobreza» y 2 «Hambre Cero» reducir al menos a la mitad la proporción de hombres, mujeres y niños y niñas de todas las edades que viven en la pobreza en todas sus dimensiones con arreglo a las definiciones nacionales; así como poner fin al hambre y asegurar el acceso de todas las personas, en particular los pobres y las personas en situaciones vulnerables, incluidos los lactantes, a una alimentación sana, nutritiva y suficiente durante todo el año. </w:t>
      </w:r>
    </w:p>
    <w:p w14:paraId="557706C7" w14:textId="77777777" w:rsidR="00D11B8F" w:rsidRPr="00ED6CDD" w:rsidRDefault="00D11B8F" w:rsidP="00D11B8F">
      <w:pPr>
        <w:pStyle w:val="Textoindependiente2"/>
        <w:rPr>
          <w:rFonts w:ascii="Arial" w:eastAsia="Arial" w:hAnsi="Arial" w:cs="Arial"/>
          <w:sz w:val="20"/>
          <w:szCs w:val="20"/>
          <w:lang w:val="es-ES"/>
        </w:rPr>
      </w:pPr>
    </w:p>
    <w:p w14:paraId="524BF182" w14:textId="73775487"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Que de acuerdo con el C</w:t>
      </w:r>
      <w:r w:rsidR="00F949B8" w:rsidRPr="00ED6CDD">
        <w:rPr>
          <w:rFonts w:ascii="Arial" w:eastAsia="Arial" w:hAnsi="Arial" w:cs="Arial"/>
          <w:sz w:val="20"/>
          <w:szCs w:val="20"/>
          <w:lang w:val="es-ES"/>
        </w:rPr>
        <w:t>ONPES</w:t>
      </w:r>
      <w:r w:rsidRPr="00ED6CDD">
        <w:rPr>
          <w:rFonts w:ascii="Arial" w:eastAsia="Arial" w:hAnsi="Arial" w:cs="Arial"/>
          <w:sz w:val="20"/>
          <w:szCs w:val="20"/>
          <w:lang w:val="es-ES"/>
        </w:rPr>
        <w:t xml:space="preserve"> 3918 de 2018 </w:t>
      </w:r>
      <w:r w:rsidR="00557F9F" w:rsidRPr="00ED6CDD">
        <w:rPr>
          <w:rFonts w:ascii="Arial" w:eastAsia="Arial" w:hAnsi="Arial" w:cs="Arial"/>
          <w:sz w:val="20"/>
          <w:szCs w:val="20"/>
          <w:lang w:val="es-ES"/>
        </w:rPr>
        <w:t>«</w:t>
      </w:r>
      <w:r w:rsidRPr="00ED6CDD">
        <w:rPr>
          <w:rFonts w:ascii="Arial" w:eastAsia="Arial" w:hAnsi="Arial" w:cs="Arial"/>
          <w:sz w:val="20"/>
          <w:szCs w:val="20"/>
          <w:lang w:val="es-ES"/>
        </w:rPr>
        <w:t>Estrategia de implementación de los Objetivos de Desarrollo Sostenible</w:t>
      </w:r>
      <w:r w:rsidR="00557F9F" w:rsidRPr="00ED6CDD">
        <w:rPr>
          <w:rFonts w:ascii="Arial" w:eastAsia="Arial" w:hAnsi="Arial" w:cs="Arial"/>
          <w:sz w:val="20"/>
          <w:szCs w:val="20"/>
          <w:lang w:val="es-ES"/>
        </w:rPr>
        <w:t>»</w:t>
      </w:r>
      <w:r w:rsidRPr="00ED6CDD">
        <w:rPr>
          <w:rFonts w:ascii="Arial" w:eastAsia="Arial" w:hAnsi="Arial" w:cs="Arial"/>
          <w:sz w:val="20"/>
          <w:szCs w:val="20"/>
          <w:lang w:val="es-ES"/>
        </w:rPr>
        <w:t xml:space="preserve"> Prosperidad </w:t>
      </w:r>
      <w:r w:rsidR="00557F9F" w:rsidRPr="00ED6CDD">
        <w:rPr>
          <w:rFonts w:ascii="Arial" w:eastAsia="Arial" w:hAnsi="Arial" w:cs="Arial"/>
          <w:sz w:val="20"/>
          <w:szCs w:val="20"/>
          <w:lang w:val="es-ES"/>
        </w:rPr>
        <w:t>S</w:t>
      </w:r>
      <w:r w:rsidRPr="00ED6CDD">
        <w:rPr>
          <w:rFonts w:ascii="Arial" w:eastAsia="Arial" w:hAnsi="Arial" w:cs="Arial"/>
          <w:sz w:val="20"/>
          <w:szCs w:val="20"/>
          <w:lang w:val="es-ES"/>
        </w:rPr>
        <w:t xml:space="preserve">ocial adquirió compromisos para dar cumplimiento al ODS 2, en lo relacionado con la meta </w:t>
      </w:r>
      <w:r w:rsidR="00557F9F" w:rsidRPr="00ED6CDD">
        <w:rPr>
          <w:rFonts w:ascii="Arial" w:eastAsia="Arial" w:hAnsi="Arial" w:cs="Arial"/>
          <w:sz w:val="20"/>
          <w:szCs w:val="20"/>
          <w:lang w:val="es-ES"/>
        </w:rPr>
        <w:t>«</w:t>
      </w:r>
      <w:r w:rsidRPr="00ED6CDD">
        <w:rPr>
          <w:rFonts w:ascii="Arial" w:eastAsia="Arial" w:hAnsi="Arial" w:cs="Arial"/>
          <w:sz w:val="20"/>
          <w:szCs w:val="20"/>
          <w:lang w:val="es-ES"/>
        </w:rPr>
        <w:t>2.1. De aquí a 2030, poner fin al hambre y asegurar el acceso de todas las personas, en particular los pobres y las personas en situaciones de vulnerabilidad, incluidos los niños menores de 1 año, a una alimentación sana, nutritiva y suficiente durante todo el año</w:t>
      </w:r>
      <w:r w:rsidR="00557F9F" w:rsidRPr="00ED6CDD">
        <w:rPr>
          <w:rFonts w:ascii="Arial" w:eastAsia="Arial" w:hAnsi="Arial" w:cs="Arial"/>
          <w:sz w:val="20"/>
          <w:szCs w:val="20"/>
          <w:lang w:val="es-ES"/>
        </w:rPr>
        <w:t>»</w:t>
      </w:r>
      <w:r w:rsidRPr="00ED6CDD">
        <w:rPr>
          <w:rFonts w:ascii="Arial" w:eastAsia="Arial" w:hAnsi="Arial" w:cs="Arial"/>
          <w:sz w:val="20"/>
          <w:szCs w:val="20"/>
          <w:lang w:val="es-ES"/>
        </w:rPr>
        <w:t xml:space="preserve">, razón por la cual se hace necesaria la articulación de esfuerzos interinstitucionales orientados al alcance de dichas metas </w:t>
      </w:r>
      <w:r w:rsidR="00557F9F" w:rsidRPr="00ED6CDD">
        <w:rPr>
          <w:rFonts w:ascii="Arial" w:eastAsia="Arial" w:hAnsi="Arial" w:cs="Arial"/>
          <w:sz w:val="20"/>
          <w:szCs w:val="20"/>
          <w:lang w:val="es-ES"/>
        </w:rPr>
        <w:t>mediante</w:t>
      </w:r>
      <w:r w:rsidRPr="00ED6CDD">
        <w:rPr>
          <w:rFonts w:ascii="Arial" w:eastAsia="Arial" w:hAnsi="Arial" w:cs="Arial"/>
          <w:sz w:val="20"/>
          <w:szCs w:val="20"/>
          <w:lang w:val="es-ES"/>
        </w:rPr>
        <w:t xml:space="preserve"> la oferta de programas sociales a cargo de Prosperidad Social. </w:t>
      </w:r>
    </w:p>
    <w:p w14:paraId="467CF3AC" w14:textId="77777777" w:rsidR="00D11B8F" w:rsidRPr="00ED6CDD" w:rsidRDefault="00D11B8F" w:rsidP="00D11B8F">
      <w:pPr>
        <w:pStyle w:val="Textoindependiente2"/>
        <w:rPr>
          <w:rFonts w:ascii="Arial" w:eastAsia="Arial" w:hAnsi="Arial" w:cs="Arial"/>
          <w:sz w:val="20"/>
          <w:szCs w:val="20"/>
          <w:lang w:val="es-ES"/>
        </w:rPr>
      </w:pPr>
    </w:p>
    <w:p w14:paraId="429CF975" w14:textId="6E99A927"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Que </w:t>
      </w:r>
      <w:r w:rsidR="00A6026C" w:rsidRPr="00ED6CDD">
        <w:rPr>
          <w:rFonts w:ascii="Arial" w:eastAsia="Arial" w:hAnsi="Arial" w:cs="Arial"/>
          <w:sz w:val="20"/>
          <w:szCs w:val="20"/>
          <w:lang w:val="es-ES"/>
        </w:rPr>
        <w:t xml:space="preserve">en desarrollo de lo anterior, </w:t>
      </w:r>
      <w:r w:rsidRPr="00ED6CDD">
        <w:rPr>
          <w:rFonts w:ascii="Arial" w:eastAsia="Arial" w:hAnsi="Arial" w:cs="Arial"/>
          <w:sz w:val="20"/>
          <w:szCs w:val="20"/>
          <w:lang w:val="es-ES"/>
        </w:rPr>
        <w:t xml:space="preserve">el Gobierno nacional </w:t>
      </w:r>
      <w:r w:rsidR="00A6026C" w:rsidRPr="00ED6CDD">
        <w:rPr>
          <w:rFonts w:ascii="Arial" w:eastAsia="Arial" w:hAnsi="Arial" w:cs="Arial"/>
          <w:sz w:val="20"/>
          <w:szCs w:val="20"/>
          <w:lang w:val="es-ES"/>
        </w:rPr>
        <w:t xml:space="preserve">viene </w:t>
      </w:r>
      <w:r w:rsidRPr="00ED6CDD">
        <w:rPr>
          <w:rFonts w:ascii="Arial" w:eastAsia="Arial" w:hAnsi="Arial" w:cs="Arial"/>
          <w:sz w:val="20"/>
          <w:szCs w:val="20"/>
          <w:lang w:val="es-ES"/>
        </w:rPr>
        <w:t>implementa</w:t>
      </w:r>
      <w:r w:rsidR="00A6026C" w:rsidRPr="00ED6CDD">
        <w:rPr>
          <w:rFonts w:ascii="Arial" w:eastAsia="Arial" w:hAnsi="Arial" w:cs="Arial"/>
          <w:sz w:val="20"/>
          <w:szCs w:val="20"/>
          <w:lang w:val="es-ES"/>
        </w:rPr>
        <w:t>ndo</w:t>
      </w:r>
      <w:r w:rsidRPr="00ED6CDD">
        <w:rPr>
          <w:rFonts w:ascii="Arial" w:eastAsia="Arial" w:hAnsi="Arial" w:cs="Arial"/>
          <w:sz w:val="20"/>
          <w:szCs w:val="20"/>
          <w:lang w:val="es-ES"/>
        </w:rPr>
        <w:t xml:space="preserve"> el plan de choque contra el hambre «Hambre Cero», el cual buscará beneficiar a familias en situación de pobreza en todo el territorio nacional</w:t>
      </w:r>
      <w:r w:rsidR="00121181" w:rsidRPr="00ED6CDD">
        <w:rPr>
          <w:rFonts w:ascii="Arial" w:eastAsia="Arial" w:hAnsi="Arial" w:cs="Arial"/>
          <w:sz w:val="20"/>
          <w:szCs w:val="20"/>
          <w:lang w:val="es-ES"/>
        </w:rPr>
        <w:t>.</w:t>
      </w:r>
      <w:r w:rsidR="008829B8">
        <w:rPr>
          <w:rFonts w:ascii="Arial" w:eastAsia="Arial" w:hAnsi="Arial" w:cs="Arial"/>
          <w:sz w:val="20"/>
          <w:szCs w:val="20"/>
          <w:lang w:val="es-ES"/>
        </w:rPr>
        <w:t xml:space="preserve"> </w:t>
      </w:r>
    </w:p>
    <w:p w14:paraId="1B1ACD88" w14:textId="77777777" w:rsidR="00D11B8F" w:rsidRPr="00ED6CDD" w:rsidRDefault="00D11B8F" w:rsidP="00D11B8F">
      <w:pPr>
        <w:pStyle w:val="Textoindependiente2"/>
        <w:rPr>
          <w:rFonts w:ascii="Arial" w:eastAsia="Arial" w:hAnsi="Arial" w:cs="Arial"/>
          <w:sz w:val="20"/>
          <w:szCs w:val="20"/>
          <w:lang w:val="es-ES"/>
        </w:rPr>
      </w:pPr>
    </w:p>
    <w:p w14:paraId="436B25E8" w14:textId="3150CF7A"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Que en la sesión extraordinaria de la Mesa de Equidad celebrada los días 13 y 14 de febrero de 2023, se aprobó la propuesta técnica de ajuste del </w:t>
      </w:r>
      <w:r w:rsidR="00557F9F" w:rsidRPr="00ED6CDD">
        <w:rPr>
          <w:rFonts w:ascii="Arial" w:eastAsia="Arial" w:hAnsi="Arial" w:cs="Arial"/>
          <w:sz w:val="20"/>
          <w:szCs w:val="20"/>
          <w:lang w:val="es-ES"/>
        </w:rPr>
        <w:t>p</w:t>
      </w:r>
      <w:r w:rsidRPr="00ED6CDD">
        <w:rPr>
          <w:rFonts w:ascii="Arial" w:eastAsia="Arial" w:hAnsi="Arial" w:cs="Arial"/>
          <w:sz w:val="20"/>
          <w:szCs w:val="20"/>
          <w:lang w:val="es-ES"/>
        </w:rPr>
        <w:t xml:space="preserve">rograma Familias en Acción en su cuarta fase, para iniciar el tránsito al programa «Renta Ciudadana». En el marco de esta propuesta, se aprobaron los ajustes al monto y la priorización de municipios para la entrega de las Transferencias Monetarias Condicionadas de los hogares inscritos a la </w:t>
      </w:r>
      <w:r w:rsidR="00557F9F" w:rsidRPr="00ED6CDD">
        <w:rPr>
          <w:rFonts w:ascii="Arial" w:eastAsia="Arial" w:hAnsi="Arial" w:cs="Arial"/>
          <w:sz w:val="20"/>
          <w:szCs w:val="20"/>
          <w:lang w:val="es-ES"/>
        </w:rPr>
        <w:t>f</w:t>
      </w:r>
      <w:r w:rsidRPr="00ED6CDD">
        <w:rPr>
          <w:rFonts w:ascii="Arial" w:eastAsia="Arial" w:hAnsi="Arial" w:cs="Arial"/>
          <w:sz w:val="20"/>
          <w:szCs w:val="20"/>
          <w:lang w:val="es-ES"/>
        </w:rPr>
        <w:t xml:space="preserve">ase IV del programa Familias en Acción. </w:t>
      </w:r>
    </w:p>
    <w:p w14:paraId="009A0FF3" w14:textId="77777777" w:rsidR="00D11B8F" w:rsidRPr="00ED6CDD" w:rsidRDefault="00D11B8F" w:rsidP="00D11B8F">
      <w:pPr>
        <w:pStyle w:val="Textoindependiente2"/>
        <w:rPr>
          <w:rFonts w:ascii="Arial" w:eastAsia="Arial" w:hAnsi="Arial" w:cs="Arial"/>
          <w:sz w:val="20"/>
          <w:szCs w:val="20"/>
          <w:lang w:val="es-ES"/>
        </w:rPr>
      </w:pPr>
    </w:p>
    <w:p w14:paraId="31628883" w14:textId="4EDF2945"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Que adicionalmente Prosperidad Social en el marco de la implementación y mantenimiento del </w:t>
      </w:r>
      <w:r w:rsidR="00557F9F" w:rsidRPr="00ED6CDD">
        <w:rPr>
          <w:rFonts w:ascii="Arial" w:eastAsia="Arial" w:hAnsi="Arial" w:cs="Arial"/>
          <w:sz w:val="20"/>
          <w:szCs w:val="20"/>
          <w:lang w:val="es-ES"/>
        </w:rPr>
        <w:t>s</w:t>
      </w:r>
      <w:r w:rsidRPr="00ED6CDD">
        <w:rPr>
          <w:rFonts w:ascii="Arial" w:eastAsia="Arial" w:hAnsi="Arial" w:cs="Arial"/>
          <w:sz w:val="20"/>
          <w:szCs w:val="20"/>
          <w:lang w:val="es-ES"/>
        </w:rPr>
        <w:t xml:space="preserve">istema de </w:t>
      </w:r>
      <w:r w:rsidR="00557F9F" w:rsidRPr="00ED6CDD">
        <w:rPr>
          <w:rFonts w:ascii="Arial" w:eastAsia="Arial" w:hAnsi="Arial" w:cs="Arial"/>
          <w:sz w:val="20"/>
          <w:szCs w:val="20"/>
          <w:lang w:val="es-ES"/>
        </w:rPr>
        <w:t>g</w:t>
      </w:r>
      <w:r w:rsidRPr="00ED6CDD">
        <w:rPr>
          <w:rFonts w:ascii="Arial" w:eastAsia="Arial" w:hAnsi="Arial" w:cs="Arial"/>
          <w:sz w:val="20"/>
          <w:szCs w:val="20"/>
          <w:lang w:val="es-ES"/>
        </w:rPr>
        <w:t>estión ha establecido una estructura documental como soporte del sistema, mediante la cual se define un criterio único para documentar los procesos, establecer las responsabilidades, realizar la medición y el control de los procesos de Prosperidad Social, distinguiendo así los documentos de contenido normativo de los documentos internos de ejecución y gestión</w:t>
      </w:r>
      <w:r w:rsidR="002A0DCE" w:rsidRPr="00ED6CDD">
        <w:rPr>
          <w:rFonts w:ascii="Arial" w:eastAsia="Arial" w:hAnsi="Arial" w:cs="Arial"/>
          <w:sz w:val="20"/>
          <w:szCs w:val="20"/>
          <w:lang w:val="es-ES"/>
        </w:rPr>
        <w:t>.</w:t>
      </w:r>
    </w:p>
    <w:p w14:paraId="2C1BDC04" w14:textId="77777777" w:rsidR="00D11B8F" w:rsidRPr="00ED6CDD" w:rsidRDefault="00D11B8F" w:rsidP="00D11B8F">
      <w:pPr>
        <w:pStyle w:val="Textoindependiente2"/>
        <w:rPr>
          <w:rFonts w:ascii="Arial" w:eastAsia="Arial" w:hAnsi="Arial" w:cs="Arial"/>
          <w:sz w:val="20"/>
          <w:szCs w:val="20"/>
          <w:lang w:val="es-ES"/>
        </w:rPr>
      </w:pPr>
    </w:p>
    <w:p w14:paraId="70C616DA" w14:textId="014732A6"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Que </w:t>
      </w:r>
      <w:r w:rsidR="002A0DCE" w:rsidRPr="00ED6CDD">
        <w:rPr>
          <w:rFonts w:ascii="Arial" w:eastAsia="Arial" w:hAnsi="Arial" w:cs="Arial"/>
          <w:sz w:val="20"/>
          <w:szCs w:val="20"/>
          <w:lang w:val="es-ES"/>
        </w:rPr>
        <w:t xml:space="preserve">para la cuarta fase de operación del programa Familias en Acción, </w:t>
      </w:r>
      <w:r w:rsidRPr="00ED6CDD">
        <w:rPr>
          <w:rFonts w:ascii="Arial" w:eastAsia="Arial" w:hAnsi="Arial" w:cs="Arial"/>
          <w:sz w:val="20"/>
          <w:szCs w:val="20"/>
          <w:lang w:val="es-ES"/>
        </w:rPr>
        <w:t xml:space="preserve">se hace necesario </w:t>
      </w:r>
      <w:r w:rsidR="00121181" w:rsidRPr="00ED6CDD">
        <w:rPr>
          <w:rFonts w:ascii="Arial" w:eastAsia="Arial" w:hAnsi="Arial" w:cs="Arial"/>
          <w:sz w:val="20"/>
          <w:szCs w:val="20"/>
          <w:lang w:val="es-ES"/>
        </w:rPr>
        <w:t xml:space="preserve">expedir </w:t>
      </w:r>
      <w:r w:rsidR="002A0DCE" w:rsidRPr="00ED6CDD">
        <w:rPr>
          <w:rFonts w:ascii="Arial" w:eastAsia="Arial" w:hAnsi="Arial" w:cs="Arial"/>
          <w:sz w:val="20"/>
          <w:szCs w:val="20"/>
          <w:lang w:val="es-ES"/>
        </w:rPr>
        <w:t>su</w:t>
      </w:r>
      <w:r w:rsidR="00121181" w:rsidRPr="00ED6CDD">
        <w:rPr>
          <w:rFonts w:ascii="Arial" w:eastAsia="Arial" w:hAnsi="Arial" w:cs="Arial"/>
          <w:sz w:val="20"/>
          <w:szCs w:val="20"/>
          <w:lang w:val="es-ES"/>
        </w:rPr>
        <w:t xml:space="preserve"> reglamentación mediante acto administrativo </w:t>
      </w:r>
      <w:r w:rsidRPr="00ED6CDD">
        <w:rPr>
          <w:rFonts w:ascii="Arial" w:eastAsia="Arial" w:hAnsi="Arial" w:cs="Arial"/>
          <w:sz w:val="20"/>
          <w:szCs w:val="20"/>
          <w:lang w:val="es-ES"/>
        </w:rPr>
        <w:t>en procura de garantizar los principios de seguridad jurídica, eficacia, idoneidad, transparencia, consulta pública, y accesibilidad respecto a la regulación del programa</w:t>
      </w:r>
      <w:r w:rsidR="002A0DCE" w:rsidRPr="00ED6CDD">
        <w:rPr>
          <w:rFonts w:ascii="Arial" w:eastAsia="Arial" w:hAnsi="Arial" w:cs="Arial"/>
          <w:sz w:val="20"/>
          <w:szCs w:val="20"/>
          <w:lang w:val="es-ES"/>
        </w:rPr>
        <w:t>, así como armonizar su diseño conforme a los nuevos lineamientos de política pública</w:t>
      </w:r>
      <w:r w:rsidR="00121181" w:rsidRPr="00ED6CDD">
        <w:rPr>
          <w:rFonts w:ascii="Arial" w:eastAsia="Arial" w:hAnsi="Arial" w:cs="Arial"/>
          <w:sz w:val="20"/>
          <w:szCs w:val="20"/>
          <w:lang w:val="es-ES"/>
        </w:rPr>
        <w:t>.</w:t>
      </w:r>
      <w:r w:rsidR="002A0DCE" w:rsidRPr="00ED6CDD">
        <w:rPr>
          <w:rFonts w:ascii="Arial" w:eastAsia="Arial" w:hAnsi="Arial" w:cs="Arial"/>
          <w:sz w:val="20"/>
          <w:szCs w:val="20"/>
          <w:lang w:val="es-ES"/>
        </w:rPr>
        <w:t xml:space="preserve"> </w:t>
      </w:r>
      <w:r w:rsidR="00121181" w:rsidRPr="00ED6CDD">
        <w:rPr>
          <w:rFonts w:ascii="Arial" w:eastAsia="Arial" w:hAnsi="Arial" w:cs="Arial"/>
          <w:sz w:val="20"/>
          <w:szCs w:val="20"/>
          <w:lang w:val="es-ES"/>
        </w:rPr>
        <w:t>L</w:t>
      </w:r>
      <w:r w:rsidRPr="00ED6CDD">
        <w:rPr>
          <w:rFonts w:ascii="Arial" w:eastAsia="Arial" w:hAnsi="Arial" w:cs="Arial"/>
          <w:sz w:val="20"/>
          <w:szCs w:val="20"/>
          <w:lang w:val="es-ES"/>
        </w:rPr>
        <w:t xml:space="preserve">as demás disposiciones que no se encuentren regladas </w:t>
      </w:r>
      <w:r w:rsidR="002A0DCE" w:rsidRPr="00ED6CDD">
        <w:rPr>
          <w:rFonts w:ascii="Arial" w:eastAsia="Arial" w:hAnsi="Arial" w:cs="Arial"/>
          <w:sz w:val="20"/>
          <w:szCs w:val="20"/>
          <w:lang w:val="es-ES"/>
        </w:rPr>
        <w:t xml:space="preserve">para esta fase </w:t>
      </w:r>
      <w:r w:rsidRPr="00ED6CDD">
        <w:rPr>
          <w:rFonts w:ascii="Arial" w:eastAsia="Arial" w:hAnsi="Arial" w:cs="Arial"/>
          <w:sz w:val="20"/>
          <w:szCs w:val="20"/>
          <w:lang w:val="es-ES"/>
        </w:rPr>
        <w:t>en el presente acto administrativo y sean de carácter operativo que no afecten a terceros, se adoptarán a través de los documentos propios del Sistema Integrado de Gestión.</w:t>
      </w:r>
    </w:p>
    <w:p w14:paraId="7A679B28" w14:textId="77777777" w:rsidR="00D11B8F" w:rsidRPr="00ED6CDD" w:rsidRDefault="00D11B8F" w:rsidP="00D11B8F">
      <w:pPr>
        <w:pStyle w:val="Textoindependiente2"/>
        <w:rPr>
          <w:rFonts w:ascii="Arial" w:eastAsia="Arial" w:hAnsi="Arial" w:cs="Arial"/>
          <w:sz w:val="20"/>
          <w:szCs w:val="20"/>
          <w:lang w:val="es-ES"/>
        </w:rPr>
      </w:pPr>
    </w:p>
    <w:p w14:paraId="1942FDE8" w14:textId="3AB26862" w:rsidR="00D11B8F" w:rsidRPr="00ED6CDD" w:rsidRDefault="00D11B8F" w:rsidP="00D11B8F">
      <w:pPr>
        <w:pStyle w:val="Textoindependiente2"/>
        <w:rPr>
          <w:rFonts w:ascii="Arial" w:eastAsia="Arial" w:hAnsi="Arial" w:cs="Arial"/>
          <w:sz w:val="20"/>
          <w:szCs w:val="20"/>
          <w:lang w:val="es-ES"/>
        </w:rPr>
      </w:pPr>
      <w:r w:rsidRPr="00ED6CDD">
        <w:rPr>
          <w:rFonts w:ascii="Arial" w:eastAsia="Arial" w:hAnsi="Arial" w:cs="Arial"/>
          <w:sz w:val="20"/>
          <w:szCs w:val="20"/>
          <w:lang w:val="es-ES"/>
        </w:rPr>
        <w:t>Que</w:t>
      </w:r>
      <w:r w:rsidR="000A1942">
        <w:rPr>
          <w:rFonts w:ascii="Arial" w:eastAsia="Arial" w:hAnsi="Arial" w:cs="Arial"/>
          <w:sz w:val="20"/>
          <w:szCs w:val="20"/>
          <w:lang w:val="es-ES"/>
        </w:rPr>
        <w:t>,</w:t>
      </w:r>
      <w:r w:rsidRPr="00ED6CDD">
        <w:rPr>
          <w:rFonts w:ascii="Arial" w:eastAsia="Arial" w:hAnsi="Arial" w:cs="Arial"/>
          <w:sz w:val="20"/>
          <w:szCs w:val="20"/>
          <w:lang w:val="es-ES"/>
        </w:rPr>
        <w:t xml:space="preserve"> en mérito de lo expuesto, </w:t>
      </w:r>
    </w:p>
    <w:p w14:paraId="3E250C23" w14:textId="1DCB24AC" w:rsidR="00983ED4" w:rsidRPr="00ED6CDD" w:rsidRDefault="001001D9" w:rsidP="5DE7D34F">
      <w:pPr>
        <w:pStyle w:val="Textoindependiente2"/>
        <w:rPr>
          <w:rFonts w:ascii="Arial" w:eastAsia="Arial" w:hAnsi="Arial" w:cs="Arial"/>
          <w:sz w:val="20"/>
          <w:szCs w:val="20"/>
          <w:lang w:val="es-ES"/>
        </w:rPr>
      </w:pPr>
      <w:r w:rsidRPr="00ED6CDD">
        <w:rPr>
          <w:rFonts w:ascii="Arial" w:eastAsia="Arial" w:hAnsi="Arial" w:cs="Arial"/>
          <w:sz w:val="20"/>
          <w:szCs w:val="20"/>
          <w:lang w:val="es-ES"/>
        </w:rPr>
        <w:t xml:space="preserve"> </w:t>
      </w:r>
    </w:p>
    <w:p w14:paraId="2E4F79A7" w14:textId="77777777" w:rsidR="00983ED4" w:rsidRPr="00ED6CDD" w:rsidRDefault="00983ED4" w:rsidP="5DE7D34F">
      <w:pPr>
        <w:pStyle w:val="Textoindependiente2"/>
        <w:rPr>
          <w:rFonts w:ascii="Arial" w:eastAsia="Arial" w:hAnsi="Arial" w:cs="Arial"/>
          <w:sz w:val="20"/>
          <w:szCs w:val="20"/>
          <w:lang w:val="es-ES"/>
        </w:rPr>
      </w:pPr>
    </w:p>
    <w:p w14:paraId="39FAB477" w14:textId="41044CF3" w:rsidR="00983ED4" w:rsidRPr="00ED6CDD" w:rsidRDefault="00983ED4" w:rsidP="5DE7D34F">
      <w:pPr>
        <w:jc w:val="center"/>
        <w:rPr>
          <w:rFonts w:ascii="Arial" w:eastAsia="Arial" w:hAnsi="Arial" w:cs="Arial"/>
          <w:b/>
          <w:bCs/>
          <w:sz w:val="20"/>
          <w:szCs w:val="20"/>
        </w:rPr>
      </w:pPr>
      <w:r w:rsidRPr="00ED6CDD">
        <w:rPr>
          <w:rFonts w:ascii="Arial" w:eastAsia="Arial" w:hAnsi="Arial" w:cs="Arial"/>
          <w:b/>
          <w:bCs/>
          <w:sz w:val="20"/>
          <w:szCs w:val="20"/>
        </w:rPr>
        <w:t>RESUELVE:</w:t>
      </w:r>
    </w:p>
    <w:p w14:paraId="52B2707B" w14:textId="77777777" w:rsidR="006675D9" w:rsidRPr="00ED6CDD" w:rsidRDefault="006675D9" w:rsidP="5DE7D34F">
      <w:pPr>
        <w:jc w:val="center"/>
        <w:rPr>
          <w:rFonts w:ascii="Arial" w:eastAsia="Arial" w:hAnsi="Arial" w:cs="Arial"/>
          <w:b/>
          <w:bCs/>
          <w:sz w:val="20"/>
          <w:szCs w:val="20"/>
        </w:rPr>
      </w:pPr>
    </w:p>
    <w:p w14:paraId="01EF8DDD" w14:textId="3567A481" w:rsidR="00A2159B" w:rsidRPr="00ED6CDD" w:rsidRDefault="00A2159B" w:rsidP="006675D9">
      <w:pPr>
        <w:jc w:val="center"/>
        <w:rPr>
          <w:rFonts w:ascii="Arial" w:hAnsi="Arial" w:cs="Arial"/>
          <w:b/>
          <w:bCs/>
          <w:sz w:val="20"/>
          <w:szCs w:val="20"/>
        </w:rPr>
      </w:pPr>
      <w:r w:rsidRPr="00ED6CDD">
        <w:rPr>
          <w:rFonts w:ascii="Arial" w:hAnsi="Arial" w:cs="Arial"/>
          <w:b/>
          <w:bCs/>
          <w:sz w:val="20"/>
          <w:szCs w:val="20"/>
        </w:rPr>
        <w:t xml:space="preserve">PARTE 1 </w:t>
      </w:r>
    </w:p>
    <w:p w14:paraId="641ECBD7" w14:textId="77777777" w:rsidR="00340056" w:rsidRPr="00ED6CDD" w:rsidRDefault="00340056" w:rsidP="006675D9">
      <w:pPr>
        <w:jc w:val="center"/>
        <w:rPr>
          <w:rFonts w:ascii="Arial" w:hAnsi="Arial" w:cs="Arial"/>
          <w:b/>
          <w:bCs/>
          <w:sz w:val="20"/>
          <w:szCs w:val="20"/>
        </w:rPr>
      </w:pPr>
    </w:p>
    <w:p w14:paraId="0BF4302A" w14:textId="5315C0C7" w:rsidR="00A2159B" w:rsidRPr="00ED6CDD" w:rsidRDefault="00A2159B" w:rsidP="006675D9">
      <w:pPr>
        <w:jc w:val="center"/>
        <w:rPr>
          <w:rFonts w:ascii="Arial" w:hAnsi="Arial" w:cs="Arial"/>
          <w:b/>
          <w:bCs/>
          <w:sz w:val="20"/>
          <w:szCs w:val="20"/>
        </w:rPr>
      </w:pPr>
      <w:r w:rsidRPr="00ED6CDD">
        <w:rPr>
          <w:rFonts w:ascii="Arial" w:hAnsi="Arial" w:cs="Arial"/>
          <w:b/>
          <w:bCs/>
          <w:sz w:val="20"/>
          <w:szCs w:val="20"/>
        </w:rPr>
        <w:t xml:space="preserve">REGLAMENTACIÓN </w:t>
      </w:r>
      <w:r w:rsidR="002A0DCE" w:rsidRPr="00ED6CDD">
        <w:rPr>
          <w:rFonts w:ascii="Arial" w:hAnsi="Arial" w:cs="Arial"/>
          <w:b/>
          <w:bCs/>
          <w:sz w:val="20"/>
          <w:szCs w:val="20"/>
        </w:rPr>
        <w:t xml:space="preserve">DEL </w:t>
      </w:r>
      <w:r w:rsidRPr="00ED6CDD">
        <w:rPr>
          <w:rFonts w:ascii="Arial" w:hAnsi="Arial" w:cs="Arial"/>
          <w:b/>
          <w:bCs/>
          <w:sz w:val="20"/>
          <w:szCs w:val="20"/>
        </w:rPr>
        <w:t>PROGRAMA FAMILIAS EN ACCIÓN</w:t>
      </w:r>
    </w:p>
    <w:p w14:paraId="22134DA7" w14:textId="77777777" w:rsidR="00A2159B" w:rsidRPr="00ED6CDD" w:rsidRDefault="00A2159B" w:rsidP="006675D9">
      <w:pPr>
        <w:jc w:val="center"/>
        <w:rPr>
          <w:rFonts w:ascii="Arial" w:hAnsi="Arial" w:cs="Arial"/>
          <w:b/>
          <w:bCs/>
          <w:sz w:val="20"/>
          <w:szCs w:val="20"/>
        </w:rPr>
      </w:pPr>
    </w:p>
    <w:p w14:paraId="6BDC4E26" w14:textId="1A35EEB5" w:rsidR="006675D9" w:rsidRPr="00ED6CDD" w:rsidRDefault="006675D9" w:rsidP="006675D9">
      <w:pPr>
        <w:jc w:val="center"/>
        <w:rPr>
          <w:rFonts w:ascii="Arial" w:hAnsi="Arial" w:cs="Arial"/>
          <w:b/>
          <w:bCs/>
          <w:sz w:val="20"/>
          <w:szCs w:val="20"/>
        </w:rPr>
      </w:pPr>
      <w:r w:rsidRPr="00ED6CDD">
        <w:rPr>
          <w:rFonts w:ascii="Arial" w:hAnsi="Arial" w:cs="Arial"/>
          <w:b/>
          <w:bCs/>
          <w:sz w:val="20"/>
          <w:szCs w:val="20"/>
        </w:rPr>
        <w:t>CAPÍTULO I</w:t>
      </w:r>
    </w:p>
    <w:p w14:paraId="7DAEF9D8" w14:textId="77777777" w:rsidR="006675D9" w:rsidRPr="00ED6CDD" w:rsidRDefault="006675D9" w:rsidP="006675D9">
      <w:pPr>
        <w:jc w:val="center"/>
        <w:rPr>
          <w:rFonts w:ascii="Arial" w:hAnsi="Arial" w:cs="Arial"/>
          <w:b/>
          <w:bCs/>
          <w:sz w:val="20"/>
          <w:szCs w:val="20"/>
        </w:rPr>
      </w:pPr>
    </w:p>
    <w:p w14:paraId="3CB3BEFE" w14:textId="77777777" w:rsidR="006675D9" w:rsidRPr="00ED6CDD" w:rsidRDefault="006675D9" w:rsidP="006675D9">
      <w:pPr>
        <w:jc w:val="center"/>
        <w:rPr>
          <w:rFonts w:ascii="Arial" w:hAnsi="Arial" w:cs="Arial"/>
          <w:b/>
          <w:bCs/>
          <w:sz w:val="20"/>
          <w:szCs w:val="20"/>
        </w:rPr>
      </w:pPr>
      <w:r w:rsidRPr="00ED6CDD">
        <w:rPr>
          <w:rFonts w:ascii="Arial" w:hAnsi="Arial" w:cs="Arial"/>
          <w:b/>
          <w:bCs/>
          <w:sz w:val="20"/>
          <w:szCs w:val="20"/>
        </w:rPr>
        <w:t>Objeto, definiciones y disposiciones generales</w:t>
      </w:r>
    </w:p>
    <w:p w14:paraId="61EA06EE" w14:textId="77777777" w:rsidR="00983ED4" w:rsidRPr="00ED6CDD" w:rsidRDefault="00983ED4" w:rsidP="5DE7D34F">
      <w:pPr>
        <w:rPr>
          <w:rFonts w:ascii="Arial" w:eastAsia="Arial" w:hAnsi="Arial" w:cs="Arial"/>
          <w:b/>
          <w:bCs/>
          <w:sz w:val="20"/>
          <w:szCs w:val="20"/>
        </w:rPr>
      </w:pPr>
    </w:p>
    <w:p w14:paraId="63E85A7B" w14:textId="283FACA2" w:rsidR="006675D9" w:rsidRPr="00ED6CDD" w:rsidRDefault="00983ED4" w:rsidP="006675D9">
      <w:pPr>
        <w:autoSpaceDE w:val="0"/>
        <w:autoSpaceDN w:val="0"/>
        <w:adjustRightInd w:val="0"/>
        <w:jc w:val="both"/>
        <w:rPr>
          <w:rFonts w:ascii="Arial" w:hAnsi="Arial" w:cs="Arial"/>
          <w:sz w:val="20"/>
          <w:szCs w:val="20"/>
        </w:rPr>
      </w:pPr>
      <w:r w:rsidRPr="00ED6CDD">
        <w:rPr>
          <w:rFonts w:ascii="Arial" w:eastAsia="Arial" w:hAnsi="Arial" w:cs="Arial"/>
          <w:b/>
          <w:bCs/>
          <w:sz w:val="20"/>
          <w:szCs w:val="20"/>
        </w:rPr>
        <w:t xml:space="preserve">Artículo 1. </w:t>
      </w:r>
      <w:r w:rsidRPr="00ED6CDD">
        <w:rPr>
          <w:rFonts w:ascii="Arial" w:eastAsia="Arial" w:hAnsi="Arial" w:cs="Arial"/>
          <w:b/>
          <w:bCs/>
          <w:i/>
          <w:sz w:val="20"/>
          <w:szCs w:val="20"/>
        </w:rPr>
        <w:t>Objeto</w:t>
      </w:r>
      <w:r w:rsidR="00073CFF" w:rsidRPr="00ED6CDD">
        <w:rPr>
          <w:rFonts w:ascii="Arial" w:eastAsia="Arial" w:hAnsi="Arial" w:cs="Arial"/>
          <w:b/>
          <w:bCs/>
          <w:i/>
          <w:sz w:val="20"/>
          <w:szCs w:val="20"/>
        </w:rPr>
        <w:t xml:space="preserve"> de la resolución</w:t>
      </w:r>
      <w:r w:rsidR="00BA21FB" w:rsidRPr="00ED6CDD">
        <w:rPr>
          <w:rFonts w:ascii="Arial" w:eastAsia="Arial" w:hAnsi="Arial" w:cs="Arial"/>
          <w:b/>
          <w:bCs/>
          <w:i/>
          <w:sz w:val="20"/>
          <w:szCs w:val="20"/>
        </w:rPr>
        <w:t>.</w:t>
      </w:r>
      <w:r w:rsidR="00A70D45" w:rsidRPr="00ED6CDD">
        <w:rPr>
          <w:rFonts w:ascii="Arial" w:eastAsia="Arial" w:hAnsi="Arial" w:cs="Arial"/>
          <w:sz w:val="20"/>
          <w:szCs w:val="20"/>
          <w:lang w:val="es-419"/>
        </w:rPr>
        <w:t xml:space="preserve"> </w:t>
      </w:r>
      <w:r w:rsidR="006675D9" w:rsidRPr="00ED6CDD">
        <w:rPr>
          <w:rFonts w:ascii="Arial" w:hAnsi="Arial" w:cs="Arial"/>
          <w:sz w:val="20"/>
          <w:szCs w:val="20"/>
        </w:rPr>
        <w:t xml:space="preserve">La presente </w:t>
      </w:r>
      <w:r w:rsidR="00A205F1" w:rsidRPr="00ED6CDD">
        <w:rPr>
          <w:rFonts w:ascii="Arial" w:hAnsi="Arial" w:cs="Arial"/>
          <w:sz w:val="20"/>
          <w:szCs w:val="20"/>
        </w:rPr>
        <w:t>r</w:t>
      </w:r>
      <w:r w:rsidR="006675D9" w:rsidRPr="00ED6CDD">
        <w:rPr>
          <w:rFonts w:ascii="Arial" w:hAnsi="Arial" w:cs="Arial"/>
          <w:sz w:val="20"/>
          <w:szCs w:val="20"/>
        </w:rPr>
        <w:t xml:space="preserve">esolución tiene por objeto </w:t>
      </w:r>
      <w:r w:rsidR="001B7F0D" w:rsidRPr="00ED6CDD">
        <w:rPr>
          <w:rFonts w:ascii="Arial" w:hAnsi="Arial" w:cs="Arial"/>
          <w:sz w:val="20"/>
          <w:szCs w:val="20"/>
        </w:rPr>
        <w:t xml:space="preserve">reglamentar </w:t>
      </w:r>
      <w:r w:rsidR="006675D9" w:rsidRPr="00ED6CDD">
        <w:rPr>
          <w:rFonts w:ascii="Arial" w:hAnsi="Arial" w:cs="Arial"/>
          <w:sz w:val="20"/>
          <w:szCs w:val="20"/>
          <w:lang w:eastAsia="es-CO"/>
        </w:rPr>
        <w:t xml:space="preserve">el </w:t>
      </w:r>
      <w:r w:rsidR="001A65FC" w:rsidRPr="00ED6CDD">
        <w:rPr>
          <w:rFonts w:ascii="Arial" w:hAnsi="Arial" w:cs="Arial"/>
          <w:sz w:val="20"/>
          <w:szCs w:val="20"/>
          <w:lang w:eastAsia="es-CO"/>
        </w:rPr>
        <w:t>p</w:t>
      </w:r>
      <w:r w:rsidR="006227E1" w:rsidRPr="00ED6CDD">
        <w:rPr>
          <w:rFonts w:ascii="Arial" w:hAnsi="Arial" w:cs="Arial"/>
          <w:sz w:val="20"/>
          <w:szCs w:val="20"/>
          <w:lang w:eastAsia="es-CO"/>
        </w:rPr>
        <w:t>rograma</w:t>
      </w:r>
      <w:r w:rsidR="006675D9" w:rsidRPr="00ED6CDD">
        <w:rPr>
          <w:rFonts w:ascii="Arial" w:hAnsi="Arial" w:cs="Arial"/>
          <w:sz w:val="20"/>
          <w:szCs w:val="20"/>
          <w:lang w:eastAsia="es-CO"/>
        </w:rPr>
        <w:t xml:space="preserve"> </w:t>
      </w:r>
      <w:r w:rsidR="006227E1" w:rsidRPr="00ED6CDD">
        <w:rPr>
          <w:rFonts w:ascii="Arial" w:hAnsi="Arial" w:cs="Arial"/>
          <w:sz w:val="20"/>
          <w:szCs w:val="20"/>
          <w:lang w:eastAsia="es-CO"/>
        </w:rPr>
        <w:t xml:space="preserve">Familias en </w:t>
      </w:r>
      <w:r w:rsidR="00A205F1" w:rsidRPr="00ED6CDD">
        <w:rPr>
          <w:rFonts w:ascii="Arial" w:hAnsi="Arial" w:cs="Arial"/>
          <w:sz w:val="20"/>
          <w:szCs w:val="20"/>
          <w:lang w:eastAsia="es-CO"/>
        </w:rPr>
        <w:t>Acción</w:t>
      </w:r>
      <w:r w:rsidR="002A768C" w:rsidRPr="00ED6CDD">
        <w:rPr>
          <w:rFonts w:ascii="Arial" w:hAnsi="Arial" w:cs="Arial"/>
          <w:sz w:val="20"/>
          <w:szCs w:val="20"/>
          <w:lang w:eastAsia="es-CO"/>
        </w:rPr>
        <w:t xml:space="preserve"> </w:t>
      </w:r>
      <w:r w:rsidR="002A0DCE" w:rsidRPr="00ED6CDD">
        <w:rPr>
          <w:rFonts w:ascii="Arial" w:hAnsi="Arial" w:cs="Arial"/>
          <w:sz w:val="20"/>
          <w:szCs w:val="20"/>
        </w:rPr>
        <w:t>y dar apertura a la cuarta fase de operación</w:t>
      </w:r>
      <w:r w:rsidR="006675D9" w:rsidRPr="00ED6CDD">
        <w:rPr>
          <w:rFonts w:ascii="Arial" w:hAnsi="Arial" w:cs="Arial"/>
          <w:sz w:val="20"/>
          <w:szCs w:val="20"/>
        </w:rPr>
        <w:t>.</w:t>
      </w:r>
    </w:p>
    <w:p w14:paraId="78C16523" w14:textId="24D34B28" w:rsidR="006675D9" w:rsidRPr="00ED6CDD" w:rsidRDefault="006675D9" w:rsidP="006675D9">
      <w:pPr>
        <w:autoSpaceDE w:val="0"/>
        <w:autoSpaceDN w:val="0"/>
        <w:adjustRightInd w:val="0"/>
        <w:jc w:val="both"/>
        <w:rPr>
          <w:rFonts w:ascii="Arial" w:hAnsi="Arial" w:cs="Arial"/>
          <w:sz w:val="20"/>
          <w:szCs w:val="20"/>
        </w:rPr>
      </w:pPr>
    </w:p>
    <w:p w14:paraId="70104247" w14:textId="6727E8F5" w:rsidR="006675D9" w:rsidRPr="00ED6CDD" w:rsidRDefault="006675D9" w:rsidP="006675D9">
      <w:pPr>
        <w:autoSpaceDE w:val="0"/>
        <w:autoSpaceDN w:val="0"/>
        <w:adjustRightInd w:val="0"/>
        <w:jc w:val="both"/>
        <w:rPr>
          <w:rFonts w:ascii="Arial" w:hAnsi="Arial" w:cs="Arial"/>
          <w:sz w:val="20"/>
          <w:szCs w:val="20"/>
        </w:rPr>
      </w:pPr>
      <w:r w:rsidRPr="00ED6CDD">
        <w:rPr>
          <w:rFonts w:ascii="Arial" w:hAnsi="Arial" w:cs="Arial"/>
          <w:b/>
          <w:bCs/>
          <w:sz w:val="20"/>
          <w:szCs w:val="20"/>
        </w:rPr>
        <w:t xml:space="preserve">Artículo </w:t>
      </w:r>
      <w:r w:rsidR="002A0DCE" w:rsidRPr="00ED6CDD">
        <w:rPr>
          <w:rFonts w:ascii="Arial" w:hAnsi="Arial" w:cs="Arial"/>
          <w:b/>
          <w:bCs/>
          <w:sz w:val="20"/>
          <w:szCs w:val="20"/>
        </w:rPr>
        <w:t>2</w:t>
      </w:r>
      <w:r w:rsidRPr="00ED6CDD">
        <w:rPr>
          <w:rFonts w:ascii="Arial" w:hAnsi="Arial" w:cs="Arial"/>
          <w:b/>
          <w:bCs/>
          <w:sz w:val="20"/>
          <w:szCs w:val="20"/>
        </w:rPr>
        <w:t xml:space="preserve">. </w:t>
      </w:r>
      <w:r w:rsidRPr="00ED6CDD">
        <w:rPr>
          <w:rFonts w:ascii="Arial" w:hAnsi="Arial" w:cs="Arial"/>
          <w:b/>
          <w:bCs/>
          <w:i/>
          <w:sz w:val="20"/>
          <w:szCs w:val="20"/>
        </w:rPr>
        <w:t>Definiciones.</w:t>
      </w:r>
      <w:r w:rsidRPr="00ED6CDD">
        <w:rPr>
          <w:rFonts w:ascii="Arial" w:hAnsi="Arial" w:cs="Arial"/>
          <w:b/>
          <w:bCs/>
          <w:sz w:val="20"/>
          <w:szCs w:val="20"/>
        </w:rPr>
        <w:t xml:space="preserve"> </w:t>
      </w:r>
      <w:r w:rsidRPr="00ED6CDD">
        <w:rPr>
          <w:rFonts w:ascii="Arial" w:hAnsi="Arial" w:cs="Arial"/>
          <w:sz w:val="20"/>
          <w:szCs w:val="20"/>
        </w:rPr>
        <w:t xml:space="preserve">Para los efectos de la presente </w:t>
      </w:r>
      <w:r w:rsidR="001A65FC" w:rsidRPr="00ED6CDD">
        <w:rPr>
          <w:rFonts w:ascii="Arial" w:hAnsi="Arial" w:cs="Arial"/>
          <w:sz w:val="20"/>
          <w:szCs w:val="20"/>
        </w:rPr>
        <w:t>r</w:t>
      </w:r>
      <w:r w:rsidRPr="00ED6CDD">
        <w:rPr>
          <w:rFonts w:ascii="Arial" w:hAnsi="Arial" w:cs="Arial"/>
          <w:sz w:val="20"/>
          <w:szCs w:val="20"/>
        </w:rPr>
        <w:t>esolución, se entenderá por:</w:t>
      </w:r>
    </w:p>
    <w:p w14:paraId="53C18C51" w14:textId="77777777" w:rsidR="006675D9" w:rsidRPr="00ED6CDD" w:rsidRDefault="006675D9" w:rsidP="5DE7D34F">
      <w:pPr>
        <w:jc w:val="both"/>
        <w:rPr>
          <w:rFonts w:ascii="Arial" w:eastAsia="Arial" w:hAnsi="Arial" w:cs="Arial"/>
          <w:sz w:val="20"/>
          <w:szCs w:val="20"/>
          <w:lang w:val="es-419"/>
        </w:rPr>
      </w:pPr>
    </w:p>
    <w:p w14:paraId="16DCE941" w14:textId="184A7BE6" w:rsidR="008C6BEA" w:rsidRPr="00ED6CDD" w:rsidRDefault="008C6BEA" w:rsidP="008C6BEA">
      <w:pPr>
        <w:jc w:val="both"/>
        <w:rPr>
          <w:rFonts w:ascii="Arial" w:eastAsia="Arial" w:hAnsi="Arial" w:cs="Arial"/>
          <w:b/>
          <w:bCs/>
          <w:sz w:val="20"/>
          <w:szCs w:val="20"/>
          <w:lang w:val="es-ES"/>
        </w:rPr>
      </w:pPr>
      <w:r w:rsidRPr="00ED6CDD">
        <w:rPr>
          <w:rFonts w:ascii="Arial" w:eastAsia="Arial" w:hAnsi="Arial" w:cs="Arial"/>
          <w:b/>
          <w:bCs/>
          <w:sz w:val="20"/>
          <w:szCs w:val="20"/>
          <w:lang w:val="es-ES"/>
        </w:rPr>
        <w:t>Adolescencia</w:t>
      </w:r>
      <w:r w:rsidR="00F949B8" w:rsidRPr="00ED6CDD">
        <w:rPr>
          <w:rFonts w:ascii="Arial" w:eastAsia="Arial" w:hAnsi="Arial" w:cs="Arial"/>
          <w:b/>
          <w:bCs/>
          <w:sz w:val="20"/>
          <w:szCs w:val="20"/>
          <w:lang w:val="es-ES"/>
        </w:rPr>
        <w:t>:</w:t>
      </w:r>
      <w:r w:rsidR="007D577D" w:rsidRPr="00ED6CDD">
        <w:rPr>
          <w:rFonts w:ascii="Arial" w:eastAsia="Arial" w:hAnsi="Arial" w:cs="Arial"/>
          <w:b/>
          <w:bCs/>
          <w:sz w:val="20"/>
          <w:szCs w:val="20"/>
          <w:lang w:val="es-ES"/>
        </w:rPr>
        <w:t xml:space="preserve"> </w:t>
      </w:r>
      <w:r w:rsidR="00F949B8" w:rsidRPr="00ED6CDD">
        <w:rPr>
          <w:rFonts w:ascii="Arial" w:hAnsi="Arial" w:cs="Arial"/>
          <w:sz w:val="20"/>
          <w:szCs w:val="20"/>
          <w:lang w:val="es-ES"/>
        </w:rPr>
        <w:t>d</w:t>
      </w:r>
      <w:r w:rsidR="007D577D" w:rsidRPr="00ED6CDD">
        <w:rPr>
          <w:rFonts w:ascii="Arial" w:hAnsi="Arial" w:cs="Arial"/>
          <w:sz w:val="20"/>
          <w:szCs w:val="20"/>
        </w:rPr>
        <w:t xml:space="preserve">e conformidad con el artículo 3 del Código de </w:t>
      </w:r>
      <w:r w:rsidR="001A65FC" w:rsidRPr="00ED6CDD">
        <w:rPr>
          <w:rFonts w:ascii="Arial" w:hAnsi="Arial" w:cs="Arial"/>
          <w:sz w:val="20"/>
          <w:szCs w:val="20"/>
        </w:rPr>
        <w:t>I</w:t>
      </w:r>
      <w:r w:rsidR="007D577D" w:rsidRPr="00ED6CDD">
        <w:rPr>
          <w:rFonts w:ascii="Arial" w:hAnsi="Arial" w:cs="Arial"/>
          <w:sz w:val="20"/>
          <w:szCs w:val="20"/>
        </w:rPr>
        <w:t xml:space="preserve">nfancia y </w:t>
      </w:r>
      <w:r w:rsidR="001A65FC" w:rsidRPr="00ED6CDD">
        <w:rPr>
          <w:rFonts w:ascii="Arial" w:hAnsi="Arial" w:cs="Arial"/>
          <w:sz w:val="20"/>
          <w:szCs w:val="20"/>
        </w:rPr>
        <w:t>A</w:t>
      </w:r>
      <w:r w:rsidR="007D577D" w:rsidRPr="00ED6CDD">
        <w:rPr>
          <w:rFonts w:ascii="Arial" w:hAnsi="Arial" w:cs="Arial"/>
          <w:sz w:val="20"/>
          <w:szCs w:val="20"/>
        </w:rPr>
        <w:t xml:space="preserve">dolescencia se entiende </w:t>
      </w:r>
      <w:r w:rsidR="007D577D" w:rsidRPr="00ED6CDD">
        <w:rPr>
          <w:rFonts w:ascii="Arial" w:hAnsi="Arial" w:cs="Arial"/>
          <w:iCs/>
          <w:color w:val="212529"/>
          <w:sz w:val="20"/>
          <w:szCs w:val="20"/>
          <w:shd w:val="clear" w:color="auto" w:fill="FFFFFF"/>
        </w:rPr>
        <w:t>«</w:t>
      </w:r>
      <w:r w:rsidR="007D577D" w:rsidRPr="00ED6CDD">
        <w:rPr>
          <w:rFonts w:ascii="Arial" w:hAnsi="Arial" w:cs="Arial"/>
          <w:sz w:val="20"/>
          <w:szCs w:val="20"/>
        </w:rPr>
        <w:t>(…) por adolescente las personas entre 12 y 18 años de edad</w:t>
      </w:r>
      <w:r w:rsidR="007D577D" w:rsidRPr="00ED6CDD">
        <w:rPr>
          <w:rFonts w:ascii="Arial" w:hAnsi="Arial" w:cs="Arial"/>
          <w:iCs/>
          <w:color w:val="212529"/>
          <w:sz w:val="20"/>
          <w:szCs w:val="20"/>
          <w:shd w:val="clear" w:color="auto" w:fill="FFFFFF"/>
        </w:rPr>
        <w:t>»</w:t>
      </w:r>
      <w:r w:rsidR="007D577D" w:rsidRPr="00ED6CDD">
        <w:rPr>
          <w:rFonts w:ascii="Arial" w:hAnsi="Arial" w:cs="Arial"/>
          <w:sz w:val="20"/>
          <w:szCs w:val="20"/>
        </w:rPr>
        <w:t>.</w:t>
      </w:r>
    </w:p>
    <w:p w14:paraId="285B165C" w14:textId="5B0EF309" w:rsidR="008C6BEA" w:rsidRPr="00ED6CDD" w:rsidRDefault="007D577D" w:rsidP="5DE7D34F">
      <w:pPr>
        <w:jc w:val="both"/>
        <w:rPr>
          <w:rFonts w:ascii="Arial" w:hAnsi="Arial" w:cs="Arial"/>
          <w:b/>
          <w:bCs/>
          <w:sz w:val="20"/>
          <w:szCs w:val="20"/>
        </w:rPr>
      </w:pPr>
      <w:r w:rsidRPr="00ED6CDD">
        <w:rPr>
          <w:rFonts w:ascii="Arial" w:hAnsi="Arial" w:cs="Arial"/>
          <w:b/>
          <w:bCs/>
          <w:sz w:val="20"/>
          <w:szCs w:val="20"/>
        </w:rPr>
        <w:tab/>
      </w:r>
    </w:p>
    <w:p w14:paraId="3646C36B" w14:textId="1B548F79" w:rsidR="008C6BEA" w:rsidRPr="00ED6CDD" w:rsidRDefault="008C6BEA" w:rsidP="5DE7D34F">
      <w:pPr>
        <w:jc w:val="both"/>
        <w:rPr>
          <w:rFonts w:ascii="Arial" w:hAnsi="Arial" w:cs="Arial"/>
          <w:sz w:val="20"/>
          <w:szCs w:val="20"/>
        </w:rPr>
      </w:pPr>
      <w:r w:rsidRPr="00ED6CDD">
        <w:rPr>
          <w:rFonts w:ascii="Arial" w:hAnsi="Arial" w:cs="Arial"/>
          <w:b/>
          <w:bCs/>
          <w:sz w:val="20"/>
          <w:szCs w:val="20"/>
        </w:rPr>
        <w:t>Área no municipalizada</w:t>
      </w:r>
      <w:r w:rsidR="00F949B8" w:rsidRPr="00ED6CDD">
        <w:rPr>
          <w:rFonts w:ascii="Arial" w:hAnsi="Arial" w:cs="Arial"/>
          <w:b/>
          <w:bCs/>
          <w:sz w:val="20"/>
          <w:szCs w:val="20"/>
        </w:rPr>
        <w:t>:</w:t>
      </w:r>
      <w:r w:rsidR="00120DF5" w:rsidRPr="00ED6CDD">
        <w:rPr>
          <w:rFonts w:ascii="Arial" w:hAnsi="Arial" w:cs="Arial"/>
          <w:b/>
          <w:bCs/>
          <w:sz w:val="20"/>
          <w:szCs w:val="20"/>
        </w:rPr>
        <w:t xml:space="preserve"> </w:t>
      </w:r>
      <w:r w:rsidR="00F949B8" w:rsidRPr="00ED6CDD">
        <w:rPr>
          <w:rFonts w:ascii="Arial" w:hAnsi="Arial" w:cs="Arial"/>
          <w:sz w:val="20"/>
          <w:szCs w:val="20"/>
        </w:rPr>
        <w:t>e</w:t>
      </w:r>
      <w:r w:rsidR="00120DF5" w:rsidRPr="00ED6CDD">
        <w:rPr>
          <w:rFonts w:ascii="Arial" w:hAnsi="Arial" w:cs="Arial"/>
          <w:sz w:val="20"/>
          <w:szCs w:val="20"/>
        </w:rPr>
        <w:t>stas áreas están comprendidas en los departamentos de Guainía, Amazonas y Vaupés por los corregimientos que son el sustituto del municipio, donde por la escasez de</w:t>
      </w:r>
      <w:r w:rsidR="00C47775" w:rsidRPr="00ED6CDD">
        <w:rPr>
          <w:rFonts w:ascii="Arial" w:hAnsi="Arial" w:cs="Arial"/>
          <w:sz w:val="20"/>
          <w:szCs w:val="20"/>
        </w:rPr>
        <w:t xml:space="preserve"> </w:t>
      </w:r>
      <w:r w:rsidR="00120DF5" w:rsidRPr="00ED6CDD">
        <w:rPr>
          <w:rFonts w:ascii="Arial" w:hAnsi="Arial" w:cs="Arial"/>
          <w:sz w:val="20"/>
          <w:szCs w:val="20"/>
        </w:rPr>
        <w:t xml:space="preserve">población </w:t>
      </w:r>
      <w:r w:rsidR="00C47775" w:rsidRPr="00ED6CDD">
        <w:rPr>
          <w:rFonts w:ascii="Arial" w:hAnsi="Arial" w:cs="Arial"/>
          <w:sz w:val="20"/>
          <w:szCs w:val="20"/>
        </w:rPr>
        <w:t>y debido a la ausencia de actividades económicas no sería viable o resultaría excesiva la creación de un municipio. Son</w:t>
      </w:r>
      <w:r w:rsidR="001A65FC" w:rsidRPr="00ED6CDD">
        <w:rPr>
          <w:rFonts w:ascii="Arial" w:hAnsi="Arial" w:cs="Arial"/>
          <w:sz w:val="20"/>
          <w:szCs w:val="20"/>
        </w:rPr>
        <w:t>,</w:t>
      </w:r>
      <w:r w:rsidR="00C47775" w:rsidRPr="00ED6CDD">
        <w:rPr>
          <w:rFonts w:ascii="Arial" w:hAnsi="Arial" w:cs="Arial"/>
          <w:sz w:val="20"/>
          <w:szCs w:val="20"/>
        </w:rPr>
        <w:t xml:space="preserve"> además un municipio en potencia. Estos corregimientos son de naturaleza departamental, al igual que sus rentas.</w:t>
      </w:r>
      <w:r w:rsidR="008829B8">
        <w:rPr>
          <w:rFonts w:ascii="Arial" w:hAnsi="Arial" w:cs="Arial"/>
          <w:sz w:val="20"/>
          <w:szCs w:val="20"/>
        </w:rPr>
        <w:t xml:space="preserve"> </w:t>
      </w:r>
    </w:p>
    <w:p w14:paraId="5E45D896" w14:textId="63B53E9D" w:rsidR="00A00225" w:rsidRPr="00ED6CDD" w:rsidRDefault="00A00225" w:rsidP="5DE7D34F">
      <w:pPr>
        <w:jc w:val="both"/>
        <w:rPr>
          <w:rFonts w:ascii="Arial" w:hAnsi="Arial" w:cs="Arial"/>
          <w:b/>
          <w:bCs/>
          <w:sz w:val="20"/>
          <w:szCs w:val="20"/>
        </w:rPr>
      </w:pPr>
    </w:p>
    <w:p w14:paraId="04A3E19B" w14:textId="41254CF8" w:rsidR="008268E0" w:rsidRPr="00ED6CDD" w:rsidRDefault="008268E0" w:rsidP="00A00225">
      <w:pPr>
        <w:jc w:val="both"/>
        <w:rPr>
          <w:rFonts w:ascii="Arial" w:hAnsi="Arial" w:cs="Arial"/>
          <w:b/>
          <w:bCs/>
          <w:sz w:val="20"/>
          <w:szCs w:val="20"/>
        </w:rPr>
      </w:pPr>
      <w:r w:rsidRPr="00ED6CDD">
        <w:rPr>
          <w:rFonts w:ascii="Arial" w:hAnsi="Arial" w:cs="Arial"/>
          <w:b/>
          <w:bCs/>
          <w:sz w:val="20"/>
          <w:szCs w:val="20"/>
        </w:rPr>
        <w:t>Capacidad jurídica</w:t>
      </w:r>
      <w:r w:rsidR="00F949B8" w:rsidRPr="00ED6CDD">
        <w:rPr>
          <w:rFonts w:ascii="Arial" w:hAnsi="Arial" w:cs="Arial"/>
          <w:b/>
          <w:bCs/>
          <w:sz w:val="20"/>
          <w:szCs w:val="20"/>
        </w:rPr>
        <w:t>:</w:t>
      </w:r>
      <w:r w:rsidRPr="00ED6CDD">
        <w:rPr>
          <w:rFonts w:ascii="Arial" w:hAnsi="Arial" w:cs="Arial"/>
          <w:b/>
          <w:bCs/>
          <w:sz w:val="20"/>
          <w:szCs w:val="20"/>
        </w:rPr>
        <w:t xml:space="preserve"> </w:t>
      </w:r>
      <w:r w:rsidR="00F949B8" w:rsidRPr="00ED6CDD">
        <w:rPr>
          <w:rFonts w:ascii="Arial" w:hAnsi="Arial" w:cs="Arial"/>
          <w:sz w:val="20"/>
          <w:szCs w:val="20"/>
        </w:rPr>
        <w:t>l</w:t>
      </w:r>
      <w:r w:rsidR="00F372F6" w:rsidRPr="00ED6CDD">
        <w:rPr>
          <w:rFonts w:ascii="Arial" w:hAnsi="Arial" w:cs="Arial"/>
          <w:sz w:val="20"/>
          <w:szCs w:val="20"/>
        </w:rPr>
        <w:t xml:space="preserve">a capacidad jurídica presupone la facultad de goce y de ejercicio de derechos. En palabras de la Corte Constitucional </w:t>
      </w:r>
      <w:r w:rsidR="001A65FC" w:rsidRPr="00ED6CDD">
        <w:rPr>
          <w:rFonts w:ascii="Arial" w:hAnsi="Arial" w:cs="Arial"/>
          <w:sz w:val="20"/>
          <w:szCs w:val="20"/>
        </w:rPr>
        <w:t>«</w:t>
      </w:r>
      <w:r w:rsidR="00F372F6" w:rsidRPr="00ED6CDD">
        <w:rPr>
          <w:rFonts w:ascii="Arial" w:hAnsi="Arial" w:cs="Arial"/>
          <w:sz w:val="20"/>
          <w:szCs w:val="20"/>
        </w:rPr>
        <w:t>La capacidad de goce</w:t>
      </w:r>
      <w:r w:rsidR="00AB32F0" w:rsidRPr="00ED6CDD">
        <w:rPr>
          <w:rFonts w:ascii="Arial" w:hAnsi="Arial" w:cs="Arial"/>
          <w:sz w:val="20"/>
          <w:szCs w:val="20"/>
        </w:rPr>
        <w:t xml:space="preserve"> </w:t>
      </w:r>
      <w:r w:rsidR="00F372F6" w:rsidRPr="00ED6CDD">
        <w:rPr>
          <w:rFonts w:ascii="Arial" w:hAnsi="Arial" w:cs="Arial"/>
          <w:sz w:val="20"/>
          <w:szCs w:val="20"/>
        </w:rPr>
        <w:t>se adquiere al nacer y consiste en la aptitud que tiene cualquier persona para ser titular de derechos patrimoniales o extrapatrimoniales. De otro lado, la capacidad legal o de ejercicio, consignada en el artículo 1502 del Código Civil, tiene que ver con la facultad de la persona de obligarse por sí misma sin la autorización de otra</w:t>
      </w:r>
      <w:r w:rsidR="001A65FC" w:rsidRPr="00ED6CDD">
        <w:rPr>
          <w:rFonts w:ascii="Arial" w:hAnsi="Arial" w:cs="Arial"/>
          <w:sz w:val="20"/>
          <w:szCs w:val="20"/>
        </w:rPr>
        <w:t>»</w:t>
      </w:r>
      <w:r w:rsidR="00F372F6" w:rsidRPr="00ED6CDD">
        <w:rPr>
          <w:rFonts w:ascii="Arial" w:hAnsi="Arial" w:cs="Arial"/>
          <w:sz w:val="20"/>
          <w:szCs w:val="20"/>
        </w:rPr>
        <w:t xml:space="preserve"> (Sentencia C-131 de 2014)</w:t>
      </w:r>
      <w:r w:rsidR="00ED4A88" w:rsidRPr="00ED6CDD">
        <w:rPr>
          <w:rFonts w:ascii="Arial" w:hAnsi="Arial" w:cs="Arial"/>
          <w:sz w:val="20"/>
          <w:szCs w:val="20"/>
        </w:rPr>
        <w:t>.</w:t>
      </w:r>
    </w:p>
    <w:p w14:paraId="76C668D3" w14:textId="77777777" w:rsidR="008268E0" w:rsidRPr="00ED6CDD" w:rsidRDefault="008268E0" w:rsidP="00A00225">
      <w:pPr>
        <w:jc w:val="both"/>
        <w:rPr>
          <w:rFonts w:ascii="Arial" w:hAnsi="Arial" w:cs="Arial"/>
          <w:b/>
          <w:bCs/>
          <w:sz w:val="20"/>
          <w:szCs w:val="20"/>
        </w:rPr>
      </w:pPr>
    </w:p>
    <w:p w14:paraId="37BFE2DC" w14:textId="7FE311B0" w:rsidR="00A00225" w:rsidRPr="00ED6CDD" w:rsidRDefault="00A00225" w:rsidP="00A00225">
      <w:pPr>
        <w:jc w:val="both"/>
        <w:rPr>
          <w:rFonts w:ascii="Arial" w:hAnsi="Arial" w:cs="Arial"/>
          <w:bCs/>
          <w:sz w:val="20"/>
          <w:szCs w:val="20"/>
        </w:rPr>
      </w:pPr>
      <w:r w:rsidRPr="00ED6CDD">
        <w:rPr>
          <w:rFonts w:ascii="Arial" w:hAnsi="Arial" w:cs="Arial"/>
          <w:b/>
          <w:bCs/>
          <w:sz w:val="20"/>
          <w:szCs w:val="20"/>
        </w:rPr>
        <w:t>Ciclo operativo</w:t>
      </w:r>
      <w:r w:rsidR="00F949B8" w:rsidRPr="00ED6CDD">
        <w:rPr>
          <w:rFonts w:ascii="Arial" w:hAnsi="Arial" w:cs="Arial"/>
          <w:b/>
          <w:bCs/>
          <w:sz w:val="20"/>
          <w:szCs w:val="20"/>
        </w:rPr>
        <w:t>:</w:t>
      </w:r>
      <w:r w:rsidRPr="00ED6CDD">
        <w:rPr>
          <w:rFonts w:ascii="Arial" w:hAnsi="Arial" w:cs="Arial"/>
          <w:sz w:val="20"/>
          <w:szCs w:val="20"/>
        </w:rPr>
        <w:t xml:space="preserve"> </w:t>
      </w:r>
      <w:r w:rsidR="00F949B8" w:rsidRPr="00ED6CDD">
        <w:rPr>
          <w:rFonts w:ascii="Arial" w:hAnsi="Arial" w:cs="Arial"/>
          <w:bCs/>
          <w:sz w:val="20"/>
          <w:szCs w:val="20"/>
        </w:rPr>
        <w:t>c</w:t>
      </w:r>
      <w:r w:rsidRPr="00ED6CDD">
        <w:rPr>
          <w:rFonts w:ascii="Arial" w:hAnsi="Arial" w:cs="Arial"/>
          <w:bCs/>
          <w:sz w:val="20"/>
          <w:szCs w:val="20"/>
        </w:rPr>
        <w:t>orresponde a los procesos sincronizados, organizados e independientes, requeridos para la transferencia de los recursos a l</w:t>
      </w:r>
      <w:r w:rsidR="00710BA6" w:rsidRPr="00ED6CDD">
        <w:rPr>
          <w:rFonts w:ascii="Arial" w:hAnsi="Arial" w:cs="Arial"/>
          <w:bCs/>
          <w:sz w:val="20"/>
          <w:szCs w:val="20"/>
        </w:rPr>
        <w:t>as familias vinculadas al</w:t>
      </w:r>
      <w:r w:rsidRPr="00ED6CDD">
        <w:rPr>
          <w:rFonts w:ascii="Arial" w:hAnsi="Arial" w:cs="Arial"/>
          <w:bCs/>
          <w:sz w:val="20"/>
          <w:szCs w:val="20"/>
        </w:rPr>
        <w:t xml:space="preserve"> programa Familias en Acción.</w:t>
      </w:r>
    </w:p>
    <w:p w14:paraId="576ED7AE" w14:textId="77777777" w:rsidR="00A00225" w:rsidRPr="00ED6CDD" w:rsidRDefault="00A00225" w:rsidP="00A00225">
      <w:pPr>
        <w:jc w:val="both"/>
        <w:rPr>
          <w:rFonts w:ascii="Arial" w:hAnsi="Arial" w:cs="Arial"/>
          <w:b/>
          <w:bCs/>
          <w:sz w:val="20"/>
          <w:szCs w:val="20"/>
        </w:rPr>
      </w:pPr>
    </w:p>
    <w:p w14:paraId="52550C2C" w14:textId="11ED71B7" w:rsidR="00A00225" w:rsidRPr="00ED6CDD" w:rsidRDefault="00A00225" w:rsidP="00A00225">
      <w:pPr>
        <w:jc w:val="both"/>
        <w:rPr>
          <w:rFonts w:ascii="Arial" w:hAnsi="Arial" w:cs="Arial"/>
          <w:b/>
          <w:bCs/>
          <w:sz w:val="20"/>
          <w:szCs w:val="20"/>
        </w:rPr>
      </w:pPr>
      <w:r w:rsidRPr="00ED6CDD">
        <w:rPr>
          <w:rFonts w:ascii="Arial" w:hAnsi="Arial" w:cs="Arial"/>
          <w:b/>
          <w:bCs/>
          <w:sz w:val="20"/>
          <w:szCs w:val="20"/>
        </w:rPr>
        <w:t>Contrato social</w:t>
      </w:r>
      <w:r w:rsidR="00F949B8" w:rsidRPr="00ED6CDD">
        <w:rPr>
          <w:rFonts w:ascii="Arial" w:hAnsi="Arial" w:cs="Arial"/>
          <w:b/>
          <w:bCs/>
          <w:sz w:val="20"/>
          <w:szCs w:val="20"/>
        </w:rPr>
        <w:t>:</w:t>
      </w:r>
      <w:r w:rsidR="00456DD9" w:rsidRPr="00ED6CDD">
        <w:rPr>
          <w:rFonts w:ascii="Arial" w:hAnsi="Arial" w:cs="Arial"/>
          <w:b/>
          <w:bCs/>
          <w:sz w:val="20"/>
          <w:szCs w:val="20"/>
        </w:rPr>
        <w:t xml:space="preserve"> </w:t>
      </w:r>
      <w:r w:rsidR="00F949B8" w:rsidRPr="00ED6CDD">
        <w:rPr>
          <w:rFonts w:ascii="Arial" w:hAnsi="Arial" w:cs="Arial"/>
          <w:sz w:val="20"/>
          <w:szCs w:val="20"/>
        </w:rPr>
        <w:t>d</w:t>
      </w:r>
      <w:r w:rsidR="00753EA7" w:rsidRPr="00ED6CDD">
        <w:rPr>
          <w:rFonts w:ascii="Arial" w:hAnsi="Arial" w:cs="Arial"/>
          <w:sz w:val="20"/>
          <w:szCs w:val="20"/>
        </w:rPr>
        <w:t xml:space="preserve">ocumento que firma </w:t>
      </w:r>
      <w:r w:rsidR="00BE2FAC">
        <w:rPr>
          <w:rFonts w:ascii="Arial" w:hAnsi="Arial" w:cs="Arial"/>
          <w:sz w:val="20"/>
          <w:szCs w:val="20"/>
        </w:rPr>
        <w:t>la persona</w:t>
      </w:r>
      <w:r w:rsidR="0011448D" w:rsidRPr="00ED6CDD">
        <w:rPr>
          <w:rFonts w:ascii="Arial" w:hAnsi="Arial" w:cs="Arial"/>
          <w:sz w:val="20"/>
          <w:szCs w:val="20"/>
        </w:rPr>
        <w:t xml:space="preserve"> titular de la familia</w:t>
      </w:r>
      <w:r w:rsidR="00753EA7" w:rsidRPr="00ED6CDD">
        <w:rPr>
          <w:rFonts w:ascii="Arial" w:hAnsi="Arial" w:cs="Arial"/>
          <w:sz w:val="20"/>
          <w:szCs w:val="20"/>
        </w:rPr>
        <w:t xml:space="preserve"> al momento de la inscripción para su vinculación voluntaria </w:t>
      </w:r>
      <w:r w:rsidR="002A7B71" w:rsidRPr="00ED6CDD">
        <w:rPr>
          <w:rFonts w:ascii="Arial" w:hAnsi="Arial" w:cs="Arial"/>
          <w:sz w:val="20"/>
          <w:szCs w:val="20"/>
        </w:rPr>
        <w:t>al programa</w:t>
      </w:r>
      <w:r w:rsidR="00753EA7" w:rsidRPr="00ED6CDD">
        <w:rPr>
          <w:rFonts w:ascii="Arial" w:hAnsi="Arial" w:cs="Arial"/>
          <w:sz w:val="20"/>
          <w:szCs w:val="20"/>
        </w:rPr>
        <w:t xml:space="preserve"> Familias en Acción, en el cual se </w:t>
      </w:r>
      <w:r w:rsidR="002A7B71" w:rsidRPr="00ED6CDD">
        <w:rPr>
          <w:rFonts w:ascii="Arial" w:hAnsi="Arial" w:cs="Arial"/>
          <w:sz w:val="20"/>
          <w:szCs w:val="20"/>
        </w:rPr>
        <w:t xml:space="preserve">definen </w:t>
      </w:r>
      <w:r w:rsidR="00753EA7" w:rsidRPr="00ED6CDD">
        <w:rPr>
          <w:rFonts w:ascii="Arial" w:hAnsi="Arial" w:cs="Arial"/>
          <w:sz w:val="20"/>
          <w:szCs w:val="20"/>
        </w:rPr>
        <w:t xml:space="preserve">las </w:t>
      </w:r>
      <w:r w:rsidR="00710BA6" w:rsidRPr="00ED6CDD">
        <w:rPr>
          <w:rFonts w:ascii="Arial" w:hAnsi="Arial" w:cs="Arial"/>
          <w:sz w:val="20"/>
          <w:szCs w:val="20"/>
        </w:rPr>
        <w:t xml:space="preserve">declaraciones y </w:t>
      </w:r>
      <w:r w:rsidR="00753EA7" w:rsidRPr="00ED6CDD">
        <w:rPr>
          <w:rFonts w:ascii="Arial" w:hAnsi="Arial" w:cs="Arial"/>
          <w:sz w:val="20"/>
          <w:szCs w:val="20"/>
        </w:rPr>
        <w:t xml:space="preserve">obligaciones </w:t>
      </w:r>
      <w:r w:rsidR="00710BA6" w:rsidRPr="00ED6CDD">
        <w:rPr>
          <w:rFonts w:ascii="Arial" w:hAnsi="Arial" w:cs="Arial"/>
          <w:sz w:val="20"/>
          <w:szCs w:val="20"/>
        </w:rPr>
        <w:t>adquiridas</w:t>
      </w:r>
      <w:r w:rsidR="002A7B71" w:rsidRPr="00ED6CDD">
        <w:rPr>
          <w:rFonts w:ascii="Arial" w:hAnsi="Arial" w:cs="Arial"/>
          <w:sz w:val="20"/>
          <w:szCs w:val="20"/>
        </w:rPr>
        <w:t xml:space="preserve"> </w:t>
      </w:r>
      <w:r w:rsidR="00710BA6" w:rsidRPr="00ED6CDD">
        <w:rPr>
          <w:rFonts w:ascii="Arial" w:hAnsi="Arial" w:cs="Arial"/>
          <w:sz w:val="20"/>
          <w:szCs w:val="20"/>
        </w:rPr>
        <w:t xml:space="preserve">por </w:t>
      </w:r>
      <w:r w:rsidR="00BE2FAC">
        <w:rPr>
          <w:rFonts w:ascii="Arial" w:hAnsi="Arial" w:cs="Arial"/>
          <w:sz w:val="20"/>
          <w:szCs w:val="20"/>
        </w:rPr>
        <w:t>la persona</w:t>
      </w:r>
      <w:r w:rsidR="00753EA7" w:rsidRPr="00ED6CDD">
        <w:rPr>
          <w:rFonts w:ascii="Arial" w:hAnsi="Arial" w:cs="Arial"/>
          <w:sz w:val="20"/>
          <w:szCs w:val="20"/>
        </w:rPr>
        <w:t xml:space="preserve"> titular,</w:t>
      </w:r>
      <w:r w:rsidR="00710BA6" w:rsidRPr="00ED6CDD">
        <w:rPr>
          <w:rFonts w:ascii="Arial" w:hAnsi="Arial" w:cs="Arial"/>
          <w:sz w:val="20"/>
          <w:szCs w:val="20"/>
        </w:rPr>
        <w:t xml:space="preserve"> así como</w:t>
      </w:r>
      <w:r w:rsidR="002A7B71" w:rsidRPr="00ED6CDD">
        <w:rPr>
          <w:rFonts w:ascii="Arial" w:hAnsi="Arial" w:cs="Arial"/>
          <w:sz w:val="20"/>
          <w:szCs w:val="20"/>
        </w:rPr>
        <w:t xml:space="preserve"> las autorizaciones para el tratamiento de datos personales </w:t>
      </w:r>
      <w:r w:rsidR="00753EA7" w:rsidRPr="00ED6CDD">
        <w:rPr>
          <w:rFonts w:ascii="Arial" w:hAnsi="Arial" w:cs="Arial"/>
          <w:sz w:val="20"/>
          <w:szCs w:val="20"/>
        </w:rPr>
        <w:t xml:space="preserve">y </w:t>
      </w:r>
      <w:r w:rsidR="002A7B71" w:rsidRPr="00ED6CDD">
        <w:rPr>
          <w:rFonts w:ascii="Arial" w:hAnsi="Arial" w:cs="Arial"/>
          <w:sz w:val="20"/>
          <w:szCs w:val="20"/>
        </w:rPr>
        <w:t xml:space="preserve">en </w:t>
      </w:r>
      <w:r w:rsidR="00753EA7" w:rsidRPr="00ED6CDD">
        <w:rPr>
          <w:rFonts w:ascii="Arial" w:hAnsi="Arial" w:cs="Arial"/>
          <w:sz w:val="20"/>
          <w:szCs w:val="20"/>
        </w:rPr>
        <w:t xml:space="preserve">donde bajo la gravedad del juramento </w:t>
      </w:r>
      <w:r w:rsidR="002A7B71" w:rsidRPr="00ED6CDD">
        <w:rPr>
          <w:rFonts w:ascii="Arial" w:hAnsi="Arial" w:cs="Arial"/>
          <w:sz w:val="20"/>
          <w:szCs w:val="20"/>
        </w:rPr>
        <w:t xml:space="preserve">se </w:t>
      </w:r>
      <w:r w:rsidR="00753EA7" w:rsidRPr="00ED6CDD">
        <w:rPr>
          <w:rFonts w:ascii="Arial" w:hAnsi="Arial" w:cs="Arial"/>
          <w:sz w:val="20"/>
          <w:szCs w:val="20"/>
        </w:rPr>
        <w:t xml:space="preserve">declara la </w:t>
      </w:r>
      <w:r w:rsidR="002A7B71" w:rsidRPr="00ED6CDD">
        <w:rPr>
          <w:rFonts w:ascii="Arial" w:hAnsi="Arial" w:cs="Arial"/>
          <w:sz w:val="20"/>
          <w:szCs w:val="20"/>
        </w:rPr>
        <w:t xml:space="preserve">veracidad de la </w:t>
      </w:r>
      <w:r w:rsidR="00753EA7" w:rsidRPr="00ED6CDD">
        <w:rPr>
          <w:rFonts w:ascii="Arial" w:hAnsi="Arial" w:cs="Arial"/>
          <w:sz w:val="20"/>
          <w:szCs w:val="20"/>
        </w:rPr>
        <w:t>información.</w:t>
      </w:r>
    </w:p>
    <w:p w14:paraId="23C0C549" w14:textId="77777777" w:rsidR="00A00225" w:rsidRPr="00ED6CDD" w:rsidRDefault="00A00225" w:rsidP="00A00225">
      <w:pPr>
        <w:jc w:val="both"/>
        <w:rPr>
          <w:rFonts w:ascii="Arial" w:hAnsi="Arial" w:cs="Arial"/>
          <w:b/>
          <w:bCs/>
          <w:sz w:val="20"/>
          <w:szCs w:val="20"/>
        </w:rPr>
      </w:pPr>
    </w:p>
    <w:p w14:paraId="3AAB619B" w14:textId="37C4AE28" w:rsidR="00A00225" w:rsidRPr="00ED6CDD" w:rsidRDefault="00A00225" w:rsidP="00A00225">
      <w:pPr>
        <w:jc w:val="both"/>
        <w:rPr>
          <w:rFonts w:ascii="Arial" w:hAnsi="Arial" w:cs="Arial"/>
          <w:b/>
          <w:bCs/>
          <w:sz w:val="20"/>
          <w:szCs w:val="20"/>
        </w:rPr>
      </w:pPr>
      <w:r w:rsidRPr="00ED6CDD">
        <w:rPr>
          <w:rFonts w:ascii="Arial" w:hAnsi="Arial" w:cs="Arial"/>
          <w:b/>
          <w:bCs/>
          <w:sz w:val="20"/>
          <w:szCs w:val="20"/>
        </w:rPr>
        <w:t>Corresponsabilidad</w:t>
      </w:r>
      <w:r w:rsidR="00710BA6" w:rsidRPr="00ED6CDD">
        <w:rPr>
          <w:rFonts w:ascii="Arial" w:hAnsi="Arial" w:cs="Arial"/>
          <w:b/>
          <w:bCs/>
          <w:sz w:val="20"/>
          <w:szCs w:val="20"/>
        </w:rPr>
        <w:t>:</w:t>
      </w:r>
      <w:r w:rsidRPr="00ED6CDD">
        <w:rPr>
          <w:rFonts w:ascii="Arial" w:hAnsi="Arial" w:cs="Arial"/>
          <w:b/>
          <w:bCs/>
          <w:sz w:val="20"/>
          <w:szCs w:val="20"/>
        </w:rPr>
        <w:t xml:space="preserve"> </w:t>
      </w:r>
      <w:r w:rsidR="00F949B8" w:rsidRPr="00ED6CDD">
        <w:rPr>
          <w:rFonts w:ascii="Arial" w:hAnsi="Arial" w:cs="Arial"/>
          <w:color w:val="000000" w:themeColor="text1"/>
          <w:sz w:val="20"/>
          <w:szCs w:val="20"/>
        </w:rPr>
        <w:t>s</w:t>
      </w:r>
      <w:r w:rsidRPr="00ED6CDD">
        <w:rPr>
          <w:rFonts w:ascii="Arial" w:hAnsi="Arial" w:cs="Arial"/>
          <w:color w:val="000000" w:themeColor="text1"/>
          <w:sz w:val="20"/>
          <w:szCs w:val="20"/>
        </w:rPr>
        <w:t xml:space="preserve">e entiende como la responsabilidad compartida entre el Gobierno nacional, las entidades territoriales y las </w:t>
      </w:r>
      <w:r w:rsidR="00710BA6" w:rsidRPr="00ED6CDD">
        <w:rPr>
          <w:rFonts w:ascii="Arial" w:hAnsi="Arial" w:cs="Arial"/>
          <w:color w:val="000000" w:themeColor="text1"/>
          <w:sz w:val="20"/>
          <w:szCs w:val="20"/>
        </w:rPr>
        <w:t>familias vinculadas</w:t>
      </w:r>
      <w:r w:rsidRPr="00ED6CDD">
        <w:rPr>
          <w:rFonts w:ascii="Arial" w:hAnsi="Arial" w:cs="Arial"/>
          <w:color w:val="000000" w:themeColor="text1"/>
          <w:sz w:val="20"/>
          <w:szCs w:val="20"/>
        </w:rPr>
        <w:t>, quienes asumen una serie de compromisos para la implementación y operación del programa Familias en Acción y el logro de los objetivos establecidos.</w:t>
      </w:r>
    </w:p>
    <w:p w14:paraId="5BCC54E5" w14:textId="77777777" w:rsidR="00A00225" w:rsidRPr="00ED6CDD" w:rsidRDefault="00A00225" w:rsidP="00A00225">
      <w:pPr>
        <w:jc w:val="both"/>
        <w:rPr>
          <w:rFonts w:ascii="Arial" w:eastAsia="Arial" w:hAnsi="Arial" w:cs="Arial"/>
          <w:b/>
          <w:sz w:val="20"/>
          <w:szCs w:val="20"/>
        </w:rPr>
      </w:pPr>
    </w:p>
    <w:p w14:paraId="272E121B" w14:textId="09F22633" w:rsidR="001D578C" w:rsidRPr="00ED6CDD" w:rsidRDefault="001D578C" w:rsidP="001D578C">
      <w:pPr>
        <w:jc w:val="both"/>
        <w:rPr>
          <w:rFonts w:ascii="Arial" w:eastAsia="Arial" w:hAnsi="Arial" w:cs="Arial"/>
          <w:sz w:val="20"/>
          <w:szCs w:val="20"/>
          <w:lang w:val="es-ES"/>
        </w:rPr>
      </w:pPr>
      <w:r w:rsidRPr="00ED6CDD">
        <w:rPr>
          <w:rFonts w:ascii="Arial" w:eastAsia="Arial" w:hAnsi="Arial" w:cs="Arial"/>
          <w:b/>
          <w:sz w:val="20"/>
          <w:szCs w:val="20"/>
          <w:lang w:val="es-ES"/>
        </w:rPr>
        <w:t>Directorio Único de Establecimientos Educativos – DUE</w:t>
      </w:r>
      <w:r w:rsidR="00710BA6" w:rsidRPr="00ED6CDD">
        <w:rPr>
          <w:rFonts w:ascii="Arial" w:eastAsia="Arial" w:hAnsi="Arial" w:cs="Arial"/>
          <w:b/>
          <w:sz w:val="20"/>
          <w:szCs w:val="20"/>
          <w:lang w:val="es-ES"/>
        </w:rPr>
        <w:t>:</w:t>
      </w:r>
      <w:r w:rsidRPr="00ED6CDD">
        <w:rPr>
          <w:rFonts w:ascii="Arial" w:eastAsia="Arial" w:hAnsi="Arial" w:cs="Arial"/>
          <w:sz w:val="20"/>
          <w:szCs w:val="20"/>
          <w:lang w:val="es-ES"/>
        </w:rPr>
        <w:t xml:space="preserve"> </w:t>
      </w:r>
      <w:r w:rsidR="00F949B8" w:rsidRPr="00ED6CDD">
        <w:rPr>
          <w:rFonts w:ascii="Arial" w:eastAsia="Arial" w:hAnsi="Arial" w:cs="Arial"/>
          <w:sz w:val="20"/>
          <w:szCs w:val="20"/>
          <w:lang w:val="es-ES"/>
        </w:rPr>
        <w:t>e</w:t>
      </w:r>
      <w:r w:rsidRPr="00ED6CDD">
        <w:rPr>
          <w:rFonts w:ascii="Arial" w:eastAsia="Arial" w:hAnsi="Arial" w:cs="Arial"/>
          <w:sz w:val="20"/>
          <w:szCs w:val="20"/>
          <w:lang w:val="es-ES"/>
        </w:rPr>
        <w:t xml:space="preserve">s la herramienta por la cual cada Secretaría de Educación podrá realizar eficientemente la administración de sus </w:t>
      </w:r>
      <w:r w:rsidR="001A65FC" w:rsidRPr="00ED6CDD">
        <w:rPr>
          <w:rFonts w:ascii="Arial" w:eastAsia="Arial" w:hAnsi="Arial" w:cs="Arial"/>
          <w:sz w:val="20"/>
          <w:szCs w:val="20"/>
          <w:lang w:val="es-ES"/>
        </w:rPr>
        <w:t>e</w:t>
      </w:r>
      <w:r w:rsidRPr="00ED6CDD">
        <w:rPr>
          <w:rFonts w:ascii="Arial" w:eastAsia="Arial" w:hAnsi="Arial" w:cs="Arial"/>
          <w:sz w:val="20"/>
          <w:szCs w:val="20"/>
          <w:lang w:val="es-ES"/>
        </w:rPr>
        <w:t xml:space="preserve">stablecimientos </w:t>
      </w:r>
      <w:r w:rsidR="001A65FC" w:rsidRPr="00ED6CDD">
        <w:rPr>
          <w:rFonts w:ascii="Arial" w:eastAsia="Arial" w:hAnsi="Arial" w:cs="Arial"/>
          <w:sz w:val="20"/>
          <w:szCs w:val="20"/>
          <w:lang w:val="es-ES"/>
        </w:rPr>
        <w:t>e</w:t>
      </w:r>
      <w:r w:rsidRPr="00ED6CDD">
        <w:rPr>
          <w:rFonts w:ascii="Arial" w:eastAsia="Arial" w:hAnsi="Arial" w:cs="Arial"/>
          <w:sz w:val="20"/>
          <w:szCs w:val="20"/>
          <w:lang w:val="es-ES"/>
        </w:rPr>
        <w:t>ducativos y el reporte de las novedades al Ministerio de Educación Nacional.</w:t>
      </w:r>
    </w:p>
    <w:p w14:paraId="0C3B8D7E" w14:textId="77777777" w:rsidR="009555AD" w:rsidRPr="00ED6CDD" w:rsidRDefault="009555AD" w:rsidP="001D578C">
      <w:pPr>
        <w:jc w:val="both"/>
        <w:rPr>
          <w:rFonts w:ascii="Arial" w:eastAsia="Arial" w:hAnsi="Arial" w:cs="Arial"/>
          <w:sz w:val="20"/>
          <w:szCs w:val="20"/>
          <w:lang w:val="es-ES"/>
        </w:rPr>
      </w:pPr>
    </w:p>
    <w:p w14:paraId="17816135" w14:textId="44D58CF5" w:rsidR="008C6BEA" w:rsidRPr="00ED6CDD" w:rsidRDefault="00763374" w:rsidP="5DE7D34F">
      <w:pPr>
        <w:jc w:val="both"/>
        <w:rPr>
          <w:rFonts w:ascii="Arial" w:hAnsi="Arial" w:cs="Arial"/>
          <w:b/>
          <w:bCs/>
          <w:sz w:val="20"/>
          <w:szCs w:val="20"/>
        </w:rPr>
      </w:pPr>
      <w:r w:rsidRPr="00ED6CDD">
        <w:rPr>
          <w:rFonts w:ascii="Arial" w:hAnsi="Arial" w:cs="Arial"/>
          <w:b/>
          <w:bCs/>
          <w:sz w:val="20"/>
          <w:szCs w:val="20"/>
        </w:rPr>
        <w:t>Estado</w:t>
      </w:r>
      <w:r w:rsidR="00073CFF" w:rsidRPr="00ED6CDD">
        <w:rPr>
          <w:rFonts w:ascii="Arial" w:hAnsi="Arial" w:cs="Arial"/>
          <w:b/>
          <w:bCs/>
          <w:sz w:val="20"/>
          <w:szCs w:val="20"/>
        </w:rPr>
        <w:t>s</w:t>
      </w:r>
      <w:r w:rsidRPr="00ED6CDD">
        <w:rPr>
          <w:rFonts w:ascii="Arial" w:hAnsi="Arial" w:cs="Arial"/>
          <w:b/>
          <w:bCs/>
          <w:sz w:val="20"/>
          <w:szCs w:val="20"/>
        </w:rPr>
        <w:t xml:space="preserve"> de </w:t>
      </w:r>
      <w:r w:rsidR="00D15B88" w:rsidRPr="00ED6CDD">
        <w:rPr>
          <w:rFonts w:ascii="Arial" w:hAnsi="Arial" w:cs="Arial"/>
          <w:b/>
          <w:bCs/>
          <w:sz w:val="20"/>
          <w:szCs w:val="20"/>
        </w:rPr>
        <w:t xml:space="preserve">la </w:t>
      </w:r>
      <w:r w:rsidRPr="00ED6CDD">
        <w:rPr>
          <w:rFonts w:ascii="Arial" w:hAnsi="Arial" w:cs="Arial"/>
          <w:b/>
          <w:bCs/>
          <w:sz w:val="20"/>
          <w:szCs w:val="20"/>
        </w:rPr>
        <w:t>inscripción</w:t>
      </w:r>
      <w:r w:rsidR="00D15B88" w:rsidRPr="00ED6CDD">
        <w:rPr>
          <w:rFonts w:ascii="Arial" w:hAnsi="Arial" w:cs="Arial"/>
          <w:b/>
          <w:bCs/>
          <w:sz w:val="20"/>
          <w:szCs w:val="20"/>
        </w:rPr>
        <w:t xml:space="preserve"> de la familia:</w:t>
      </w:r>
      <w:r w:rsidR="00E52741" w:rsidRPr="00ED6CDD">
        <w:rPr>
          <w:rFonts w:ascii="Arial" w:hAnsi="Arial" w:cs="Arial"/>
          <w:bCs/>
          <w:sz w:val="20"/>
          <w:szCs w:val="20"/>
        </w:rPr>
        <w:t xml:space="preserve"> corresponde a la clasificación de las familias que realizaron el proceso de inscripción voluntaria al programa Familias en Acción. </w:t>
      </w:r>
    </w:p>
    <w:p w14:paraId="74378E94" w14:textId="77777777" w:rsidR="00715E72" w:rsidRPr="00ED6CDD" w:rsidRDefault="00715E72" w:rsidP="5DE7D34F">
      <w:pPr>
        <w:jc w:val="both"/>
        <w:rPr>
          <w:rFonts w:ascii="Arial" w:hAnsi="Arial" w:cs="Arial"/>
          <w:b/>
          <w:bCs/>
          <w:sz w:val="20"/>
          <w:szCs w:val="20"/>
        </w:rPr>
      </w:pPr>
    </w:p>
    <w:p w14:paraId="035A8D97" w14:textId="5298D384" w:rsidR="009555AD" w:rsidRPr="0023729C" w:rsidRDefault="009555AD" w:rsidP="0023729C">
      <w:pPr>
        <w:pStyle w:val="Prrafodelista"/>
        <w:numPr>
          <w:ilvl w:val="0"/>
          <w:numId w:val="51"/>
        </w:numPr>
        <w:ind w:left="426" w:hanging="284"/>
        <w:jc w:val="both"/>
        <w:rPr>
          <w:rFonts w:ascii="Arial" w:hAnsi="Arial" w:cs="Arial"/>
          <w:b/>
          <w:bCs/>
          <w:sz w:val="20"/>
          <w:szCs w:val="20"/>
        </w:rPr>
      </w:pPr>
      <w:r w:rsidRPr="0023729C">
        <w:rPr>
          <w:rFonts w:ascii="Arial" w:hAnsi="Arial" w:cs="Arial"/>
          <w:b/>
          <w:bCs/>
          <w:sz w:val="20"/>
          <w:szCs w:val="20"/>
        </w:rPr>
        <w:t>Inscrit</w:t>
      </w:r>
      <w:r w:rsidR="001F6E94" w:rsidRPr="0023729C">
        <w:rPr>
          <w:rFonts w:ascii="Arial" w:hAnsi="Arial" w:cs="Arial"/>
          <w:b/>
          <w:bCs/>
          <w:sz w:val="20"/>
          <w:szCs w:val="20"/>
        </w:rPr>
        <w:t>a</w:t>
      </w:r>
      <w:r w:rsidR="00F949B8" w:rsidRPr="0023729C">
        <w:rPr>
          <w:rFonts w:ascii="Arial" w:hAnsi="Arial" w:cs="Arial"/>
          <w:b/>
          <w:bCs/>
          <w:sz w:val="20"/>
          <w:szCs w:val="20"/>
        </w:rPr>
        <w:t>:</w:t>
      </w:r>
      <w:r w:rsidRPr="0023729C">
        <w:rPr>
          <w:rFonts w:ascii="Arial" w:hAnsi="Arial" w:cs="Arial"/>
          <w:b/>
          <w:bCs/>
          <w:sz w:val="20"/>
          <w:szCs w:val="20"/>
        </w:rPr>
        <w:t xml:space="preserve"> </w:t>
      </w:r>
      <w:r w:rsidR="00F949B8" w:rsidRPr="0023729C">
        <w:rPr>
          <w:rFonts w:ascii="Arial" w:hAnsi="Arial" w:cs="Arial"/>
          <w:sz w:val="20"/>
          <w:szCs w:val="20"/>
        </w:rPr>
        <w:t>f</w:t>
      </w:r>
      <w:r w:rsidR="00D15B88" w:rsidRPr="0023729C">
        <w:rPr>
          <w:rFonts w:ascii="Arial" w:hAnsi="Arial" w:cs="Arial"/>
          <w:sz w:val="20"/>
          <w:szCs w:val="20"/>
        </w:rPr>
        <w:t>a</w:t>
      </w:r>
      <w:r w:rsidR="001F6E94" w:rsidRPr="0023729C">
        <w:rPr>
          <w:rFonts w:ascii="Arial" w:hAnsi="Arial" w:cs="Arial"/>
          <w:sz w:val="20"/>
          <w:szCs w:val="20"/>
        </w:rPr>
        <w:t>milia</w:t>
      </w:r>
      <w:r w:rsidRPr="0023729C">
        <w:rPr>
          <w:rFonts w:ascii="Arial" w:hAnsi="Arial" w:cs="Arial"/>
          <w:sz w:val="20"/>
          <w:szCs w:val="20"/>
        </w:rPr>
        <w:t xml:space="preserve"> que surti</w:t>
      </w:r>
      <w:r w:rsidR="001F6E94" w:rsidRPr="0023729C">
        <w:rPr>
          <w:rFonts w:ascii="Arial" w:hAnsi="Arial" w:cs="Arial"/>
          <w:sz w:val="20"/>
          <w:szCs w:val="20"/>
        </w:rPr>
        <w:t>ó</w:t>
      </w:r>
      <w:r w:rsidRPr="0023729C">
        <w:rPr>
          <w:rFonts w:ascii="Arial" w:hAnsi="Arial" w:cs="Arial"/>
          <w:sz w:val="20"/>
          <w:szCs w:val="20"/>
        </w:rPr>
        <w:t xml:space="preserve"> exitosamente el proceso de validación de su inscripción</w:t>
      </w:r>
      <w:r w:rsidRPr="0023729C">
        <w:rPr>
          <w:rFonts w:ascii="Arial" w:hAnsi="Arial" w:cs="Arial"/>
          <w:b/>
          <w:bCs/>
          <w:sz w:val="20"/>
          <w:szCs w:val="20"/>
        </w:rPr>
        <w:t xml:space="preserve">. </w:t>
      </w:r>
    </w:p>
    <w:p w14:paraId="43F67C9F" w14:textId="77777777" w:rsidR="009555AD" w:rsidRPr="00ED6CDD" w:rsidRDefault="009555AD" w:rsidP="0023729C">
      <w:pPr>
        <w:ind w:left="426" w:hanging="284"/>
        <w:jc w:val="both"/>
        <w:rPr>
          <w:rFonts w:ascii="Arial" w:hAnsi="Arial" w:cs="Arial"/>
          <w:b/>
          <w:bCs/>
          <w:sz w:val="20"/>
          <w:szCs w:val="20"/>
          <w:highlight w:val="yellow"/>
        </w:rPr>
      </w:pPr>
    </w:p>
    <w:p w14:paraId="6217C463" w14:textId="532D041B" w:rsidR="009555AD" w:rsidRPr="0023729C" w:rsidRDefault="009555AD" w:rsidP="0023729C">
      <w:pPr>
        <w:pStyle w:val="Prrafodelista"/>
        <w:numPr>
          <w:ilvl w:val="0"/>
          <w:numId w:val="51"/>
        </w:numPr>
        <w:ind w:left="426" w:hanging="284"/>
        <w:jc w:val="both"/>
        <w:rPr>
          <w:rFonts w:ascii="Arial" w:hAnsi="Arial" w:cs="Arial"/>
          <w:b/>
          <w:bCs/>
          <w:sz w:val="20"/>
          <w:szCs w:val="20"/>
        </w:rPr>
      </w:pPr>
      <w:r w:rsidRPr="0023729C">
        <w:rPr>
          <w:rFonts w:ascii="Arial" w:hAnsi="Arial" w:cs="Arial"/>
          <w:b/>
          <w:bCs/>
          <w:sz w:val="20"/>
          <w:szCs w:val="20"/>
        </w:rPr>
        <w:lastRenderedPageBreak/>
        <w:t>Aplazad</w:t>
      </w:r>
      <w:r w:rsidR="001F6E94" w:rsidRPr="0023729C">
        <w:rPr>
          <w:rFonts w:ascii="Arial" w:hAnsi="Arial" w:cs="Arial"/>
          <w:b/>
          <w:bCs/>
          <w:sz w:val="20"/>
          <w:szCs w:val="20"/>
        </w:rPr>
        <w:t>a</w:t>
      </w:r>
      <w:r w:rsidR="00F949B8" w:rsidRPr="0023729C">
        <w:rPr>
          <w:rFonts w:ascii="Arial" w:hAnsi="Arial" w:cs="Arial"/>
          <w:b/>
          <w:bCs/>
          <w:sz w:val="20"/>
          <w:szCs w:val="20"/>
        </w:rPr>
        <w:t>:</w:t>
      </w:r>
      <w:r w:rsidRPr="0023729C">
        <w:rPr>
          <w:rFonts w:ascii="Arial" w:hAnsi="Arial" w:cs="Arial"/>
          <w:b/>
          <w:bCs/>
          <w:sz w:val="20"/>
          <w:szCs w:val="20"/>
        </w:rPr>
        <w:t xml:space="preserve"> </w:t>
      </w:r>
      <w:r w:rsidR="00F949B8" w:rsidRPr="0023729C">
        <w:rPr>
          <w:rFonts w:ascii="Arial" w:hAnsi="Arial" w:cs="Arial"/>
          <w:sz w:val="20"/>
          <w:szCs w:val="20"/>
        </w:rPr>
        <w:t>f</w:t>
      </w:r>
      <w:r w:rsidR="001F6E94" w:rsidRPr="0023729C">
        <w:rPr>
          <w:rFonts w:ascii="Arial" w:hAnsi="Arial" w:cs="Arial"/>
          <w:sz w:val="20"/>
          <w:szCs w:val="20"/>
        </w:rPr>
        <w:t>amilia</w:t>
      </w:r>
      <w:r w:rsidRPr="0023729C">
        <w:rPr>
          <w:rFonts w:ascii="Arial" w:hAnsi="Arial" w:cs="Arial"/>
          <w:sz w:val="20"/>
          <w:szCs w:val="20"/>
        </w:rPr>
        <w:t xml:space="preserve"> que no ha surtido exitosamente el proceso de validación de su inscripción, y se encuentra pendiente de subsanar las no conformidades presentadas</w:t>
      </w:r>
      <w:r w:rsidRPr="0023729C">
        <w:rPr>
          <w:rFonts w:ascii="Arial" w:hAnsi="Arial" w:cs="Arial"/>
          <w:b/>
          <w:bCs/>
          <w:sz w:val="20"/>
          <w:szCs w:val="20"/>
        </w:rPr>
        <w:t>.</w:t>
      </w:r>
    </w:p>
    <w:p w14:paraId="44D607FF" w14:textId="77777777" w:rsidR="009555AD" w:rsidRPr="00ED6CDD" w:rsidRDefault="009555AD" w:rsidP="0023729C">
      <w:pPr>
        <w:ind w:left="426" w:hanging="284"/>
        <w:jc w:val="both"/>
        <w:rPr>
          <w:rFonts w:ascii="Arial" w:hAnsi="Arial" w:cs="Arial"/>
          <w:b/>
          <w:bCs/>
          <w:sz w:val="20"/>
          <w:szCs w:val="20"/>
          <w:highlight w:val="yellow"/>
        </w:rPr>
      </w:pPr>
    </w:p>
    <w:p w14:paraId="61FD890B" w14:textId="7C4BB908" w:rsidR="009555AD" w:rsidRPr="0023729C" w:rsidRDefault="009555AD" w:rsidP="0023729C">
      <w:pPr>
        <w:pStyle w:val="Prrafodelista"/>
        <w:numPr>
          <w:ilvl w:val="0"/>
          <w:numId w:val="51"/>
        </w:numPr>
        <w:ind w:left="426" w:hanging="284"/>
        <w:jc w:val="both"/>
        <w:rPr>
          <w:rFonts w:ascii="Arial" w:hAnsi="Arial" w:cs="Arial"/>
          <w:sz w:val="20"/>
          <w:szCs w:val="20"/>
        </w:rPr>
      </w:pPr>
      <w:r w:rsidRPr="0023729C">
        <w:rPr>
          <w:rFonts w:ascii="Arial" w:hAnsi="Arial" w:cs="Arial"/>
          <w:b/>
          <w:bCs/>
          <w:sz w:val="20"/>
          <w:szCs w:val="20"/>
        </w:rPr>
        <w:t>Anulado</w:t>
      </w:r>
      <w:r w:rsidR="00F949B8" w:rsidRPr="0023729C">
        <w:rPr>
          <w:rFonts w:ascii="Arial" w:hAnsi="Arial" w:cs="Arial"/>
          <w:b/>
          <w:bCs/>
          <w:sz w:val="20"/>
          <w:szCs w:val="20"/>
        </w:rPr>
        <w:t>:</w:t>
      </w:r>
      <w:r w:rsidRPr="0023729C">
        <w:rPr>
          <w:rFonts w:ascii="Arial" w:hAnsi="Arial" w:cs="Arial"/>
          <w:b/>
          <w:bCs/>
          <w:sz w:val="20"/>
          <w:szCs w:val="20"/>
        </w:rPr>
        <w:t xml:space="preserve"> </w:t>
      </w:r>
      <w:r w:rsidR="00F949B8" w:rsidRPr="0023729C">
        <w:rPr>
          <w:rFonts w:ascii="Arial" w:hAnsi="Arial" w:cs="Arial"/>
          <w:sz w:val="20"/>
          <w:szCs w:val="20"/>
        </w:rPr>
        <w:t>e</w:t>
      </w:r>
      <w:r w:rsidR="004E6C81" w:rsidRPr="0023729C">
        <w:rPr>
          <w:rFonts w:ascii="Arial" w:hAnsi="Arial" w:cs="Arial"/>
          <w:sz w:val="20"/>
          <w:szCs w:val="20"/>
        </w:rPr>
        <w:t>stado que se le otorga al registro de inscripción de una familia</w:t>
      </w:r>
      <w:r w:rsidRPr="0023729C">
        <w:rPr>
          <w:rFonts w:ascii="Arial" w:hAnsi="Arial" w:cs="Arial"/>
          <w:sz w:val="20"/>
          <w:szCs w:val="20"/>
        </w:rPr>
        <w:t xml:space="preserve"> </w:t>
      </w:r>
      <w:r w:rsidR="004E6C81" w:rsidRPr="0023729C">
        <w:rPr>
          <w:rFonts w:ascii="Arial" w:hAnsi="Arial" w:cs="Arial"/>
          <w:sz w:val="20"/>
          <w:szCs w:val="20"/>
        </w:rPr>
        <w:t>genera</w:t>
      </w:r>
      <w:r w:rsidR="001A65FC" w:rsidRPr="0023729C">
        <w:rPr>
          <w:rFonts w:ascii="Arial" w:hAnsi="Arial" w:cs="Arial"/>
          <w:sz w:val="20"/>
          <w:szCs w:val="20"/>
        </w:rPr>
        <w:t>do</w:t>
      </w:r>
      <w:r w:rsidR="004E6C81" w:rsidRPr="0023729C">
        <w:rPr>
          <w:rFonts w:ascii="Arial" w:hAnsi="Arial" w:cs="Arial"/>
          <w:sz w:val="20"/>
          <w:szCs w:val="20"/>
        </w:rPr>
        <w:t xml:space="preserve"> por</w:t>
      </w:r>
      <w:r w:rsidR="002A78AA" w:rsidRPr="0023729C">
        <w:rPr>
          <w:rFonts w:ascii="Arial" w:hAnsi="Arial" w:cs="Arial"/>
          <w:sz w:val="20"/>
          <w:szCs w:val="20"/>
        </w:rPr>
        <w:t xml:space="preserve"> e</w:t>
      </w:r>
      <w:r w:rsidR="004E6C81" w:rsidRPr="0023729C">
        <w:rPr>
          <w:rFonts w:ascii="Arial" w:hAnsi="Arial" w:cs="Arial"/>
          <w:sz w:val="20"/>
          <w:szCs w:val="20"/>
        </w:rPr>
        <w:t xml:space="preserve">l no cumplimiento </w:t>
      </w:r>
      <w:r w:rsidR="00E52741" w:rsidRPr="0023729C">
        <w:rPr>
          <w:rFonts w:ascii="Arial" w:hAnsi="Arial" w:cs="Arial"/>
          <w:sz w:val="20"/>
          <w:szCs w:val="20"/>
        </w:rPr>
        <w:t xml:space="preserve">de los criterios de ingreso </w:t>
      </w:r>
      <w:r w:rsidRPr="0023729C">
        <w:rPr>
          <w:rFonts w:ascii="Arial" w:hAnsi="Arial" w:cs="Arial"/>
          <w:sz w:val="20"/>
          <w:szCs w:val="20"/>
        </w:rPr>
        <w:t>al programa</w:t>
      </w:r>
      <w:r w:rsidR="00E52741" w:rsidRPr="0023729C">
        <w:rPr>
          <w:rFonts w:ascii="Arial" w:hAnsi="Arial" w:cs="Arial"/>
          <w:sz w:val="20"/>
          <w:szCs w:val="20"/>
        </w:rPr>
        <w:t xml:space="preserve"> definidos en la presente resolución</w:t>
      </w:r>
      <w:r w:rsidRPr="0023729C">
        <w:rPr>
          <w:rFonts w:ascii="Arial" w:hAnsi="Arial" w:cs="Arial"/>
          <w:sz w:val="20"/>
          <w:szCs w:val="20"/>
        </w:rPr>
        <w:t>.</w:t>
      </w:r>
    </w:p>
    <w:p w14:paraId="33C18AFB" w14:textId="77777777" w:rsidR="00763374" w:rsidRPr="00ED6CDD" w:rsidRDefault="00763374" w:rsidP="0023729C">
      <w:pPr>
        <w:ind w:left="426" w:hanging="284"/>
        <w:jc w:val="both"/>
        <w:rPr>
          <w:rFonts w:ascii="Arial" w:hAnsi="Arial" w:cs="Arial"/>
          <w:b/>
          <w:bCs/>
          <w:sz w:val="20"/>
          <w:szCs w:val="20"/>
        </w:rPr>
      </w:pPr>
    </w:p>
    <w:p w14:paraId="49FDF6C7" w14:textId="1EF2661D" w:rsidR="006675D9" w:rsidRPr="00ED6CDD" w:rsidRDefault="006675D9" w:rsidP="5DE7D34F">
      <w:pPr>
        <w:jc w:val="both"/>
        <w:rPr>
          <w:rFonts w:ascii="Arial" w:hAnsi="Arial" w:cs="Arial"/>
          <w:b/>
          <w:bCs/>
          <w:sz w:val="20"/>
          <w:szCs w:val="20"/>
        </w:rPr>
      </w:pPr>
      <w:r w:rsidRPr="00ED6CDD">
        <w:rPr>
          <w:rFonts w:ascii="Arial" w:hAnsi="Arial" w:cs="Arial"/>
          <w:b/>
          <w:bCs/>
          <w:sz w:val="20"/>
          <w:szCs w:val="20"/>
        </w:rPr>
        <w:t xml:space="preserve">Estado </w:t>
      </w:r>
      <w:r w:rsidR="00E52741" w:rsidRPr="00ED6CDD">
        <w:rPr>
          <w:rFonts w:ascii="Arial" w:hAnsi="Arial" w:cs="Arial"/>
          <w:b/>
          <w:bCs/>
          <w:sz w:val="20"/>
          <w:szCs w:val="20"/>
        </w:rPr>
        <w:t xml:space="preserve">de </w:t>
      </w:r>
      <w:r w:rsidR="000221D5" w:rsidRPr="00ED6CDD">
        <w:rPr>
          <w:rFonts w:ascii="Arial" w:hAnsi="Arial" w:cs="Arial"/>
          <w:b/>
          <w:bCs/>
          <w:sz w:val="20"/>
          <w:szCs w:val="20"/>
        </w:rPr>
        <w:t>l</w:t>
      </w:r>
      <w:r w:rsidR="008C2637" w:rsidRPr="00ED6CDD">
        <w:rPr>
          <w:rFonts w:ascii="Arial" w:hAnsi="Arial" w:cs="Arial"/>
          <w:b/>
          <w:bCs/>
          <w:sz w:val="20"/>
          <w:szCs w:val="20"/>
        </w:rPr>
        <w:t xml:space="preserve">os registros </w:t>
      </w:r>
      <w:r w:rsidR="000221D5" w:rsidRPr="00ED6CDD">
        <w:rPr>
          <w:rFonts w:ascii="Arial" w:hAnsi="Arial" w:cs="Arial"/>
          <w:b/>
          <w:bCs/>
          <w:sz w:val="20"/>
          <w:szCs w:val="20"/>
        </w:rPr>
        <w:t>dentro del ciclo operativo</w:t>
      </w:r>
      <w:r w:rsidR="008C6BEA" w:rsidRPr="00ED6CDD">
        <w:rPr>
          <w:rFonts w:ascii="Arial" w:hAnsi="Arial" w:cs="Arial"/>
          <w:b/>
          <w:bCs/>
          <w:sz w:val="20"/>
          <w:szCs w:val="20"/>
        </w:rPr>
        <w:t>:</w:t>
      </w:r>
      <w:r w:rsidR="00BA123C" w:rsidRPr="00ED6CDD">
        <w:rPr>
          <w:rFonts w:ascii="Arial" w:hAnsi="Arial" w:cs="Arial"/>
          <w:sz w:val="20"/>
          <w:szCs w:val="20"/>
        </w:rPr>
        <w:t xml:space="preserve"> </w:t>
      </w:r>
      <w:r w:rsidR="00BA123C" w:rsidRPr="00ED6CDD">
        <w:rPr>
          <w:rFonts w:ascii="Arial" w:hAnsi="Arial" w:cs="Arial"/>
          <w:bCs/>
          <w:sz w:val="20"/>
          <w:szCs w:val="20"/>
        </w:rPr>
        <w:t xml:space="preserve">corresponde a la clasificación </w:t>
      </w:r>
      <w:r w:rsidR="001B7F0D" w:rsidRPr="00ED6CDD">
        <w:rPr>
          <w:rFonts w:ascii="Arial" w:hAnsi="Arial" w:cs="Arial"/>
          <w:bCs/>
          <w:sz w:val="20"/>
          <w:szCs w:val="20"/>
        </w:rPr>
        <w:t xml:space="preserve">que se le otorga a </w:t>
      </w:r>
      <w:r w:rsidR="00E52741" w:rsidRPr="00ED6CDD">
        <w:rPr>
          <w:rFonts w:ascii="Arial" w:hAnsi="Arial" w:cs="Arial"/>
          <w:bCs/>
          <w:sz w:val="20"/>
          <w:szCs w:val="20"/>
        </w:rPr>
        <w:t>las</w:t>
      </w:r>
      <w:r w:rsidR="00BA123C" w:rsidRPr="00ED6CDD">
        <w:rPr>
          <w:rFonts w:ascii="Arial" w:hAnsi="Arial" w:cs="Arial"/>
          <w:bCs/>
          <w:sz w:val="20"/>
          <w:szCs w:val="20"/>
        </w:rPr>
        <w:t xml:space="preserve"> </w:t>
      </w:r>
      <w:r w:rsidR="00E52741" w:rsidRPr="00ED6CDD">
        <w:rPr>
          <w:rFonts w:ascii="Arial" w:hAnsi="Arial" w:cs="Arial"/>
          <w:bCs/>
          <w:sz w:val="20"/>
          <w:szCs w:val="20"/>
        </w:rPr>
        <w:t>familia</w:t>
      </w:r>
      <w:r w:rsidR="009B4B34" w:rsidRPr="00ED6CDD">
        <w:rPr>
          <w:rFonts w:ascii="Arial" w:hAnsi="Arial" w:cs="Arial"/>
          <w:bCs/>
          <w:sz w:val="20"/>
          <w:szCs w:val="20"/>
        </w:rPr>
        <w:t>s</w:t>
      </w:r>
      <w:r w:rsidR="008C2637" w:rsidRPr="00ED6CDD">
        <w:rPr>
          <w:rFonts w:ascii="Arial" w:hAnsi="Arial" w:cs="Arial"/>
          <w:bCs/>
          <w:sz w:val="20"/>
          <w:szCs w:val="20"/>
        </w:rPr>
        <w:t xml:space="preserve"> y a sus miembros</w:t>
      </w:r>
      <w:r w:rsidR="00E52741" w:rsidRPr="00ED6CDD">
        <w:rPr>
          <w:rFonts w:ascii="Arial" w:hAnsi="Arial" w:cs="Arial"/>
          <w:bCs/>
          <w:sz w:val="20"/>
          <w:szCs w:val="20"/>
        </w:rPr>
        <w:t xml:space="preserve"> </w:t>
      </w:r>
      <w:r w:rsidR="00BA123C" w:rsidRPr="00ED6CDD">
        <w:rPr>
          <w:rFonts w:ascii="Arial" w:hAnsi="Arial" w:cs="Arial"/>
          <w:bCs/>
          <w:sz w:val="20"/>
          <w:szCs w:val="20"/>
        </w:rPr>
        <w:t>en cada ciclo operativo</w:t>
      </w:r>
      <w:r w:rsidR="00E52741" w:rsidRPr="00ED6CDD">
        <w:rPr>
          <w:rFonts w:ascii="Arial" w:hAnsi="Arial" w:cs="Arial"/>
          <w:bCs/>
          <w:sz w:val="20"/>
          <w:szCs w:val="20"/>
        </w:rPr>
        <w:t xml:space="preserve"> previo a la liquidación de la </w:t>
      </w:r>
      <w:r w:rsidR="001A65FC" w:rsidRPr="00ED6CDD">
        <w:rPr>
          <w:rFonts w:ascii="Arial" w:hAnsi="Arial" w:cs="Arial"/>
          <w:bCs/>
          <w:sz w:val="20"/>
          <w:szCs w:val="20"/>
        </w:rPr>
        <w:t>t</w:t>
      </w:r>
      <w:r w:rsidR="001B7F0D" w:rsidRPr="00ED6CDD">
        <w:rPr>
          <w:rFonts w:ascii="Arial" w:hAnsi="Arial" w:cs="Arial"/>
          <w:bCs/>
          <w:sz w:val="20"/>
          <w:szCs w:val="20"/>
        </w:rPr>
        <w:t xml:space="preserve">ransferencia </w:t>
      </w:r>
      <w:r w:rsidR="001A65FC" w:rsidRPr="00ED6CDD">
        <w:rPr>
          <w:rFonts w:ascii="Arial" w:hAnsi="Arial" w:cs="Arial"/>
          <w:bCs/>
          <w:sz w:val="20"/>
          <w:szCs w:val="20"/>
        </w:rPr>
        <w:t>m</w:t>
      </w:r>
      <w:r w:rsidR="001B7F0D" w:rsidRPr="00ED6CDD">
        <w:rPr>
          <w:rFonts w:ascii="Arial" w:hAnsi="Arial" w:cs="Arial"/>
          <w:bCs/>
          <w:sz w:val="20"/>
          <w:szCs w:val="20"/>
        </w:rPr>
        <w:t xml:space="preserve">onetaria </w:t>
      </w:r>
      <w:r w:rsidR="001A65FC" w:rsidRPr="00ED6CDD">
        <w:rPr>
          <w:rFonts w:ascii="Arial" w:hAnsi="Arial" w:cs="Arial"/>
          <w:bCs/>
          <w:sz w:val="20"/>
          <w:szCs w:val="20"/>
        </w:rPr>
        <w:t>c</w:t>
      </w:r>
      <w:r w:rsidR="001B7F0D" w:rsidRPr="00ED6CDD">
        <w:rPr>
          <w:rFonts w:ascii="Arial" w:hAnsi="Arial" w:cs="Arial"/>
          <w:bCs/>
          <w:sz w:val="20"/>
          <w:szCs w:val="20"/>
        </w:rPr>
        <w:t>ondicionada</w:t>
      </w:r>
      <w:r w:rsidR="00BA123C" w:rsidRPr="00ED6CDD">
        <w:rPr>
          <w:rFonts w:ascii="Arial" w:hAnsi="Arial" w:cs="Arial"/>
          <w:bCs/>
          <w:sz w:val="20"/>
          <w:szCs w:val="20"/>
        </w:rPr>
        <w:t>.</w:t>
      </w:r>
    </w:p>
    <w:p w14:paraId="2856041E" w14:textId="77777777" w:rsidR="008C6BEA" w:rsidRPr="00ED6CDD" w:rsidRDefault="008C6BEA" w:rsidP="5DE7D34F">
      <w:pPr>
        <w:jc w:val="both"/>
        <w:rPr>
          <w:rFonts w:ascii="Arial" w:hAnsi="Arial" w:cs="Arial"/>
          <w:b/>
          <w:bCs/>
          <w:sz w:val="20"/>
          <w:szCs w:val="20"/>
        </w:rPr>
      </w:pPr>
    </w:p>
    <w:p w14:paraId="725F80AD" w14:textId="61315C72" w:rsidR="009555AD" w:rsidRPr="00ED6CDD" w:rsidRDefault="000221D5" w:rsidP="009555AD">
      <w:pPr>
        <w:pStyle w:val="Prrafodelista"/>
        <w:numPr>
          <w:ilvl w:val="0"/>
          <w:numId w:val="10"/>
        </w:numPr>
        <w:ind w:left="426" w:hanging="284"/>
        <w:jc w:val="both"/>
        <w:rPr>
          <w:rFonts w:ascii="Arial" w:eastAsia="Times New Roman" w:hAnsi="Arial" w:cs="Arial"/>
          <w:bCs/>
          <w:sz w:val="20"/>
          <w:szCs w:val="20"/>
          <w:lang w:eastAsia="es-ES_tradnl"/>
        </w:rPr>
      </w:pPr>
      <w:r w:rsidRPr="00ED6CDD">
        <w:rPr>
          <w:rFonts w:ascii="Arial" w:eastAsia="Times New Roman" w:hAnsi="Arial" w:cs="Arial"/>
          <w:b/>
          <w:sz w:val="20"/>
          <w:szCs w:val="20"/>
          <w:lang w:eastAsia="es-ES_tradnl"/>
        </w:rPr>
        <w:t>A</w:t>
      </w:r>
      <w:r w:rsidR="00E52741" w:rsidRPr="00ED6CDD">
        <w:rPr>
          <w:rFonts w:ascii="Arial" w:eastAsia="Times New Roman" w:hAnsi="Arial" w:cs="Arial"/>
          <w:b/>
          <w:sz w:val="20"/>
          <w:szCs w:val="20"/>
          <w:lang w:eastAsia="es-ES_tradnl"/>
        </w:rPr>
        <w:t>ctiva</w:t>
      </w:r>
      <w:r w:rsidR="00F949B8" w:rsidRPr="00ED6CDD">
        <w:rPr>
          <w:rFonts w:ascii="Arial" w:eastAsia="Times New Roman" w:hAnsi="Arial" w:cs="Arial"/>
          <w:bCs/>
          <w:sz w:val="20"/>
          <w:szCs w:val="20"/>
          <w:lang w:eastAsia="es-ES_tradnl"/>
        </w:rPr>
        <w:t>:</w:t>
      </w:r>
      <w:r w:rsidR="009555AD" w:rsidRPr="00ED6CDD">
        <w:rPr>
          <w:rFonts w:ascii="Arial" w:eastAsia="Times New Roman" w:hAnsi="Arial" w:cs="Arial"/>
          <w:bCs/>
          <w:sz w:val="20"/>
          <w:szCs w:val="20"/>
          <w:lang w:eastAsia="es-ES_tradnl"/>
        </w:rPr>
        <w:t xml:space="preserve"> </w:t>
      </w:r>
      <w:r w:rsidR="00F949B8" w:rsidRPr="00ED6CDD">
        <w:rPr>
          <w:rFonts w:ascii="Arial" w:eastAsia="Times New Roman" w:hAnsi="Arial" w:cs="Arial"/>
          <w:bCs/>
          <w:sz w:val="20"/>
          <w:szCs w:val="20"/>
          <w:lang w:eastAsia="es-ES_tradnl"/>
        </w:rPr>
        <w:t>f</w:t>
      </w:r>
      <w:r w:rsidRPr="00ED6CDD">
        <w:rPr>
          <w:rFonts w:ascii="Arial" w:eastAsia="Times New Roman" w:hAnsi="Arial" w:cs="Arial"/>
          <w:bCs/>
          <w:sz w:val="20"/>
          <w:szCs w:val="20"/>
          <w:lang w:eastAsia="es-ES_tradnl"/>
        </w:rPr>
        <w:t>amilia</w:t>
      </w:r>
      <w:r w:rsidR="009555AD" w:rsidRPr="00ED6CDD">
        <w:rPr>
          <w:rFonts w:ascii="Arial" w:eastAsia="Times New Roman" w:hAnsi="Arial" w:cs="Arial"/>
          <w:bCs/>
          <w:sz w:val="20"/>
          <w:szCs w:val="20"/>
          <w:lang w:eastAsia="es-ES_tradnl"/>
        </w:rPr>
        <w:t xml:space="preserve"> </w:t>
      </w:r>
      <w:r w:rsidR="008C2637" w:rsidRPr="00ED6CDD">
        <w:rPr>
          <w:rFonts w:ascii="Arial" w:eastAsia="Times New Roman" w:hAnsi="Arial" w:cs="Arial"/>
          <w:bCs/>
          <w:sz w:val="20"/>
          <w:szCs w:val="20"/>
          <w:lang w:eastAsia="es-ES_tradnl"/>
        </w:rPr>
        <w:t xml:space="preserve">o miembro de esta </w:t>
      </w:r>
      <w:r w:rsidR="009555AD" w:rsidRPr="00ED6CDD">
        <w:rPr>
          <w:rFonts w:ascii="Arial" w:eastAsia="Times New Roman" w:hAnsi="Arial" w:cs="Arial"/>
          <w:bCs/>
          <w:sz w:val="20"/>
          <w:szCs w:val="20"/>
          <w:lang w:eastAsia="es-ES_tradnl"/>
        </w:rPr>
        <w:t xml:space="preserve">que cumple con los </w:t>
      </w:r>
      <w:r w:rsidR="00E52741" w:rsidRPr="00ED6CDD">
        <w:rPr>
          <w:rFonts w:ascii="Arial" w:eastAsia="Times New Roman" w:hAnsi="Arial" w:cs="Arial"/>
          <w:bCs/>
          <w:sz w:val="20"/>
          <w:szCs w:val="20"/>
          <w:lang w:eastAsia="es-ES_tradnl"/>
        </w:rPr>
        <w:t>criterios</w:t>
      </w:r>
      <w:r w:rsidR="009555AD" w:rsidRPr="00ED6CDD">
        <w:rPr>
          <w:rFonts w:ascii="Arial" w:eastAsia="Times New Roman" w:hAnsi="Arial" w:cs="Arial"/>
          <w:bCs/>
          <w:sz w:val="20"/>
          <w:szCs w:val="20"/>
          <w:lang w:eastAsia="es-ES_tradnl"/>
        </w:rPr>
        <w:t xml:space="preserve"> </w:t>
      </w:r>
      <w:r w:rsidR="00E52741" w:rsidRPr="00ED6CDD">
        <w:rPr>
          <w:rFonts w:ascii="Arial" w:eastAsia="Times New Roman" w:hAnsi="Arial" w:cs="Arial"/>
          <w:bCs/>
          <w:sz w:val="20"/>
          <w:szCs w:val="20"/>
          <w:lang w:eastAsia="es-ES_tradnl"/>
        </w:rPr>
        <w:t>de</w:t>
      </w:r>
      <w:r w:rsidR="009555AD" w:rsidRPr="00ED6CDD">
        <w:rPr>
          <w:rFonts w:ascii="Arial" w:eastAsia="Times New Roman" w:hAnsi="Arial" w:cs="Arial"/>
          <w:bCs/>
          <w:sz w:val="20"/>
          <w:szCs w:val="20"/>
          <w:lang w:eastAsia="es-ES_tradnl"/>
        </w:rPr>
        <w:t xml:space="preserve"> </w:t>
      </w:r>
      <w:r w:rsidR="001B7F0D" w:rsidRPr="00ED6CDD">
        <w:rPr>
          <w:rFonts w:ascii="Arial" w:eastAsia="Times New Roman" w:hAnsi="Arial" w:cs="Arial"/>
          <w:bCs/>
          <w:sz w:val="20"/>
          <w:szCs w:val="20"/>
          <w:lang w:eastAsia="es-ES_tradnl"/>
        </w:rPr>
        <w:t xml:space="preserve">permanencia y que </w:t>
      </w:r>
      <w:r w:rsidR="009555AD" w:rsidRPr="00ED6CDD">
        <w:rPr>
          <w:rFonts w:ascii="Arial" w:eastAsia="Times New Roman" w:hAnsi="Arial" w:cs="Arial"/>
          <w:bCs/>
          <w:sz w:val="20"/>
          <w:szCs w:val="20"/>
          <w:lang w:eastAsia="es-ES_tradnl"/>
        </w:rPr>
        <w:t>puede acceder a alguno de los incentivos otorgados por el programa en el periodo liquidado.</w:t>
      </w:r>
    </w:p>
    <w:p w14:paraId="54D87464" w14:textId="77777777" w:rsidR="009555AD" w:rsidRPr="00ED6CDD" w:rsidRDefault="009555AD" w:rsidP="009555AD">
      <w:pPr>
        <w:pStyle w:val="Prrafodelista"/>
        <w:ind w:left="426"/>
        <w:jc w:val="both"/>
        <w:rPr>
          <w:rFonts w:ascii="Arial" w:eastAsia="Arial" w:hAnsi="Arial" w:cs="Arial"/>
          <w:sz w:val="20"/>
          <w:szCs w:val="20"/>
          <w:highlight w:val="yellow"/>
        </w:rPr>
      </w:pPr>
    </w:p>
    <w:p w14:paraId="036AEA3E" w14:textId="6029E327" w:rsidR="009555AD" w:rsidRPr="00ED6CDD" w:rsidRDefault="009555AD" w:rsidP="009555AD">
      <w:pPr>
        <w:pStyle w:val="Prrafodelista"/>
        <w:numPr>
          <w:ilvl w:val="0"/>
          <w:numId w:val="10"/>
        </w:numPr>
        <w:ind w:left="426" w:hanging="284"/>
        <w:jc w:val="both"/>
        <w:rPr>
          <w:rFonts w:ascii="Arial" w:eastAsia="Times New Roman" w:hAnsi="Arial" w:cs="Arial"/>
          <w:bCs/>
          <w:sz w:val="20"/>
          <w:szCs w:val="20"/>
          <w:lang w:eastAsia="es-ES_tradnl"/>
        </w:rPr>
      </w:pPr>
      <w:r w:rsidRPr="00ED6CDD">
        <w:rPr>
          <w:rFonts w:ascii="Arial" w:eastAsia="Times New Roman" w:hAnsi="Arial" w:cs="Arial"/>
          <w:b/>
          <w:sz w:val="20"/>
          <w:szCs w:val="20"/>
          <w:lang w:eastAsia="es-ES_tradnl"/>
        </w:rPr>
        <w:t>Suspendid</w:t>
      </w:r>
      <w:r w:rsidR="008C2637" w:rsidRPr="00ED6CDD">
        <w:rPr>
          <w:rFonts w:ascii="Arial" w:eastAsia="Times New Roman" w:hAnsi="Arial" w:cs="Arial"/>
          <w:b/>
          <w:sz w:val="20"/>
          <w:szCs w:val="20"/>
          <w:lang w:eastAsia="es-ES_tradnl"/>
        </w:rPr>
        <w:t>a</w:t>
      </w:r>
      <w:r w:rsidR="00F949B8" w:rsidRPr="00ED6CDD">
        <w:rPr>
          <w:rFonts w:ascii="Arial" w:eastAsia="Times New Roman" w:hAnsi="Arial" w:cs="Arial"/>
          <w:b/>
          <w:sz w:val="20"/>
          <w:szCs w:val="20"/>
          <w:lang w:eastAsia="es-ES_tradnl"/>
        </w:rPr>
        <w:t>:</w:t>
      </w:r>
      <w:r w:rsidRPr="00ED6CDD">
        <w:rPr>
          <w:rFonts w:ascii="Arial" w:eastAsia="Times New Roman" w:hAnsi="Arial" w:cs="Arial"/>
          <w:bCs/>
          <w:sz w:val="20"/>
          <w:szCs w:val="20"/>
          <w:lang w:eastAsia="es-ES_tradnl"/>
        </w:rPr>
        <w:t xml:space="preserve"> </w:t>
      </w:r>
      <w:r w:rsidR="00F949B8" w:rsidRPr="00ED6CDD">
        <w:rPr>
          <w:rFonts w:ascii="Arial" w:eastAsia="Times New Roman" w:hAnsi="Arial" w:cs="Arial"/>
          <w:bCs/>
          <w:sz w:val="20"/>
          <w:szCs w:val="20"/>
          <w:lang w:eastAsia="es-ES_tradnl"/>
        </w:rPr>
        <w:t>f</w:t>
      </w:r>
      <w:r w:rsidR="0028728D" w:rsidRPr="00ED6CDD">
        <w:rPr>
          <w:rFonts w:ascii="Arial" w:eastAsia="Times New Roman" w:hAnsi="Arial" w:cs="Arial"/>
          <w:bCs/>
          <w:sz w:val="20"/>
          <w:szCs w:val="20"/>
          <w:lang w:eastAsia="es-ES_tradnl"/>
        </w:rPr>
        <w:t xml:space="preserve">amilia o miembro de esta </w:t>
      </w:r>
      <w:r w:rsidR="00D11B8F" w:rsidRPr="00ED6CDD">
        <w:rPr>
          <w:rFonts w:ascii="Arial" w:eastAsia="Times New Roman" w:hAnsi="Arial" w:cs="Arial"/>
          <w:bCs/>
          <w:sz w:val="20"/>
          <w:szCs w:val="20"/>
          <w:lang w:eastAsia="es-ES_tradnl"/>
        </w:rPr>
        <w:t>que,</w:t>
      </w:r>
      <w:r w:rsidRPr="00ED6CDD">
        <w:rPr>
          <w:rFonts w:ascii="Arial" w:eastAsia="Times New Roman" w:hAnsi="Arial" w:cs="Arial"/>
          <w:bCs/>
          <w:sz w:val="20"/>
          <w:szCs w:val="20"/>
          <w:lang w:eastAsia="es-ES_tradnl"/>
        </w:rPr>
        <w:t xml:space="preserve"> por procesos operativos, de control y depuración de datos de la información o por mejoramiento de </w:t>
      </w:r>
      <w:r w:rsidR="008C2637" w:rsidRPr="00ED6CDD">
        <w:rPr>
          <w:rFonts w:ascii="Arial" w:eastAsia="Times New Roman" w:hAnsi="Arial" w:cs="Arial"/>
          <w:bCs/>
          <w:sz w:val="20"/>
          <w:szCs w:val="20"/>
          <w:lang w:eastAsia="es-ES_tradnl"/>
        </w:rPr>
        <w:t xml:space="preserve">las </w:t>
      </w:r>
      <w:r w:rsidRPr="00ED6CDD">
        <w:rPr>
          <w:rFonts w:ascii="Arial" w:eastAsia="Times New Roman" w:hAnsi="Arial" w:cs="Arial"/>
          <w:bCs/>
          <w:sz w:val="20"/>
          <w:szCs w:val="20"/>
          <w:lang w:eastAsia="es-ES_tradnl"/>
        </w:rPr>
        <w:t>condiciones socioeconómicas, es objeto de revisión por parte del programa.</w:t>
      </w:r>
    </w:p>
    <w:p w14:paraId="37A9108F" w14:textId="77777777" w:rsidR="009555AD" w:rsidRPr="00ED6CDD" w:rsidRDefault="009555AD" w:rsidP="009555AD">
      <w:pPr>
        <w:pStyle w:val="Prrafodelista"/>
        <w:ind w:left="426" w:hanging="284"/>
        <w:jc w:val="both"/>
        <w:rPr>
          <w:rFonts w:ascii="Arial" w:eastAsia="Arial" w:hAnsi="Arial" w:cs="Arial"/>
          <w:b/>
          <w:bCs/>
          <w:sz w:val="20"/>
          <w:szCs w:val="20"/>
          <w:highlight w:val="yellow"/>
          <w:lang w:val="es-ES"/>
        </w:rPr>
      </w:pPr>
    </w:p>
    <w:p w14:paraId="6BED1517" w14:textId="6495B8E8" w:rsidR="009555AD" w:rsidRPr="00ED6CDD" w:rsidRDefault="009555AD" w:rsidP="009555AD">
      <w:pPr>
        <w:pStyle w:val="Prrafodelista"/>
        <w:numPr>
          <w:ilvl w:val="0"/>
          <w:numId w:val="10"/>
        </w:numPr>
        <w:ind w:left="426" w:hanging="284"/>
        <w:jc w:val="both"/>
        <w:rPr>
          <w:rFonts w:ascii="Arial" w:eastAsia="Arial" w:hAnsi="Arial" w:cs="Arial"/>
          <w:b/>
          <w:bCs/>
          <w:sz w:val="20"/>
          <w:szCs w:val="20"/>
          <w:lang w:val="es-ES"/>
        </w:rPr>
      </w:pPr>
      <w:r w:rsidRPr="00ED6CDD">
        <w:rPr>
          <w:rFonts w:ascii="Arial" w:eastAsia="Arial" w:hAnsi="Arial" w:cs="Arial"/>
          <w:b/>
          <w:bCs/>
          <w:sz w:val="20"/>
          <w:szCs w:val="20"/>
          <w:lang w:val="es-ES"/>
        </w:rPr>
        <w:t>Retirad</w:t>
      </w:r>
      <w:r w:rsidR="00BE2FAC">
        <w:rPr>
          <w:rFonts w:ascii="Arial" w:eastAsia="Arial" w:hAnsi="Arial" w:cs="Arial"/>
          <w:b/>
          <w:bCs/>
          <w:sz w:val="20"/>
          <w:szCs w:val="20"/>
          <w:lang w:val="es-ES"/>
        </w:rPr>
        <w:t>a</w:t>
      </w:r>
      <w:r w:rsidR="00F949B8" w:rsidRPr="00ED6CDD">
        <w:rPr>
          <w:rFonts w:ascii="Arial" w:eastAsia="Arial" w:hAnsi="Arial" w:cs="Arial"/>
          <w:b/>
          <w:bCs/>
          <w:sz w:val="20"/>
          <w:szCs w:val="20"/>
          <w:lang w:val="es-ES"/>
        </w:rPr>
        <w:t>:</w:t>
      </w:r>
      <w:r w:rsidRPr="00ED6CDD">
        <w:rPr>
          <w:rFonts w:ascii="Arial" w:eastAsia="Arial" w:hAnsi="Arial" w:cs="Arial"/>
          <w:b/>
          <w:bCs/>
          <w:sz w:val="20"/>
          <w:szCs w:val="20"/>
          <w:lang w:val="es-ES"/>
        </w:rPr>
        <w:t xml:space="preserve"> </w:t>
      </w:r>
      <w:r w:rsidR="00F949B8" w:rsidRPr="00ED6CDD">
        <w:rPr>
          <w:rFonts w:ascii="Arial" w:eastAsia="Arial" w:hAnsi="Arial" w:cs="Arial"/>
          <w:sz w:val="20"/>
          <w:szCs w:val="20"/>
          <w:lang w:val="es-ES"/>
        </w:rPr>
        <w:t>e</w:t>
      </w:r>
      <w:r w:rsidR="0028728D" w:rsidRPr="00ED6CDD">
        <w:rPr>
          <w:rFonts w:ascii="Arial" w:eastAsia="Arial" w:hAnsi="Arial" w:cs="Arial"/>
          <w:sz w:val="20"/>
          <w:szCs w:val="20"/>
          <w:lang w:val="es-ES"/>
        </w:rPr>
        <w:t>stado de la</w:t>
      </w:r>
      <w:r w:rsidR="008C2637" w:rsidRPr="00ED6CDD">
        <w:rPr>
          <w:rFonts w:ascii="Arial" w:eastAsia="Arial" w:hAnsi="Arial" w:cs="Arial"/>
          <w:sz w:val="20"/>
          <w:szCs w:val="20"/>
          <w:lang w:val="es-ES"/>
        </w:rPr>
        <w:t xml:space="preserve"> </w:t>
      </w:r>
      <w:r w:rsidR="0028728D" w:rsidRPr="00ED6CDD">
        <w:rPr>
          <w:rFonts w:ascii="Arial" w:eastAsia="Arial" w:hAnsi="Arial" w:cs="Arial"/>
          <w:sz w:val="20"/>
          <w:szCs w:val="20"/>
          <w:lang w:val="es-ES"/>
        </w:rPr>
        <w:t>f</w:t>
      </w:r>
      <w:r w:rsidR="008C2637" w:rsidRPr="00ED6CDD">
        <w:rPr>
          <w:rFonts w:ascii="Arial" w:eastAsia="Arial" w:hAnsi="Arial" w:cs="Arial"/>
          <w:sz w:val="20"/>
          <w:szCs w:val="20"/>
          <w:lang w:val="es-ES"/>
        </w:rPr>
        <w:t xml:space="preserve">amilia </w:t>
      </w:r>
      <w:r w:rsidR="0028728D" w:rsidRPr="00ED6CDD">
        <w:rPr>
          <w:rFonts w:ascii="Arial" w:eastAsia="Arial" w:hAnsi="Arial" w:cs="Arial"/>
          <w:sz w:val="20"/>
          <w:szCs w:val="20"/>
          <w:lang w:val="es-ES"/>
        </w:rPr>
        <w:t>o miembro de esta que finaliza su</w:t>
      </w:r>
      <w:r w:rsidRPr="00ED6CDD">
        <w:rPr>
          <w:rFonts w:ascii="Arial" w:eastAsia="Arial" w:hAnsi="Arial" w:cs="Arial"/>
          <w:sz w:val="20"/>
          <w:szCs w:val="20"/>
          <w:lang w:val="es-ES"/>
        </w:rPr>
        <w:t xml:space="preserve"> participación en el programa </w:t>
      </w:r>
      <w:r w:rsidR="0028728D" w:rsidRPr="00ED6CDD">
        <w:rPr>
          <w:rFonts w:ascii="Arial" w:eastAsia="Arial" w:hAnsi="Arial" w:cs="Arial"/>
          <w:sz w:val="20"/>
          <w:szCs w:val="20"/>
          <w:lang w:val="es-ES"/>
        </w:rPr>
        <w:t>por</w:t>
      </w:r>
      <w:r w:rsidRPr="00ED6CDD">
        <w:rPr>
          <w:rFonts w:ascii="Arial" w:eastAsia="Arial" w:hAnsi="Arial" w:cs="Arial"/>
          <w:sz w:val="20"/>
          <w:szCs w:val="20"/>
          <w:lang w:val="es-ES"/>
        </w:rPr>
        <w:t xml:space="preserve"> cumpl</w:t>
      </w:r>
      <w:r w:rsidR="0028728D" w:rsidRPr="00ED6CDD">
        <w:rPr>
          <w:rFonts w:ascii="Arial" w:eastAsia="Arial" w:hAnsi="Arial" w:cs="Arial"/>
          <w:sz w:val="20"/>
          <w:szCs w:val="20"/>
          <w:lang w:val="es-ES"/>
        </w:rPr>
        <w:t>ir alguno de l</w:t>
      </w:r>
      <w:r w:rsidR="00AC43F6" w:rsidRPr="00ED6CDD">
        <w:rPr>
          <w:rFonts w:ascii="Arial" w:eastAsia="Arial" w:hAnsi="Arial" w:cs="Arial"/>
          <w:sz w:val="20"/>
          <w:szCs w:val="20"/>
          <w:lang w:val="es-ES"/>
        </w:rPr>
        <w:t>a</w:t>
      </w:r>
      <w:r w:rsidR="0028728D" w:rsidRPr="00ED6CDD">
        <w:rPr>
          <w:rFonts w:ascii="Arial" w:eastAsia="Arial" w:hAnsi="Arial" w:cs="Arial"/>
          <w:sz w:val="20"/>
          <w:szCs w:val="20"/>
          <w:lang w:val="es-ES"/>
        </w:rPr>
        <w:t>s</w:t>
      </w:r>
      <w:r w:rsidRPr="00ED6CDD">
        <w:rPr>
          <w:rFonts w:ascii="Arial" w:eastAsia="Arial" w:hAnsi="Arial" w:cs="Arial"/>
          <w:sz w:val="20"/>
          <w:szCs w:val="20"/>
          <w:lang w:val="es-ES"/>
        </w:rPr>
        <w:t xml:space="preserve"> c</w:t>
      </w:r>
      <w:r w:rsidR="00AC43F6" w:rsidRPr="00ED6CDD">
        <w:rPr>
          <w:rFonts w:ascii="Arial" w:eastAsia="Arial" w:hAnsi="Arial" w:cs="Arial"/>
          <w:sz w:val="20"/>
          <w:szCs w:val="20"/>
          <w:lang w:val="es-ES"/>
        </w:rPr>
        <w:t>ondiciones</w:t>
      </w:r>
      <w:r w:rsidRPr="00ED6CDD">
        <w:rPr>
          <w:rFonts w:ascii="Arial" w:eastAsia="Arial" w:hAnsi="Arial" w:cs="Arial"/>
          <w:sz w:val="20"/>
          <w:szCs w:val="20"/>
          <w:lang w:val="es-ES"/>
        </w:rPr>
        <w:t xml:space="preserve"> </w:t>
      </w:r>
      <w:r w:rsidR="0028728D" w:rsidRPr="00ED6CDD">
        <w:rPr>
          <w:rFonts w:ascii="Arial" w:eastAsia="Arial" w:hAnsi="Arial" w:cs="Arial"/>
          <w:sz w:val="20"/>
          <w:szCs w:val="20"/>
          <w:lang w:val="es-ES"/>
        </w:rPr>
        <w:t>de salida del programa</w:t>
      </w:r>
      <w:r w:rsidRPr="00ED6CDD">
        <w:rPr>
          <w:rFonts w:ascii="Arial" w:eastAsia="Arial" w:hAnsi="Arial" w:cs="Arial"/>
          <w:sz w:val="20"/>
          <w:szCs w:val="20"/>
          <w:lang w:val="es-ES"/>
        </w:rPr>
        <w:t>.</w:t>
      </w:r>
    </w:p>
    <w:p w14:paraId="3257A911" w14:textId="77777777" w:rsidR="00AC43F6" w:rsidRPr="00ED6CDD" w:rsidRDefault="00AC43F6" w:rsidP="00B93CA4">
      <w:pPr>
        <w:autoSpaceDE w:val="0"/>
        <w:autoSpaceDN w:val="0"/>
        <w:adjustRightInd w:val="0"/>
        <w:jc w:val="both"/>
        <w:rPr>
          <w:rFonts w:ascii="Arial" w:hAnsi="Arial" w:cs="Arial"/>
          <w:b/>
          <w:bCs/>
          <w:sz w:val="20"/>
          <w:szCs w:val="20"/>
        </w:rPr>
      </w:pPr>
    </w:p>
    <w:p w14:paraId="7A60ED39" w14:textId="4B86B6F5" w:rsidR="00824B3F" w:rsidRPr="00ED6CDD" w:rsidRDefault="00824B3F" w:rsidP="5DE7D34F">
      <w:pPr>
        <w:jc w:val="both"/>
        <w:rPr>
          <w:rFonts w:ascii="Arial" w:hAnsi="Arial" w:cs="Arial"/>
          <w:color w:val="000000" w:themeColor="text1"/>
          <w:sz w:val="20"/>
          <w:szCs w:val="20"/>
        </w:rPr>
      </w:pPr>
      <w:r w:rsidRPr="00ED6CDD">
        <w:rPr>
          <w:rStyle w:val="normaltextrun"/>
          <w:rFonts w:ascii="Arial" w:hAnsi="Arial" w:cs="Arial"/>
          <w:b/>
          <w:bCs/>
          <w:color w:val="000000"/>
          <w:sz w:val="20"/>
          <w:szCs w:val="20"/>
          <w:bdr w:val="none" w:sz="0" w:space="0" w:color="auto" w:frame="1"/>
        </w:rPr>
        <w:t>Grupo umbral</w:t>
      </w:r>
      <w:r w:rsidR="000753DE" w:rsidRPr="00ED6CDD">
        <w:rPr>
          <w:rStyle w:val="normaltextrun"/>
          <w:rFonts w:ascii="Arial" w:hAnsi="Arial" w:cs="Arial"/>
          <w:b/>
          <w:bCs/>
          <w:color w:val="000000"/>
          <w:sz w:val="20"/>
          <w:szCs w:val="20"/>
          <w:bdr w:val="none" w:sz="0" w:space="0" w:color="auto" w:frame="1"/>
        </w:rPr>
        <w:t>:</w:t>
      </w:r>
      <w:r w:rsidRPr="00ED6CDD">
        <w:rPr>
          <w:rStyle w:val="normaltextrun"/>
          <w:rFonts w:ascii="Arial" w:hAnsi="Arial" w:cs="Arial"/>
          <w:b/>
          <w:bCs/>
          <w:color w:val="000000"/>
          <w:sz w:val="20"/>
          <w:szCs w:val="20"/>
          <w:bdr w:val="none" w:sz="0" w:space="0" w:color="auto" w:frame="1"/>
        </w:rPr>
        <w:t xml:space="preserve"> </w:t>
      </w:r>
      <w:r w:rsidR="000753DE" w:rsidRPr="00ED6CDD">
        <w:rPr>
          <w:rFonts w:ascii="Arial" w:hAnsi="Arial" w:cs="Arial"/>
          <w:color w:val="000000" w:themeColor="text1"/>
          <w:sz w:val="20"/>
          <w:szCs w:val="20"/>
        </w:rPr>
        <w:t>s</w:t>
      </w:r>
      <w:r w:rsidRPr="00ED6CDD">
        <w:rPr>
          <w:rFonts w:ascii="Arial" w:hAnsi="Arial" w:cs="Arial"/>
          <w:color w:val="000000" w:themeColor="text1"/>
          <w:sz w:val="20"/>
          <w:szCs w:val="20"/>
        </w:rPr>
        <w:t>e define como el grupo de familias</w:t>
      </w:r>
      <w:r w:rsidR="000B5521" w:rsidRPr="00ED6CDD">
        <w:rPr>
          <w:rFonts w:ascii="Arial" w:hAnsi="Arial" w:cs="Arial"/>
          <w:color w:val="000000" w:themeColor="text1"/>
          <w:sz w:val="20"/>
          <w:szCs w:val="20"/>
        </w:rPr>
        <w:t xml:space="preserve"> focalizadas por </w:t>
      </w:r>
      <w:r w:rsidR="000A1942" w:rsidRPr="00ED6CDD">
        <w:rPr>
          <w:rFonts w:ascii="Arial" w:hAnsi="Arial" w:cs="Arial"/>
          <w:color w:val="000000" w:themeColor="text1"/>
          <w:sz w:val="20"/>
          <w:szCs w:val="20"/>
        </w:rPr>
        <w:t>SISBÉN</w:t>
      </w:r>
      <w:r w:rsidR="00B435C0" w:rsidRPr="00ED6CDD">
        <w:rPr>
          <w:rFonts w:ascii="Arial" w:hAnsi="Arial" w:cs="Arial"/>
          <w:color w:val="000000" w:themeColor="text1"/>
          <w:sz w:val="20"/>
          <w:szCs w:val="20"/>
        </w:rPr>
        <w:t xml:space="preserve"> IV,</w:t>
      </w:r>
      <w:r w:rsidRPr="00ED6CDD">
        <w:rPr>
          <w:rFonts w:ascii="Arial" w:hAnsi="Arial" w:cs="Arial"/>
          <w:color w:val="000000" w:themeColor="text1"/>
          <w:sz w:val="20"/>
          <w:szCs w:val="20"/>
        </w:rPr>
        <w:t xml:space="preserve"> previamente inscritas al programa, quienes están próximas a salir de la pobreza moderada o en situación de vulnerabilidad económica y que, por lo tanto, requieren un apoyo moderado para consolidar su proceso de inclusión productiva. El grupo </w:t>
      </w:r>
      <w:r w:rsidR="001A65FC" w:rsidRPr="00ED6CDD">
        <w:rPr>
          <w:rFonts w:ascii="Arial" w:hAnsi="Arial" w:cs="Arial"/>
          <w:color w:val="000000" w:themeColor="text1"/>
          <w:sz w:val="20"/>
          <w:szCs w:val="20"/>
        </w:rPr>
        <w:t>«</w:t>
      </w:r>
      <w:r w:rsidRPr="00ED6CDD">
        <w:rPr>
          <w:rFonts w:ascii="Arial" w:hAnsi="Arial" w:cs="Arial"/>
          <w:color w:val="000000" w:themeColor="text1"/>
          <w:sz w:val="20"/>
          <w:szCs w:val="20"/>
        </w:rPr>
        <w:t>umbral</w:t>
      </w:r>
      <w:r w:rsidR="001A65FC" w:rsidRPr="00ED6CDD">
        <w:rPr>
          <w:rFonts w:ascii="Arial" w:hAnsi="Arial" w:cs="Arial"/>
          <w:color w:val="000000" w:themeColor="text1"/>
          <w:sz w:val="20"/>
          <w:szCs w:val="20"/>
        </w:rPr>
        <w:t>»</w:t>
      </w:r>
      <w:r w:rsidRPr="00ED6CDD">
        <w:rPr>
          <w:rFonts w:ascii="Arial" w:hAnsi="Arial" w:cs="Arial"/>
          <w:color w:val="000000" w:themeColor="text1"/>
          <w:sz w:val="20"/>
          <w:szCs w:val="20"/>
        </w:rPr>
        <w:t xml:space="preserve"> se definirá en cada ciclo operativo a partir de los cruces de información con las bases de datos de </w:t>
      </w:r>
      <w:r w:rsidR="000A1942" w:rsidRPr="00ED6CDD">
        <w:rPr>
          <w:rFonts w:ascii="Arial" w:hAnsi="Arial" w:cs="Arial"/>
          <w:color w:val="000000" w:themeColor="text1"/>
          <w:sz w:val="20"/>
          <w:szCs w:val="20"/>
        </w:rPr>
        <w:t>SISBÉN</w:t>
      </w:r>
      <w:r w:rsidR="00AC43F6" w:rsidRPr="00ED6CDD">
        <w:rPr>
          <w:rFonts w:ascii="Arial" w:hAnsi="Arial" w:cs="Arial"/>
          <w:color w:val="000000" w:themeColor="text1"/>
          <w:sz w:val="20"/>
          <w:szCs w:val="20"/>
        </w:rPr>
        <w:t xml:space="preserve"> IV</w:t>
      </w:r>
      <w:r w:rsidRPr="00ED6CDD">
        <w:rPr>
          <w:rFonts w:ascii="Arial" w:hAnsi="Arial" w:cs="Arial"/>
          <w:color w:val="000000" w:themeColor="text1"/>
          <w:sz w:val="20"/>
          <w:szCs w:val="20"/>
        </w:rPr>
        <w:t xml:space="preserve">. La familia debe estar clasificada en la metodología </w:t>
      </w:r>
      <w:r w:rsidR="000A1942" w:rsidRPr="00ED6CDD">
        <w:rPr>
          <w:rFonts w:ascii="Arial" w:hAnsi="Arial" w:cs="Arial"/>
          <w:color w:val="000000" w:themeColor="text1"/>
          <w:sz w:val="20"/>
          <w:szCs w:val="20"/>
        </w:rPr>
        <w:t>SISBÉN</w:t>
      </w:r>
      <w:r w:rsidRPr="00ED6CDD">
        <w:rPr>
          <w:rFonts w:ascii="Arial" w:hAnsi="Arial" w:cs="Arial"/>
          <w:color w:val="000000" w:themeColor="text1"/>
          <w:sz w:val="20"/>
          <w:szCs w:val="20"/>
        </w:rPr>
        <w:t xml:space="preserve"> IV entre los grupos B</w:t>
      </w:r>
      <w:r w:rsidR="00AC43F6" w:rsidRPr="00ED6CDD">
        <w:rPr>
          <w:rFonts w:ascii="Arial" w:hAnsi="Arial" w:cs="Arial"/>
          <w:color w:val="000000" w:themeColor="text1"/>
          <w:sz w:val="20"/>
          <w:szCs w:val="20"/>
        </w:rPr>
        <w:t>0</w:t>
      </w:r>
      <w:r w:rsidRPr="00ED6CDD">
        <w:rPr>
          <w:rFonts w:ascii="Arial" w:hAnsi="Arial" w:cs="Arial"/>
          <w:color w:val="000000" w:themeColor="text1"/>
          <w:sz w:val="20"/>
          <w:szCs w:val="20"/>
        </w:rPr>
        <w:t>5 y C18.</w:t>
      </w:r>
    </w:p>
    <w:p w14:paraId="46212899" w14:textId="77777777" w:rsidR="00824B3F" w:rsidRPr="00ED6CDD" w:rsidRDefault="00824B3F" w:rsidP="5DE7D34F">
      <w:pPr>
        <w:jc w:val="both"/>
        <w:rPr>
          <w:rFonts w:ascii="Arial" w:eastAsia="Arial" w:hAnsi="Arial" w:cs="Arial"/>
          <w:b/>
          <w:bCs/>
          <w:sz w:val="20"/>
          <w:szCs w:val="20"/>
          <w:lang w:val="es-ES"/>
        </w:rPr>
      </w:pPr>
    </w:p>
    <w:p w14:paraId="56417DB4" w14:textId="05F2E648" w:rsidR="008C6BEA" w:rsidRPr="00ED6CDD" w:rsidRDefault="008C6BEA" w:rsidP="00B93CA4">
      <w:pPr>
        <w:jc w:val="both"/>
        <w:rPr>
          <w:rFonts w:ascii="Arial" w:eastAsia="Arial" w:hAnsi="Arial" w:cs="Arial"/>
          <w:b/>
          <w:bCs/>
          <w:sz w:val="20"/>
          <w:szCs w:val="20"/>
          <w:lang w:val="es-ES"/>
        </w:rPr>
      </w:pPr>
      <w:r w:rsidRPr="00ED6CDD">
        <w:rPr>
          <w:rFonts w:ascii="Arial" w:eastAsia="Arial" w:hAnsi="Arial" w:cs="Arial"/>
          <w:b/>
          <w:bCs/>
          <w:sz w:val="20"/>
          <w:szCs w:val="20"/>
          <w:lang w:val="es-ES"/>
        </w:rPr>
        <w:t>Hogar</w:t>
      </w:r>
      <w:r w:rsidR="000753DE" w:rsidRPr="00ED6CDD">
        <w:rPr>
          <w:rFonts w:ascii="Arial" w:eastAsia="Arial" w:hAnsi="Arial" w:cs="Arial"/>
          <w:b/>
          <w:bCs/>
          <w:sz w:val="20"/>
          <w:szCs w:val="20"/>
          <w:lang w:val="es-ES"/>
        </w:rPr>
        <w:t>:</w:t>
      </w:r>
      <w:r w:rsidR="00BA123C" w:rsidRPr="00ED6CDD">
        <w:rPr>
          <w:rFonts w:ascii="Arial" w:hAnsi="Arial" w:cs="Arial"/>
          <w:sz w:val="20"/>
          <w:szCs w:val="20"/>
        </w:rPr>
        <w:t xml:space="preserve"> </w:t>
      </w:r>
      <w:r w:rsidR="000753DE" w:rsidRPr="00ED6CDD">
        <w:rPr>
          <w:rFonts w:ascii="Arial" w:eastAsia="Arial" w:hAnsi="Arial" w:cs="Arial"/>
          <w:bCs/>
          <w:sz w:val="20"/>
          <w:szCs w:val="20"/>
          <w:lang w:val="es-ES"/>
        </w:rPr>
        <w:t>e</w:t>
      </w:r>
      <w:r w:rsidR="00BA123C" w:rsidRPr="00ED6CDD">
        <w:rPr>
          <w:rFonts w:ascii="Arial" w:eastAsia="Arial" w:hAnsi="Arial" w:cs="Arial"/>
          <w:bCs/>
          <w:sz w:val="20"/>
          <w:szCs w:val="20"/>
          <w:lang w:val="es-ES"/>
        </w:rPr>
        <w:t>s aquel que está constituido por una persona o un grupo de personas, parientes o no, que ocupan la totalidad o parte de una unidad de vivienda y que atienden necesidades básicas con cargo a un presupuesto común</w:t>
      </w:r>
      <w:r w:rsidR="00861A1C" w:rsidRPr="00ED6CDD">
        <w:rPr>
          <w:rFonts w:ascii="Arial" w:eastAsia="Arial" w:hAnsi="Arial" w:cs="Arial"/>
          <w:bCs/>
          <w:sz w:val="20"/>
          <w:szCs w:val="20"/>
          <w:lang w:val="es-ES"/>
        </w:rPr>
        <w:t xml:space="preserve"> (literal e, artículo 2.2.8.1.4 Decreto 1082 de 2015)</w:t>
      </w:r>
      <w:r w:rsidR="00BA123C" w:rsidRPr="00ED6CDD">
        <w:rPr>
          <w:rFonts w:ascii="Arial" w:eastAsia="Arial" w:hAnsi="Arial" w:cs="Arial"/>
          <w:bCs/>
          <w:sz w:val="20"/>
          <w:szCs w:val="20"/>
          <w:lang w:val="es-ES"/>
        </w:rPr>
        <w:t>. Para efectos de la presente resolución no se considera parte de un hogar a los pensionistas ni los empleados domésticos y sus hijos.</w:t>
      </w:r>
    </w:p>
    <w:p w14:paraId="556678A4" w14:textId="34EA979C" w:rsidR="006675D9" w:rsidRPr="00ED6CDD" w:rsidRDefault="006675D9" w:rsidP="5DE7D34F">
      <w:pPr>
        <w:jc w:val="both"/>
        <w:rPr>
          <w:rFonts w:ascii="Arial" w:eastAsia="Arial" w:hAnsi="Arial" w:cs="Arial"/>
          <w:b/>
          <w:bCs/>
          <w:sz w:val="20"/>
          <w:szCs w:val="20"/>
          <w:lang w:val="es-ES"/>
        </w:rPr>
      </w:pPr>
    </w:p>
    <w:p w14:paraId="209E14FF" w14:textId="22281A58" w:rsidR="008C6BEA" w:rsidRPr="00ED6CDD" w:rsidRDefault="008C6BEA" w:rsidP="5DE7D34F">
      <w:pPr>
        <w:jc w:val="both"/>
        <w:rPr>
          <w:rFonts w:ascii="Arial" w:eastAsia="Arial" w:hAnsi="Arial" w:cs="Arial"/>
          <w:bCs/>
          <w:sz w:val="20"/>
          <w:szCs w:val="20"/>
          <w:lang w:val="es-ES"/>
        </w:rPr>
      </w:pPr>
      <w:r w:rsidRPr="00ED6CDD">
        <w:rPr>
          <w:rFonts w:ascii="Arial" w:eastAsia="Arial" w:hAnsi="Arial" w:cs="Arial"/>
          <w:b/>
          <w:bCs/>
          <w:sz w:val="20"/>
          <w:szCs w:val="20"/>
          <w:lang w:val="es-ES"/>
        </w:rPr>
        <w:t>Infancia</w:t>
      </w:r>
      <w:r w:rsidR="000753DE" w:rsidRPr="00ED6CDD">
        <w:rPr>
          <w:rFonts w:ascii="Arial" w:eastAsia="Arial" w:hAnsi="Arial" w:cs="Arial"/>
          <w:b/>
          <w:bCs/>
          <w:sz w:val="20"/>
          <w:szCs w:val="20"/>
          <w:lang w:val="es-ES"/>
        </w:rPr>
        <w:t>:</w:t>
      </w:r>
      <w:r w:rsidR="007D577D" w:rsidRPr="00ED6CDD">
        <w:rPr>
          <w:rFonts w:ascii="Arial" w:hAnsi="Arial" w:cs="Arial"/>
          <w:sz w:val="20"/>
          <w:szCs w:val="20"/>
        </w:rPr>
        <w:t xml:space="preserve"> </w:t>
      </w:r>
      <w:r w:rsidR="000753DE" w:rsidRPr="00ED6CDD">
        <w:rPr>
          <w:rFonts w:ascii="Arial" w:eastAsia="Arial" w:hAnsi="Arial" w:cs="Arial"/>
          <w:bCs/>
          <w:sz w:val="20"/>
          <w:szCs w:val="20"/>
          <w:lang w:val="es-ES"/>
        </w:rPr>
        <w:t>d</w:t>
      </w:r>
      <w:r w:rsidR="007D577D" w:rsidRPr="00ED6CDD">
        <w:rPr>
          <w:rFonts w:ascii="Arial" w:eastAsia="Arial" w:hAnsi="Arial" w:cs="Arial"/>
          <w:bCs/>
          <w:sz w:val="20"/>
          <w:szCs w:val="20"/>
          <w:lang w:val="es-ES"/>
        </w:rPr>
        <w:t xml:space="preserve">e conformidad con el artículo 3 del Código de </w:t>
      </w:r>
      <w:r w:rsidR="00A036F5" w:rsidRPr="00ED6CDD">
        <w:rPr>
          <w:rFonts w:ascii="Arial" w:eastAsia="Arial" w:hAnsi="Arial" w:cs="Arial"/>
          <w:bCs/>
          <w:sz w:val="20"/>
          <w:szCs w:val="20"/>
          <w:lang w:val="es-ES"/>
        </w:rPr>
        <w:t>I</w:t>
      </w:r>
      <w:r w:rsidR="007D577D" w:rsidRPr="00ED6CDD">
        <w:rPr>
          <w:rFonts w:ascii="Arial" w:eastAsia="Arial" w:hAnsi="Arial" w:cs="Arial"/>
          <w:bCs/>
          <w:sz w:val="20"/>
          <w:szCs w:val="20"/>
          <w:lang w:val="es-ES"/>
        </w:rPr>
        <w:t xml:space="preserve">nfancia y </w:t>
      </w:r>
      <w:r w:rsidR="00A036F5" w:rsidRPr="00ED6CDD">
        <w:rPr>
          <w:rFonts w:ascii="Arial" w:eastAsia="Arial" w:hAnsi="Arial" w:cs="Arial"/>
          <w:bCs/>
          <w:sz w:val="20"/>
          <w:szCs w:val="20"/>
          <w:lang w:val="es-ES"/>
        </w:rPr>
        <w:t>A</w:t>
      </w:r>
      <w:r w:rsidR="007D577D" w:rsidRPr="00ED6CDD">
        <w:rPr>
          <w:rFonts w:ascii="Arial" w:eastAsia="Arial" w:hAnsi="Arial" w:cs="Arial"/>
          <w:bCs/>
          <w:sz w:val="20"/>
          <w:szCs w:val="20"/>
          <w:lang w:val="es-ES"/>
        </w:rPr>
        <w:t xml:space="preserve">dolescencia </w:t>
      </w:r>
      <w:r w:rsidR="00A036F5" w:rsidRPr="00ED6CDD">
        <w:rPr>
          <w:rFonts w:ascii="Arial" w:eastAsia="Arial" w:hAnsi="Arial" w:cs="Arial"/>
          <w:bCs/>
          <w:sz w:val="20"/>
          <w:szCs w:val="20"/>
          <w:lang w:val="es-ES"/>
        </w:rPr>
        <w:t>«</w:t>
      </w:r>
      <w:r w:rsidR="007D577D" w:rsidRPr="00ED6CDD">
        <w:rPr>
          <w:rFonts w:ascii="Arial" w:eastAsia="Arial" w:hAnsi="Arial" w:cs="Arial"/>
          <w:bCs/>
          <w:sz w:val="20"/>
          <w:szCs w:val="20"/>
          <w:lang w:val="es-ES"/>
        </w:rPr>
        <w:t>(…) se entiende por niño o niña las personas entre los 0 y los 12 años (…)</w:t>
      </w:r>
      <w:r w:rsidR="00A036F5" w:rsidRPr="00ED6CDD">
        <w:rPr>
          <w:rFonts w:ascii="Arial" w:eastAsia="Arial" w:hAnsi="Arial" w:cs="Arial"/>
          <w:bCs/>
          <w:sz w:val="20"/>
          <w:szCs w:val="20"/>
          <w:lang w:val="es-ES"/>
        </w:rPr>
        <w:t>»</w:t>
      </w:r>
      <w:r w:rsidR="007D577D" w:rsidRPr="00ED6CDD">
        <w:rPr>
          <w:rFonts w:ascii="Arial" w:eastAsia="Arial" w:hAnsi="Arial" w:cs="Arial"/>
          <w:bCs/>
          <w:sz w:val="20"/>
          <w:szCs w:val="20"/>
          <w:lang w:val="es-ES"/>
        </w:rPr>
        <w:t>.</w:t>
      </w:r>
    </w:p>
    <w:p w14:paraId="70D69ABD" w14:textId="44A772D1" w:rsidR="008C6BEA" w:rsidRPr="00ED6CDD" w:rsidRDefault="008C6BEA" w:rsidP="5DE7D34F">
      <w:pPr>
        <w:jc w:val="both"/>
        <w:rPr>
          <w:rFonts w:ascii="Arial" w:eastAsia="Arial" w:hAnsi="Arial" w:cs="Arial"/>
          <w:b/>
          <w:bCs/>
          <w:sz w:val="20"/>
          <w:szCs w:val="20"/>
          <w:lang w:val="es-ES"/>
        </w:rPr>
      </w:pPr>
    </w:p>
    <w:p w14:paraId="12126936" w14:textId="6B2F1B52" w:rsidR="009555AD" w:rsidRPr="00ED6CDD" w:rsidRDefault="009555AD" w:rsidP="009555AD">
      <w:pPr>
        <w:jc w:val="both"/>
        <w:rPr>
          <w:rFonts w:ascii="Arial" w:eastAsia="Arial" w:hAnsi="Arial" w:cs="Arial"/>
          <w:b/>
          <w:bCs/>
          <w:sz w:val="20"/>
          <w:szCs w:val="20"/>
          <w:lang w:val="es-ES"/>
        </w:rPr>
      </w:pPr>
      <w:r w:rsidRPr="00ED6CDD">
        <w:rPr>
          <w:rFonts w:ascii="Arial" w:eastAsia="Arial" w:hAnsi="Arial" w:cs="Arial"/>
          <w:b/>
          <w:bCs/>
          <w:sz w:val="20"/>
          <w:szCs w:val="20"/>
          <w:lang w:val="es-ES"/>
        </w:rPr>
        <w:t xml:space="preserve">Municipios no </w:t>
      </w:r>
      <w:r w:rsidR="00A036F5" w:rsidRPr="00ED6CDD">
        <w:rPr>
          <w:rFonts w:ascii="Arial" w:eastAsia="Arial" w:hAnsi="Arial" w:cs="Arial"/>
          <w:b/>
          <w:bCs/>
          <w:sz w:val="20"/>
          <w:szCs w:val="20"/>
          <w:lang w:val="es-ES"/>
        </w:rPr>
        <w:t>c</w:t>
      </w:r>
      <w:r w:rsidRPr="00ED6CDD">
        <w:rPr>
          <w:rFonts w:ascii="Arial" w:eastAsia="Arial" w:hAnsi="Arial" w:cs="Arial"/>
          <w:b/>
          <w:bCs/>
          <w:sz w:val="20"/>
          <w:szCs w:val="20"/>
          <w:lang w:val="es-ES"/>
        </w:rPr>
        <w:t>ertificados</w:t>
      </w:r>
      <w:r w:rsidR="000753DE" w:rsidRPr="00ED6CDD">
        <w:rPr>
          <w:rFonts w:ascii="Arial" w:eastAsia="Arial" w:hAnsi="Arial" w:cs="Arial"/>
          <w:b/>
          <w:bCs/>
          <w:sz w:val="20"/>
          <w:szCs w:val="20"/>
          <w:lang w:val="es-ES"/>
        </w:rPr>
        <w:t>:</w:t>
      </w:r>
      <w:r w:rsidRPr="00ED6CDD">
        <w:rPr>
          <w:rFonts w:ascii="Arial" w:eastAsia="Arial" w:hAnsi="Arial" w:cs="Arial"/>
          <w:b/>
          <w:bCs/>
          <w:sz w:val="20"/>
          <w:szCs w:val="20"/>
          <w:lang w:val="es-ES"/>
        </w:rPr>
        <w:t xml:space="preserve"> </w:t>
      </w:r>
      <w:r w:rsidR="003F0786" w:rsidRPr="00ED6CDD">
        <w:rPr>
          <w:rFonts w:ascii="Arial" w:hAnsi="Arial" w:cs="Arial"/>
          <w:color w:val="000000" w:themeColor="text1"/>
          <w:sz w:val="20"/>
          <w:szCs w:val="20"/>
        </w:rPr>
        <w:t>s</w:t>
      </w:r>
      <w:r w:rsidRPr="00ED6CDD">
        <w:rPr>
          <w:rFonts w:ascii="Arial" w:hAnsi="Arial" w:cs="Arial"/>
          <w:color w:val="000000" w:themeColor="text1"/>
          <w:sz w:val="20"/>
          <w:szCs w:val="20"/>
        </w:rPr>
        <w:t>on aquellos que no pueden demostrar la capacidad necesaria para administrar el servicio público de salud o educación (Sistema General de Participación Ley 715 de 2001)</w:t>
      </w:r>
      <w:r w:rsidR="00A036F5" w:rsidRPr="00ED6CDD">
        <w:rPr>
          <w:rFonts w:ascii="Arial" w:hAnsi="Arial" w:cs="Arial"/>
          <w:color w:val="000000" w:themeColor="text1"/>
          <w:sz w:val="20"/>
          <w:szCs w:val="20"/>
        </w:rPr>
        <w:t>.</w:t>
      </w:r>
    </w:p>
    <w:p w14:paraId="1A8B8BAA" w14:textId="77777777" w:rsidR="007D577D" w:rsidRPr="00ED6CDD" w:rsidRDefault="007D577D" w:rsidP="5DE7D34F">
      <w:pPr>
        <w:jc w:val="both"/>
        <w:rPr>
          <w:rFonts w:ascii="Arial" w:eastAsia="Arial" w:hAnsi="Arial" w:cs="Arial"/>
          <w:b/>
          <w:bCs/>
          <w:sz w:val="20"/>
          <w:szCs w:val="20"/>
          <w:lang w:val="es-ES"/>
        </w:rPr>
      </w:pPr>
    </w:p>
    <w:p w14:paraId="1DDB4CF2" w14:textId="7286B3A4" w:rsidR="00237A64" w:rsidRPr="00ED6CDD" w:rsidRDefault="00237A64" w:rsidP="008C6BEA">
      <w:pPr>
        <w:jc w:val="both"/>
        <w:rPr>
          <w:rFonts w:ascii="Arial" w:hAnsi="Arial" w:cs="Arial"/>
          <w:color w:val="000000" w:themeColor="text1"/>
          <w:sz w:val="20"/>
          <w:szCs w:val="20"/>
        </w:rPr>
      </w:pPr>
      <w:r w:rsidRPr="00ED6CDD">
        <w:rPr>
          <w:rFonts w:ascii="Arial" w:hAnsi="Arial" w:cs="Arial"/>
          <w:b/>
          <w:bCs/>
          <w:color w:val="000000" w:themeColor="text1"/>
          <w:sz w:val="20"/>
          <w:szCs w:val="20"/>
        </w:rPr>
        <w:t>Novedad</w:t>
      </w:r>
      <w:r w:rsidR="000753DE" w:rsidRPr="00ED6CDD">
        <w:rPr>
          <w:rFonts w:ascii="Arial" w:hAnsi="Arial" w:cs="Arial"/>
          <w:b/>
          <w:bCs/>
          <w:color w:val="000000" w:themeColor="text1"/>
          <w:sz w:val="20"/>
          <w:szCs w:val="20"/>
        </w:rPr>
        <w:t>:</w:t>
      </w:r>
      <w:r w:rsidR="00753EA7" w:rsidRPr="00ED6CDD">
        <w:rPr>
          <w:rFonts w:ascii="Arial" w:hAnsi="Arial" w:cs="Arial"/>
          <w:color w:val="000000" w:themeColor="text1"/>
          <w:sz w:val="20"/>
          <w:szCs w:val="20"/>
        </w:rPr>
        <w:t xml:space="preserve"> proceso operativo por medio del cual se modifican, actualizan o corrigen </w:t>
      </w:r>
      <w:r w:rsidR="0028728D" w:rsidRPr="00ED6CDD">
        <w:rPr>
          <w:rFonts w:ascii="Arial" w:hAnsi="Arial" w:cs="Arial"/>
          <w:color w:val="000000" w:themeColor="text1"/>
          <w:sz w:val="20"/>
          <w:szCs w:val="20"/>
        </w:rPr>
        <w:t>la información</w:t>
      </w:r>
      <w:r w:rsidR="00753EA7" w:rsidRPr="00ED6CDD">
        <w:rPr>
          <w:rFonts w:ascii="Arial" w:hAnsi="Arial" w:cs="Arial"/>
          <w:color w:val="000000" w:themeColor="text1"/>
          <w:sz w:val="20"/>
          <w:szCs w:val="20"/>
        </w:rPr>
        <w:t xml:space="preserve"> de las familias inscritas</w:t>
      </w:r>
      <w:r w:rsidR="0028728D" w:rsidRPr="00ED6CDD">
        <w:rPr>
          <w:rFonts w:ascii="Arial" w:hAnsi="Arial" w:cs="Arial"/>
          <w:color w:val="000000" w:themeColor="text1"/>
          <w:sz w:val="20"/>
          <w:szCs w:val="20"/>
        </w:rPr>
        <w:t xml:space="preserve"> o de alguno de sus miembros</w:t>
      </w:r>
      <w:r w:rsidR="004E2221" w:rsidRPr="00ED6CDD">
        <w:rPr>
          <w:rFonts w:ascii="Arial" w:hAnsi="Arial" w:cs="Arial"/>
          <w:color w:val="000000" w:themeColor="text1"/>
          <w:sz w:val="20"/>
          <w:szCs w:val="20"/>
        </w:rPr>
        <w:t>.</w:t>
      </w:r>
    </w:p>
    <w:p w14:paraId="0F4F344E" w14:textId="77777777" w:rsidR="004E2221" w:rsidRPr="00ED6CDD" w:rsidRDefault="004E2221" w:rsidP="008C6BEA">
      <w:pPr>
        <w:jc w:val="both"/>
        <w:rPr>
          <w:rFonts w:ascii="Arial" w:hAnsi="Arial" w:cs="Arial"/>
          <w:color w:val="000000" w:themeColor="text1"/>
          <w:sz w:val="20"/>
          <w:szCs w:val="20"/>
          <w:highlight w:val="yellow"/>
        </w:rPr>
      </w:pPr>
    </w:p>
    <w:p w14:paraId="1307449B" w14:textId="3EFF12B7" w:rsidR="008C6BEA" w:rsidRPr="00ED6CDD" w:rsidRDefault="008C6BEA" w:rsidP="008C6BEA">
      <w:pPr>
        <w:jc w:val="both"/>
        <w:rPr>
          <w:rFonts w:ascii="Arial" w:eastAsia="Arial" w:hAnsi="Arial" w:cs="Arial"/>
          <w:bCs/>
          <w:sz w:val="20"/>
          <w:szCs w:val="20"/>
          <w:lang w:val="es-ES"/>
        </w:rPr>
      </w:pPr>
      <w:r w:rsidRPr="00ED6CDD">
        <w:rPr>
          <w:rFonts w:ascii="Arial" w:eastAsia="Arial" w:hAnsi="Arial" w:cs="Arial"/>
          <w:b/>
          <w:bCs/>
          <w:sz w:val="20"/>
          <w:szCs w:val="20"/>
          <w:lang w:val="es-ES"/>
        </w:rPr>
        <w:t>Primera infancia</w:t>
      </w:r>
      <w:r w:rsidR="000753DE" w:rsidRPr="00ED6CDD">
        <w:rPr>
          <w:rFonts w:ascii="Arial" w:eastAsia="Arial" w:hAnsi="Arial" w:cs="Arial"/>
          <w:b/>
          <w:bCs/>
          <w:sz w:val="20"/>
          <w:szCs w:val="20"/>
          <w:lang w:val="es-ES"/>
        </w:rPr>
        <w:t>:</w:t>
      </w:r>
      <w:r w:rsidR="007D577D" w:rsidRPr="00ED6CDD">
        <w:rPr>
          <w:rFonts w:ascii="Arial" w:hAnsi="Arial" w:cs="Arial"/>
          <w:sz w:val="20"/>
          <w:szCs w:val="20"/>
        </w:rPr>
        <w:t xml:space="preserve"> </w:t>
      </w:r>
      <w:r w:rsidR="000753DE" w:rsidRPr="00ED6CDD">
        <w:rPr>
          <w:rFonts w:ascii="Arial" w:eastAsia="Arial" w:hAnsi="Arial" w:cs="Arial"/>
          <w:bCs/>
          <w:sz w:val="20"/>
          <w:szCs w:val="20"/>
          <w:lang w:val="es-ES"/>
        </w:rPr>
        <w:t>e</w:t>
      </w:r>
      <w:r w:rsidR="007D577D" w:rsidRPr="00ED6CDD">
        <w:rPr>
          <w:rFonts w:ascii="Arial" w:eastAsia="Arial" w:hAnsi="Arial" w:cs="Arial"/>
          <w:bCs/>
          <w:sz w:val="20"/>
          <w:szCs w:val="20"/>
          <w:lang w:val="es-ES"/>
        </w:rPr>
        <w:t xml:space="preserve">s la etapa del ciclo vital en la que se establecen las bases para el desarrollo cognitivo, emocional y social del ser humano. Comprende la franja poblacional que va de los cero (0) a los seis (6) años de edad </w:t>
      </w:r>
      <w:r w:rsidR="003F0786" w:rsidRPr="00ED6CDD">
        <w:rPr>
          <w:rFonts w:ascii="Arial" w:eastAsia="Arial" w:hAnsi="Arial" w:cs="Arial"/>
          <w:bCs/>
          <w:sz w:val="20"/>
          <w:szCs w:val="20"/>
          <w:lang w:val="es-ES"/>
        </w:rPr>
        <w:t xml:space="preserve">(artículo 29 de la </w:t>
      </w:r>
      <w:r w:rsidR="007D577D" w:rsidRPr="00ED6CDD">
        <w:rPr>
          <w:rFonts w:ascii="Arial" w:eastAsia="Arial" w:hAnsi="Arial" w:cs="Arial"/>
          <w:bCs/>
          <w:sz w:val="20"/>
          <w:szCs w:val="20"/>
          <w:lang w:val="es-ES"/>
        </w:rPr>
        <w:t>Ley 1098 de 2006</w:t>
      </w:r>
      <w:r w:rsidR="003F0786" w:rsidRPr="00ED6CDD">
        <w:rPr>
          <w:rFonts w:ascii="Arial" w:eastAsia="Arial" w:hAnsi="Arial" w:cs="Arial"/>
          <w:bCs/>
          <w:sz w:val="20"/>
          <w:szCs w:val="20"/>
          <w:lang w:val="es-ES"/>
        </w:rPr>
        <w:t>)</w:t>
      </w:r>
      <w:r w:rsidR="007D577D" w:rsidRPr="00ED6CDD">
        <w:rPr>
          <w:rFonts w:ascii="Arial" w:eastAsia="Arial" w:hAnsi="Arial" w:cs="Arial"/>
          <w:bCs/>
          <w:sz w:val="20"/>
          <w:szCs w:val="20"/>
          <w:lang w:val="es-ES"/>
        </w:rPr>
        <w:t>.</w:t>
      </w:r>
    </w:p>
    <w:p w14:paraId="037FCBE4" w14:textId="19DF114C" w:rsidR="00156C7D" w:rsidRPr="00ED6CDD" w:rsidRDefault="00156C7D" w:rsidP="008C6BEA">
      <w:pPr>
        <w:jc w:val="both"/>
        <w:rPr>
          <w:rFonts w:ascii="Arial" w:eastAsia="Arial" w:hAnsi="Arial" w:cs="Arial"/>
          <w:b/>
          <w:sz w:val="20"/>
          <w:szCs w:val="20"/>
          <w:lang w:val="es-ES"/>
        </w:rPr>
      </w:pPr>
    </w:p>
    <w:p w14:paraId="24CA117D" w14:textId="2E669403" w:rsidR="008C6BEA" w:rsidRPr="00ED6CDD" w:rsidRDefault="008C6BEA" w:rsidP="5DE7D34F">
      <w:pPr>
        <w:jc w:val="both"/>
        <w:rPr>
          <w:rStyle w:val="normaltextrun"/>
          <w:rFonts w:ascii="Arial" w:hAnsi="Arial" w:cs="Arial"/>
          <w:color w:val="000000"/>
          <w:sz w:val="20"/>
          <w:szCs w:val="20"/>
          <w:shd w:val="clear" w:color="auto" w:fill="FFFFFF"/>
        </w:rPr>
      </w:pPr>
      <w:r w:rsidRPr="00ED6CDD">
        <w:rPr>
          <w:rStyle w:val="normaltextrun"/>
          <w:rFonts w:ascii="Arial" w:hAnsi="Arial" w:cs="Arial"/>
          <w:b/>
          <w:bCs/>
          <w:color w:val="000000"/>
          <w:sz w:val="20"/>
          <w:szCs w:val="20"/>
          <w:shd w:val="clear" w:color="auto" w:fill="FFFFFF"/>
        </w:rPr>
        <w:t>Sistema de Identificación de Potenciales Beneficiarios de Programas Sociales</w:t>
      </w:r>
      <w:r w:rsidR="006C5919" w:rsidRPr="00ED6CDD">
        <w:rPr>
          <w:rStyle w:val="normaltextrun"/>
          <w:rFonts w:ascii="Arial" w:hAnsi="Arial" w:cs="Arial"/>
          <w:b/>
          <w:bCs/>
          <w:color w:val="000000"/>
          <w:sz w:val="20"/>
          <w:szCs w:val="20"/>
          <w:shd w:val="clear" w:color="auto" w:fill="FFFFFF"/>
        </w:rPr>
        <w:t xml:space="preserve"> </w:t>
      </w:r>
      <w:r w:rsidRPr="00ED6CDD">
        <w:rPr>
          <w:rStyle w:val="normaltextrun"/>
          <w:rFonts w:ascii="Arial" w:hAnsi="Arial" w:cs="Arial"/>
          <w:b/>
          <w:bCs/>
          <w:color w:val="000000"/>
          <w:sz w:val="20"/>
          <w:szCs w:val="20"/>
          <w:shd w:val="clear" w:color="auto" w:fill="FFFFFF"/>
        </w:rPr>
        <w:t>-</w:t>
      </w:r>
      <w:r w:rsidR="006C5919" w:rsidRPr="00ED6CDD">
        <w:rPr>
          <w:rStyle w:val="normaltextrun"/>
          <w:rFonts w:ascii="Arial" w:hAnsi="Arial" w:cs="Arial"/>
          <w:b/>
          <w:bCs/>
          <w:color w:val="000000"/>
          <w:sz w:val="20"/>
          <w:szCs w:val="20"/>
          <w:shd w:val="clear" w:color="auto" w:fill="FFFFFF"/>
        </w:rPr>
        <w:t xml:space="preserve"> </w:t>
      </w:r>
      <w:r w:rsidRPr="00ED6CDD">
        <w:rPr>
          <w:rStyle w:val="normaltextrun"/>
          <w:rFonts w:ascii="Arial" w:hAnsi="Arial" w:cs="Arial"/>
          <w:b/>
          <w:bCs/>
          <w:color w:val="000000"/>
          <w:sz w:val="20"/>
          <w:szCs w:val="20"/>
          <w:shd w:val="clear" w:color="auto" w:fill="FFFFFF"/>
        </w:rPr>
        <w:t>SISBEN.</w:t>
      </w:r>
      <w:r w:rsidR="007D577D" w:rsidRPr="00ED6CDD">
        <w:rPr>
          <w:rStyle w:val="normaltextrun"/>
          <w:rFonts w:ascii="Arial" w:hAnsi="Arial" w:cs="Arial"/>
          <w:b/>
          <w:bCs/>
          <w:color w:val="000000"/>
          <w:sz w:val="20"/>
          <w:szCs w:val="20"/>
          <w:shd w:val="clear" w:color="auto" w:fill="FFFFFF"/>
        </w:rPr>
        <w:t xml:space="preserve"> </w:t>
      </w:r>
      <w:r w:rsidR="003F0786" w:rsidRPr="00ED6CDD">
        <w:rPr>
          <w:rFonts w:ascii="Arial" w:hAnsi="Arial" w:cs="Arial"/>
          <w:color w:val="000000" w:themeColor="text1"/>
          <w:sz w:val="20"/>
          <w:szCs w:val="20"/>
        </w:rPr>
        <w:t>es un instrumento de la política social, para la focalización del gasto social, el cual utiliza herramientas estadísticas y técnicas que permiten identificar y ordenar a la población, para la selección y asignación de subsidios y beneficios por parte de las entidades y programas con base en las condiciones socioeconómicas en él registradas (artículo 2.2.8.1.1 Decreto 1082 de 2015).</w:t>
      </w:r>
    </w:p>
    <w:p w14:paraId="3F09848D" w14:textId="77777777" w:rsidR="00156C7D" w:rsidRPr="00ED6CDD" w:rsidRDefault="00156C7D" w:rsidP="5DE7D34F">
      <w:pPr>
        <w:jc w:val="both"/>
        <w:rPr>
          <w:rFonts w:ascii="Arial" w:eastAsia="Arial" w:hAnsi="Arial" w:cs="Arial"/>
          <w:b/>
          <w:bCs/>
          <w:sz w:val="20"/>
          <w:szCs w:val="20"/>
          <w:lang w:val="es-ES"/>
        </w:rPr>
      </w:pPr>
    </w:p>
    <w:p w14:paraId="67342CA6" w14:textId="376EDC98" w:rsidR="00614BF4" w:rsidRPr="00ED6CDD" w:rsidRDefault="00614BF4" w:rsidP="00614BF4">
      <w:pPr>
        <w:jc w:val="both"/>
        <w:rPr>
          <w:rFonts w:ascii="Arial" w:eastAsia="Arial" w:hAnsi="Arial" w:cs="Arial"/>
          <w:bCs/>
          <w:sz w:val="20"/>
          <w:szCs w:val="20"/>
          <w:lang w:val="es-ES"/>
        </w:rPr>
      </w:pPr>
      <w:r w:rsidRPr="00ED6CDD">
        <w:rPr>
          <w:rFonts w:ascii="Arial" w:eastAsia="Arial" w:hAnsi="Arial" w:cs="Arial"/>
          <w:b/>
          <w:bCs/>
          <w:sz w:val="20"/>
          <w:szCs w:val="20"/>
          <w:lang w:val="es-ES"/>
        </w:rPr>
        <w:t>Titular</w:t>
      </w:r>
      <w:r w:rsidR="00FD0E5C" w:rsidRPr="00ED6CDD">
        <w:rPr>
          <w:rFonts w:ascii="Arial" w:eastAsia="Arial" w:hAnsi="Arial" w:cs="Arial"/>
          <w:b/>
          <w:bCs/>
          <w:sz w:val="20"/>
          <w:szCs w:val="20"/>
          <w:lang w:val="es-ES"/>
        </w:rPr>
        <w:t xml:space="preserve"> de la familia</w:t>
      </w:r>
      <w:r w:rsidR="000753DE" w:rsidRPr="00ED6CDD">
        <w:rPr>
          <w:rFonts w:ascii="Arial" w:eastAsia="Arial" w:hAnsi="Arial" w:cs="Arial"/>
          <w:b/>
          <w:bCs/>
          <w:sz w:val="20"/>
          <w:szCs w:val="20"/>
          <w:lang w:val="es-ES"/>
        </w:rPr>
        <w:t xml:space="preserve">: </w:t>
      </w:r>
      <w:r w:rsidR="003F0786" w:rsidRPr="00ED6CDD">
        <w:rPr>
          <w:rFonts w:ascii="Arial" w:eastAsia="Arial" w:hAnsi="Arial" w:cs="Arial"/>
          <w:sz w:val="20"/>
          <w:szCs w:val="20"/>
          <w:lang w:val="es-ES"/>
        </w:rPr>
        <w:t>e</w:t>
      </w:r>
      <w:r w:rsidR="000753DE" w:rsidRPr="00ED6CDD">
        <w:rPr>
          <w:rFonts w:ascii="Arial" w:eastAsia="Arial" w:hAnsi="Arial" w:cs="Arial"/>
          <w:sz w:val="20"/>
          <w:szCs w:val="20"/>
          <w:lang w:val="es-ES"/>
        </w:rPr>
        <w:t>s el</w:t>
      </w:r>
      <w:r w:rsidRPr="00ED6CDD">
        <w:rPr>
          <w:rFonts w:ascii="Arial" w:eastAsia="Arial" w:hAnsi="Arial" w:cs="Arial"/>
          <w:b/>
          <w:bCs/>
          <w:sz w:val="20"/>
          <w:szCs w:val="20"/>
          <w:lang w:val="es-ES"/>
        </w:rPr>
        <w:t xml:space="preserve"> </w:t>
      </w:r>
      <w:r w:rsidR="000753DE" w:rsidRPr="00ED6CDD">
        <w:rPr>
          <w:rFonts w:ascii="Arial" w:eastAsia="Arial" w:hAnsi="Arial" w:cs="Arial"/>
          <w:bCs/>
          <w:sz w:val="20"/>
          <w:szCs w:val="20"/>
          <w:lang w:val="es-ES"/>
        </w:rPr>
        <w:t>r</w:t>
      </w:r>
      <w:r w:rsidRPr="00ED6CDD">
        <w:rPr>
          <w:rFonts w:ascii="Arial" w:eastAsia="Arial" w:hAnsi="Arial" w:cs="Arial"/>
          <w:bCs/>
          <w:sz w:val="20"/>
          <w:szCs w:val="20"/>
          <w:lang w:val="es-ES"/>
        </w:rPr>
        <w:t xml:space="preserve">epresentante de la familia ante el </w:t>
      </w:r>
      <w:r w:rsidR="00A036F5" w:rsidRPr="00ED6CDD">
        <w:rPr>
          <w:rFonts w:ascii="Arial" w:eastAsia="Arial" w:hAnsi="Arial" w:cs="Arial"/>
          <w:bCs/>
          <w:sz w:val="20"/>
          <w:szCs w:val="20"/>
          <w:lang w:val="es-ES"/>
        </w:rPr>
        <w:t>p</w:t>
      </w:r>
      <w:r w:rsidRPr="00ED6CDD">
        <w:rPr>
          <w:rFonts w:ascii="Arial" w:eastAsia="Arial" w:hAnsi="Arial" w:cs="Arial"/>
          <w:bCs/>
          <w:sz w:val="20"/>
          <w:szCs w:val="20"/>
          <w:lang w:val="es-ES"/>
        </w:rPr>
        <w:t xml:space="preserve">rograma, quien firma el </w:t>
      </w:r>
      <w:r w:rsidR="003F0786" w:rsidRPr="00ED6CDD">
        <w:rPr>
          <w:rFonts w:ascii="Arial" w:eastAsia="Arial" w:hAnsi="Arial" w:cs="Arial"/>
          <w:bCs/>
          <w:sz w:val="20"/>
          <w:szCs w:val="20"/>
          <w:lang w:val="es-ES"/>
        </w:rPr>
        <w:t>contrato social</w:t>
      </w:r>
      <w:r w:rsidRPr="00ED6CDD">
        <w:rPr>
          <w:rFonts w:ascii="Arial" w:eastAsia="Arial" w:hAnsi="Arial" w:cs="Arial"/>
          <w:bCs/>
          <w:sz w:val="20"/>
          <w:szCs w:val="20"/>
          <w:lang w:val="es-ES"/>
        </w:rPr>
        <w:t xml:space="preserve"> en el momento de su vinculación voluntaria a Familias en Acción. Se caracteriza por ser la persona quien tiene bajo su responsabilidad el cuidado de los niños, niñas y adolescentes inscritos en Familias en Acción.</w:t>
      </w:r>
    </w:p>
    <w:p w14:paraId="061177F9" w14:textId="77777777" w:rsidR="00614BF4" w:rsidRPr="00ED6CDD" w:rsidRDefault="00614BF4" w:rsidP="5DE7D34F">
      <w:pPr>
        <w:jc w:val="both"/>
        <w:rPr>
          <w:rFonts w:ascii="Arial" w:eastAsia="Arial" w:hAnsi="Arial" w:cs="Arial"/>
          <w:b/>
          <w:bCs/>
          <w:sz w:val="20"/>
          <w:szCs w:val="20"/>
          <w:lang w:val="es-ES"/>
        </w:rPr>
      </w:pPr>
    </w:p>
    <w:p w14:paraId="57AB8F4E" w14:textId="2EDCFDAA" w:rsidR="008C6BEA" w:rsidRPr="00ED6CDD" w:rsidRDefault="008C6BEA" w:rsidP="5DE7D34F">
      <w:pPr>
        <w:jc w:val="both"/>
        <w:rPr>
          <w:rFonts w:ascii="Arial" w:hAnsi="Arial" w:cs="Arial"/>
          <w:color w:val="000000" w:themeColor="text1"/>
          <w:sz w:val="20"/>
          <w:szCs w:val="20"/>
        </w:rPr>
      </w:pPr>
      <w:r w:rsidRPr="00ED6CDD">
        <w:rPr>
          <w:rFonts w:ascii="Arial" w:eastAsia="Arial" w:hAnsi="Arial" w:cs="Arial"/>
          <w:b/>
          <w:bCs/>
          <w:sz w:val="20"/>
          <w:szCs w:val="20"/>
          <w:lang w:val="es-ES"/>
        </w:rPr>
        <w:t>Transferencia Monetaria Condicionada</w:t>
      </w:r>
      <w:r w:rsidR="000753DE" w:rsidRPr="00ED6CDD">
        <w:rPr>
          <w:rFonts w:ascii="Arial" w:eastAsia="Arial" w:hAnsi="Arial" w:cs="Arial"/>
          <w:b/>
          <w:bCs/>
          <w:sz w:val="20"/>
          <w:szCs w:val="20"/>
          <w:lang w:val="es-ES"/>
        </w:rPr>
        <w:t>:</w:t>
      </w:r>
      <w:r w:rsidR="009555AD" w:rsidRPr="00ED6CDD">
        <w:rPr>
          <w:rFonts w:ascii="Arial" w:eastAsia="Arial" w:hAnsi="Arial" w:cs="Arial"/>
          <w:b/>
          <w:bCs/>
          <w:sz w:val="20"/>
          <w:szCs w:val="20"/>
          <w:lang w:val="es-ES"/>
        </w:rPr>
        <w:t xml:space="preserve"> </w:t>
      </w:r>
      <w:r w:rsidR="00E43B92" w:rsidRPr="00ED6CDD">
        <w:rPr>
          <w:rFonts w:ascii="Arial" w:eastAsia="Arial" w:hAnsi="Arial" w:cs="Arial"/>
          <w:sz w:val="20"/>
          <w:szCs w:val="20"/>
          <w:lang w:val="es-ES"/>
        </w:rPr>
        <w:t>aportes del Estado otorgados, en carácter de subsidios directos y monetarios, a la población en situación de pobreza y de extrema pobreza</w:t>
      </w:r>
      <w:r w:rsidR="003F0786" w:rsidRPr="00ED6CDD">
        <w:rPr>
          <w:rFonts w:ascii="Arial" w:eastAsia="Arial" w:hAnsi="Arial" w:cs="Arial"/>
          <w:b/>
          <w:bCs/>
          <w:sz w:val="20"/>
          <w:szCs w:val="20"/>
          <w:lang w:val="es-ES"/>
        </w:rPr>
        <w:t xml:space="preserve"> </w:t>
      </w:r>
      <w:r w:rsidR="003F0786" w:rsidRPr="00ED6CDD">
        <w:rPr>
          <w:rFonts w:ascii="Arial" w:eastAsia="Arial" w:hAnsi="Arial" w:cs="Arial"/>
          <w:sz w:val="20"/>
          <w:szCs w:val="20"/>
          <w:lang w:val="es-ES"/>
        </w:rPr>
        <w:t xml:space="preserve">(artículo </w:t>
      </w:r>
      <w:r w:rsidR="00E43B92" w:rsidRPr="00ED6CDD">
        <w:rPr>
          <w:rFonts w:ascii="Arial" w:eastAsia="Arial" w:hAnsi="Arial" w:cs="Arial"/>
          <w:sz w:val="20"/>
          <w:szCs w:val="20"/>
          <w:lang w:val="es-ES"/>
        </w:rPr>
        <w:t xml:space="preserve">5 Decreto 812 de 2020) </w:t>
      </w:r>
      <w:r w:rsidR="003F0786" w:rsidRPr="00ED6CDD">
        <w:rPr>
          <w:rFonts w:ascii="Arial" w:eastAsia="Arial" w:hAnsi="Arial" w:cs="Arial"/>
          <w:sz w:val="20"/>
          <w:szCs w:val="20"/>
          <w:lang w:val="es-ES"/>
        </w:rPr>
        <w:t>co</w:t>
      </w:r>
      <w:r w:rsidR="00E43B92" w:rsidRPr="00ED6CDD">
        <w:rPr>
          <w:rFonts w:ascii="Arial" w:eastAsia="Arial" w:hAnsi="Arial" w:cs="Arial"/>
          <w:sz w:val="20"/>
          <w:szCs w:val="20"/>
          <w:lang w:val="es-ES"/>
        </w:rPr>
        <w:t xml:space="preserve">ndicionados al cumplimiento de </w:t>
      </w:r>
      <w:r w:rsidR="000B622D" w:rsidRPr="00ED6CDD">
        <w:rPr>
          <w:rFonts w:ascii="Arial" w:hAnsi="Arial" w:cs="Arial"/>
          <w:color w:val="000000" w:themeColor="text1"/>
          <w:sz w:val="20"/>
          <w:szCs w:val="20"/>
        </w:rPr>
        <w:t>compromisos</w:t>
      </w:r>
      <w:r w:rsidR="0028194D" w:rsidRPr="00ED6CDD">
        <w:rPr>
          <w:rFonts w:ascii="Arial" w:hAnsi="Arial" w:cs="Arial"/>
          <w:color w:val="000000" w:themeColor="text1"/>
          <w:sz w:val="20"/>
          <w:szCs w:val="20"/>
        </w:rPr>
        <w:t xml:space="preserve"> </w:t>
      </w:r>
      <w:r w:rsidR="00E43B92" w:rsidRPr="00ED6CDD">
        <w:rPr>
          <w:rFonts w:ascii="Arial" w:hAnsi="Arial" w:cs="Arial"/>
          <w:color w:val="000000" w:themeColor="text1"/>
          <w:sz w:val="20"/>
          <w:szCs w:val="20"/>
        </w:rPr>
        <w:t xml:space="preserve">de </w:t>
      </w:r>
      <w:r w:rsidR="0028194D" w:rsidRPr="00ED6CDD">
        <w:rPr>
          <w:rFonts w:ascii="Arial" w:hAnsi="Arial" w:cs="Arial"/>
          <w:color w:val="000000" w:themeColor="text1"/>
          <w:sz w:val="20"/>
          <w:szCs w:val="20"/>
        </w:rPr>
        <w:t>corresponsabilida</w:t>
      </w:r>
      <w:r w:rsidR="00E43B92" w:rsidRPr="00ED6CDD">
        <w:rPr>
          <w:rFonts w:ascii="Arial" w:hAnsi="Arial" w:cs="Arial"/>
          <w:color w:val="000000" w:themeColor="text1"/>
          <w:sz w:val="20"/>
          <w:szCs w:val="20"/>
        </w:rPr>
        <w:t>d</w:t>
      </w:r>
      <w:r w:rsidR="009555AD" w:rsidRPr="00ED6CDD">
        <w:rPr>
          <w:rFonts w:ascii="Arial" w:hAnsi="Arial" w:cs="Arial"/>
          <w:color w:val="000000" w:themeColor="text1"/>
          <w:sz w:val="20"/>
          <w:szCs w:val="20"/>
        </w:rPr>
        <w:t>.</w:t>
      </w:r>
    </w:p>
    <w:p w14:paraId="79410491" w14:textId="23D88538" w:rsidR="00D15B88" w:rsidRPr="00ED6CDD" w:rsidRDefault="00D15B88" w:rsidP="5DE7D34F">
      <w:pPr>
        <w:jc w:val="both"/>
        <w:rPr>
          <w:rFonts w:ascii="Arial" w:hAnsi="Arial" w:cs="Arial"/>
          <w:color w:val="000000" w:themeColor="text1"/>
          <w:sz w:val="20"/>
          <w:szCs w:val="20"/>
          <w:highlight w:val="yellow"/>
        </w:rPr>
      </w:pPr>
    </w:p>
    <w:p w14:paraId="3191A45B" w14:textId="5504D096" w:rsidR="002345B6" w:rsidRPr="00ED6CDD" w:rsidRDefault="006675D9" w:rsidP="5DE7D34F">
      <w:pPr>
        <w:jc w:val="both"/>
        <w:rPr>
          <w:rFonts w:ascii="Arial" w:hAnsi="Arial" w:cs="Arial"/>
          <w:sz w:val="20"/>
          <w:szCs w:val="20"/>
          <w:lang w:val="es-ES"/>
        </w:rPr>
      </w:pPr>
      <w:r w:rsidRPr="00ED6CDD">
        <w:rPr>
          <w:rFonts w:ascii="Arial" w:hAnsi="Arial" w:cs="Arial"/>
          <w:b/>
          <w:sz w:val="20"/>
          <w:szCs w:val="20"/>
          <w:lang w:val="es-ES"/>
        </w:rPr>
        <w:t>Artículo 3.</w:t>
      </w:r>
      <w:r w:rsidRPr="00ED6CDD">
        <w:rPr>
          <w:rFonts w:ascii="Arial" w:hAnsi="Arial" w:cs="Arial"/>
          <w:sz w:val="20"/>
          <w:szCs w:val="20"/>
          <w:lang w:val="es-ES"/>
        </w:rPr>
        <w:t xml:space="preserve"> </w:t>
      </w:r>
      <w:r w:rsidRPr="00ED6CDD">
        <w:rPr>
          <w:rFonts w:ascii="Arial" w:hAnsi="Arial" w:cs="Arial"/>
          <w:b/>
          <w:i/>
          <w:sz w:val="20"/>
          <w:szCs w:val="20"/>
          <w:lang w:val="es-ES"/>
        </w:rPr>
        <w:t>Fuentes de información</w:t>
      </w:r>
      <w:r w:rsidR="007D577D" w:rsidRPr="00ED6CDD">
        <w:rPr>
          <w:rFonts w:ascii="Arial" w:hAnsi="Arial" w:cs="Arial"/>
          <w:b/>
          <w:i/>
          <w:sz w:val="20"/>
          <w:szCs w:val="20"/>
          <w:lang w:val="es-ES"/>
        </w:rPr>
        <w:t>.</w:t>
      </w:r>
      <w:r w:rsidR="00BA123C" w:rsidRPr="00ED6CDD">
        <w:rPr>
          <w:rFonts w:ascii="Arial" w:hAnsi="Arial" w:cs="Arial"/>
          <w:b/>
          <w:i/>
          <w:sz w:val="20"/>
          <w:szCs w:val="20"/>
          <w:lang w:val="es-ES"/>
        </w:rPr>
        <w:t xml:space="preserve"> </w:t>
      </w:r>
      <w:r w:rsidR="00BA123C" w:rsidRPr="00ED6CDD">
        <w:rPr>
          <w:rFonts w:ascii="Arial" w:hAnsi="Arial" w:cs="Arial"/>
          <w:sz w:val="20"/>
          <w:szCs w:val="20"/>
          <w:lang w:val="es-ES"/>
        </w:rPr>
        <w:t xml:space="preserve">El programa </w:t>
      </w:r>
      <w:r w:rsidR="002345B6" w:rsidRPr="00ED6CDD">
        <w:rPr>
          <w:rFonts w:ascii="Arial" w:hAnsi="Arial" w:cs="Arial"/>
          <w:sz w:val="20"/>
          <w:szCs w:val="20"/>
          <w:lang w:val="es-ES"/>
        </w:rPr>
        <w:t xml:space="preserve">Familias en Acción </w:t>
      </w:r>
      <w:r w:rsidR="00BA123C" w:rsidRPr="00ED6CDD">
        <w:rPr>
          <w:rFonts w:ascii="Arial" w:hAnsi="Arial" w:cs="Arial"/>
          <w:sz w:val="20"/>
          <w:szCs w:val="20"/>
          <w:lang w:val="es-ES"/>
        </w:rPr>
        <w:t xml:space="preserve">hará uso de las bases de datos y fuentes de información </w:t>
      </w:r>
      <w:r w:rsidR="00E43B92" w:rsidRPr="00ED6CDD">
        <w:rPr>
          <w:rFonts w:ascii="Arial" w:hAnsi="Arial" w:cs="Arial"/>
          <w:sz w:val="20"/>
          <w:szCs w:val="20"/>
          <w:lang w:val="es-ES"/>
        </w:rPr>
        <w:t xml:space="preserve">que disponen </w:t>
      </w:r>
      <w:r w:rsidR="000C6E5B" w:rsidRPr="00ED6CDD">
        <w:rPr>
          <w:rFonts w:ascii="Arial" w:hAnsi="Arial" w:cs="Arial"/>
          <w:sz w:val="20"/>
          <w:szCs w:val="20"/>
          <w:lang w:val="es-ES"/>
        </w:rPr>
        <w:t xml:space="preserve">las </w:t>
      </w:r>
      <w:r w:rsidR="00B65BCE" w:rsidRPr="00ED6CDD">
        <w:rPr>
          <w:rFonts w:ascii="Arial" w:hAnsi="Arial" w:cs="Arial"/>
          <w:sz w:val="20"/>
          <w:szCs w:val="20"/>
          <w:lang w:val="es-ES"/>
        </w:rPr>
        <w:t xml:space="preserve">siguientes entidades </w:t>
      </w:r>
      <w:r w:rsidR="00BA123C" w:rsidRPr="00ED6CDD">
        <w:rPr>
          <w:rFonts w:ascii="Arial" w:hAnsi="Arial" w:cs="Arial"/>
          <w:sz w:val="20"/>
          <w:szCs w:val="20"/>
          <w:lang w:val="es-ES"/>
        </w:rPr>
        <w:t xml:space="preserve">para </w:t>
      </w:r>
      <w:r w:rsidR="009E05FC" w:rsidRPr="00ED6CDD">
        <w:rPr>
          <w:rFonts w:ascii="Arial" w:hAnsi="Arial" w:cs="Arial"/>
          <w:sz w:val="20"/>
          <w:szCs w:val="20"/>
          <w:lang w:val="es-ES"/>
        </w:rPr>
        <w:t>su funcionamiento</w:t>
      </w:r>
      <w:r w:rsidR="002345B6" w:rsidRPr="00ED6CDD">
        <w:rPr>
          <w:rFonts w:ascii="Arial" w:hAnsi="Arial" w:cs="Arial"/>
          <w:sz w:val="20"/>
          <w:szCs w:val="20"/>
          <w:lang w:val="es-ES"/>
        </w:rPr>
        <w:t>:</w:t>
      </w:r>
    </w:p>
    <w:p w14:paraId="628568E4" w14:textId="2AB10FED" w:rsidR="002345B6" w:rsidRPr="00ED6CDD" w:rsidRDefault="002345B6" w:rsidP="5DE7D34F">
      <w:pPr>
        <w:jc w:val="both"/>
        <w:rPr>
          <w:rFonts w:ascii="Arial" w:hAnsi="Arial" w:cs="Arial"/>
          <w:sz w:val="20"/>
          <w:szCs w:val="20"/>
          <w:lang w:val="es-ES"/>
        </w:rPr>
      </w:pPr>
    </w:p>
    <w:p w14:paraId="3D2D0C39" w14:textId="50B99C46" w:rsidR="00B65BCE" w:rsidRPr="00ED6CDD" w:rsidRDefault="00B65BCE"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t xml:space="preserve">Unidad Administrativa Especial para la Atención y Reparación Integral a las Víctimas - UARIV </w:t>
      </w:r>
    </w:p>
    <w:p w14:paraId="63B46E3F" w14:textId="4A25E0F6" w:rsidR="00B65BCE" w:rsidRPr="00ED6CDD" w:rsidRDefault="00B65BCE"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lastRenderedPageBreak/>
        <w:t xml:space="preserve">Instituto Colombiano de Bienestar Familiar </w:t>
      </w:r>
      <w:r w:rsidR="00E43B92" w:rsidRPr="00ED6CDD">
        <w:rPr>
          <w:rFonts w:ascii="Arial" w:hAnsi="Arial" w:cs="Arial"/>
          <w:color w:val="000000"/>
          <w:sz w:val="20"/>
          <w:szCs w:val="20"/>
          <w:shd w:val="clear" w:color="auto" w:fill="FFFFFF"/>
        </w:rPr>
        <w:t>-</w:t>
      </w:r>
      <w:r w:rsidRPr="00ED6CDD">
        <w:rPr>
          <w:rFonts w:ascii="Arial" w:hAnsi="Arial" w:cs="Arial"/>
          <w:color w:val="000000"/>
          <w:sz w:val="20"/>
          <w:szCs w:val="20"/>
          <w:shd w:val="clear" w:color="auto" w:fill="FFFFFF"/>
        </w:rPr>
        <w:t xml:space="preserve"> ICBF </w:t>
      </w:r>
    </w:p>
    <w:p w14:paraId="54EB8E04" w14:textId="443EBA39" w:rsidR="00B65BCE" w:rsidRPr="00ED6CDD" w:rsidRDefault="00B65BCE"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t xml:space="preserve">Departamento Nacional de Planeación </w:t>
      </w:r>
      <w:r w:rsidR="00E43B92" w:rsidRPr="00ED6CDD">
        <w:rPr>
          <w:rFonts w:ascii="Arial" w:hAnsi="Arial" w:cs="Arial"/>
          <w:color w:val="000000"/>
          <w:sz w:val="20"/>
          <w:szCs w:val="20"/>
          <w:shd w:val="clear" w:color="auto" w:fill="FFFFFF"/>
        </w:rPr>
        <w:t>-</w:t>
      </w:r>
      <w:r w:rsidRPr="00ED6CDD">
        <w:rPr>
          <w:rFonts w:ascii="Arial" w:hAnsi="Arial" w:cs="Arial"/>
          <w:color w:val="000000"/>
          <w:sz w:val="20"/>
          <w:szCs w:val="20"/>
          <w:shd w:val="clear" w:color="auto" w:fill="FFFFFF"/>
        </w:rPr>
        <w:t xml:space="preserve"> DNP </w:t>
      </w:r>
    </w:p>
    <w:p w14:paraId="6C5724FB" w14:textId="0B8FB336" w:rsidR="00B65BCE" w:rsidRPr="00ED6CDD" w:rsidRDefault="00B65BCE"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t xml:space="preserve">Ministerio del Interior </w:t>
      </w:r>
    </w:p>
    <w:p w14:paraId="057DE95B" w14:textId="0929E111" w:rsidR="00B65BCE" w:rsidRPr="00ED6CDD" w:rsidRDefault="00B65BCE"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t>Registraduría Nacional del Estado Civil</w:t>
      </w:r>
      <w:r w:rsidR="00E43B92" w:rsidRPr="00ED6CDD">
        <w:rPr>
          <w:rFonts w:ascii="Arial" w:hAnsi="Arial" w:cs="Arial"/>
          <w:color w:val="000000"/>
          <w:sz w:val="20"/>
          <w:szCs w:val="20"/>
          <w:shd w:val="clear" w:color="auto" w:fill="FFFFFF"/>
        </w:rPr>
        <w:t xml:space="preserve"> - RNEC</w:t>
      </w:r>
    </w:p>
    <w:p w14:paraId="17616700" w14:textId="7187876F" w:rsidR="00B65BCE" w:rsidRPr="00ED6CDD" w:rsidRDefault="00B65BCE"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t>Ministerio de Salud y Protección Social</w:t>
      </w:r>
      <w:r w:rsidR="00E43B92" w:rsidRPr="00ED6CDD">
        <w:rPr>
          <w:rFonts w:ascii="Arial" w:hAnsi="Arial" w:cs="Arial"/>
          <w:color w:val="000000"/>
          <w:sz w:val="20"/>
          <w:szCs w:val="20"/>
          <w:shd w:val="clear" w:color="auto" w:fill="FFFFFF"/>
        </w:rPr>
        <w:t xml:space="preserve"> - MSPS</w:t>
      </w:r>
    </w:p>
    <w:p w14:paraId="07F04D85" w14:textId="579229FC" w:rsidR="00B65BCE" w:rsidRPr="00ED6CDD" w:rsidRDefault="00B65BCE"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t xml:space="preserve">Ministerio de Educación Nacional </w:t>
      </w:r>
      <w:r w:rsidR="00E43B92" w:rsidRPr="00ED6CDD">
        <w:rPr>
          <w:rFonts w:ascii="Arial" w:hAnsi="Arial" w:cs="Arial"/>
          <w:color w:val="000000"/>
          <w:sz w:val="20"/>
          <w:szCs w:val="20"/>
          <w:shd w:val="clear" w:color="auto" w:fill="FFFFFF"/>
        </w:rPr>
        <w:t>- MEN</w:t>
      </w:r>
    </w:p>
    <w:p w14:paraId="4304EE80" w14:textId="205CD9E1" w:rsidR="00E43B92" w:rsidRPr="00ED6CDD" w:rsidRDefault="00E43B92" w:rsidP="5DE7D34F">
      <w:pPr>
        <w:pStyle w:val="Prrafodelista"/>
        <w:numPr>
          <w:ilvl w:val="0"/>
          <w:numId w:val="22"/>
        </w:numPr>
        <w:jc w:val="both"/>
        <w:rPr>
          <w:rFonts w:ascii="Arial" w:hAnsi="Arial" w:cs="Arial"/>
          <w:color w:val="000000"/>
          <w:sz w:val="20"/>
          <w:szCs w:val="20"/>
          <w:shd w:val="clear" w:color="auto" w:fill="FFFFFF"/>
        </w:rPr>
      </w:pPr>
      <w:r w:rsidRPr="00ED6CDD">
        <w:rPr>
          <w:rFonts w:ascii="Arial" w:hAnsi="Arial" w:cs="Arial"/>
          <w:color w:val="000000"/>
          <w:sz w:val="20"/>
          <w:szCs w:val="20"/>
          <w:shd w:val="clear" w:color="auto" w:fill="FFFFFF"/>
        </w:rPr>
        <w:t>Autoridades indígenas reconocidas por el Ministerio del Interior</w:t>
      </w:r>
    </w:p>
    <w:p w14:paraId="53D568C0" w14:textId="1738FC22" w:rsidR="004240F8" w:rsidRPr="00ED6CDD" w:rsidRDefault="004240F8" w:rsidP="00BA123C">
      <w:pPr>
        <w:pStyle w:val="Textoindependiente"/>
        <w:spacing w:line="259" w:lineRule="auto"/>
        <w:jc w:val="both"/>
        <w:rPr>
          <w:rFonts w:ascii="Arial" w:hAnsi="Arial" w:cs="Arial"/>
          <w:bCs/>
          <w:sz w:val="20"/>
          <w:szCs w:val="20"/>
          <w:lang w:val="es-ES"/>
        </w:rPr>
      </w:pPr>
      <w:r w:rsidRPr="00ED6CDD">
        <w:rPr>
          <w:rFonts w:ascii="Arial" w:hAnsi="Arial" w:cs="Arial"/>
          <w:b/>
          <w:sz w:val="20"/>
          <w:szCs w:val="20"/>
          <w:lang w:val="es-ES"/>
        </w:rPr>
        <w:t>Parágrafo</w:t>
      </w:r>
      <w:r w:rsidR="000753DE" w:rsidRPr="00ED6CDD">
        <w:rPr>
          <w:rFonts w:ascii="Arial" w:hAnsi="Arial" w:cs="Arial"/>
          <w:b/>
          <w:sz w:val="20"/>
          <w:szCs w:val="20"/>
          <w:lang w:val="es-ES"/>
        </w:rPr>
        <w:t>:</w:t>
      </w:r>
      <w:r w:rsidRPr="00ED6CDD">
        <w:rPr>
          <w:rFonts w:ascii="Arial" w:hAnsi="Arial" w:cs="Arial"/>
          <w:bCs/>
          <w:sz w:val="20"/>
          <w:szCs w:val="20"/>
          <w:lang w:val="es-ES"/>
        </w:rPr>
        <w:t xml:space="preserve"> </w:t>
      </w:r>
      <w:r w:rsidR="000753DE" w:rsidRPr="00ED6CDD">
        <w:rPr>
          <w:rFonts w:ascii="Arial" w:hAnsi="Arial" w:cs="Arial"/>
          <w:bCs/>
          <w:sz w:val="20"/>
          <w:szCs w:val="20"/>
          <w:lang w:val="es-ES"/>
        </w:rPr>
        <w:t>e</w:t>
      </w:r>
      <w:r w:rsidR="008535EE" w:rsidRPr="00ED6CDD">
        <w:rPr>
          <w:rFonts w:ascii="Arial" w:hAnsi="Arial" w:cs="Arial"/>
          <w:bCs/>
          <w:sz w:val="20"/>
          <w:szCs w:val="20"/>
          <w:lang w:val="es-ES"/>
        </w:rPr>
        <w:t xml:space="preserve">l Departamento Administrativo para la Prosperidad Social </w:t>
      </w:r>
      <w:r w:rsidR="00E67152" w:rsidRPr="00ED6CDD">
        <w:rPr>
          <w:rFonts w:ascii="Arial" w:hAnsi="Arial" w:cs="Arial"/>
          <w:bCs/>
          <w:sz w:val="20"/>
          <w:szCs w:val="20"/>
          <w:lang w:val="es-ES"/>
        </w:rPr>
        <w:t>po</w:t>
      </w:r>
      <w:r w:rsidR="005A2731" w:rsidRPr="00ED6CDD">
        <w:rPr>
          <w:rFonts w:ascii="Arial" w:hAnsi="Arial" w:cs="Arial"/>
          <w:bCs/>
          <w:sz w:val="20"/>
          <w:szCs w:val="20"/>
          <w:lang w:val="es-ES"/>
        </w:rPr>
        <w:t xml:space="preserve">drá </w:t>
      </w:r>
      <w:r w:rsidR="008535EE" w:rsidRPr="00ED6CDD">
        <w:rPr>
          <w:rFonts w:ascii="Arial" w:hAnsi="Arial" w:cs="Arial"/>
          <w:bCs/>
          <w:sz w:val="20"/>
          <w:szCs w:val="20"/>
          <w:lang w:val="es-ES"/>
        </w:rPr>
        <w:t xml:space="preserve">hacer </w:t>
      </w:r>
      <w:r w:rsidR="005A2731" w:rsidRPr="00ED6CDD">
        <w:rPr>
          <w:rFonts w:ascii="Arial" w:hAnsi="Arial" w:cs="Arial"/>
          <w:bCs/>
          <w:sz w:val="20"/>
          <w:szCs w:val="20"/>
          <w:lang w:val="es-ES"/>
        </w:rPr>
        <w:t>us</w:t>
      </w:r>
      <w:r w:rsidR="008535EE" w:rsidRPr="00ED6CDD">
        <w:rPr>
          <w:rFonts w:ascii="Arial" w:hAnsi="Arial" w:cs="Arial"/>
          <w:bCs/>
          <w:sz w:val="20"/>
          <w:szCs w:val="20"/>
          <w:lang w:val="es-ES"/>
        </w:rPr>
        <w:t>o</w:t>
      </w:r>
      <w:r w:rsidR="005A2731" w:rsidRPr="00ED6CDD">
        <w:rPr>
          <w:rFonts w:ascii="Arial" w:hAnsi="Arial" w:cs="Arial"/>
          <w:bCs/>
          <w:sz w:val="20"/>
          <w:szCs w:val="20"/>
          <w:lang w:val="es-ES"/>
        </w:rPr>
        <w:t xml:space="preserve"> </w:t>
      </w:r>
      <w:r w:rsidR="008535EE" w:rsidRPr="00ED6CDD">
        <w:rPr>
          <w:rFonts w:ascii="Arial" w:hAnsi="Arial" w:cs="Arial"/>
          <w:bCs/>
          <w:sz w:val="20"/>
          <w:szCs w:val="20"/>
          <w:lang w:val="es-ES"/>
        </w:rPr>
        <w:t xml:space="preserve">de </w:t>
      </w:r>
      <w:r w:rsidR="00E43B92" w:rsidRPr="00ED6CDD">
        <w:rPr>
          <w:rFonts w:ascii="Arial" w:hAnsi="Arial" w:cs="Arial"/>
          <w:bCs/>
          <w:sz w:val="20"/>
          <w:szCs w:val="20"/>
          <w:lang w:val="es-ES"/>
        </w:rPr>
        <w:t xml:space="preserve">otros </w:t>
      </w:r>
      <w:r w:rsidR="00B65BCE" w:rsidRPr="00ED6CDD">
        <w:rPr>
          <w:rFonts w:ascii="Arial" w:hAnsi="Arial" w:cs="Arial"/>
          <w:bCs/>
          <w:sz w:val="20"/>
          <w:szCs w:val="20"/>
          <w:lang w:val="es-ES"/>
        </w:rPr>
        <w:t>registro</w:t>
      </w:r>
      <w:r w:rsidR="00E43B92" w:rsidRPr="00ED6CDD">
        <w:rPr>
          <w:rFonts w:ascii="Arial" w:hAnsi="Arial" w:cs="Arial"/>
          <w:bCs/>
          <w:sz w:val="20"/>
          <w:szCs w:val="20"/>
          <w:lang w:val="es-ES"/>
        </w:rPr>
        <w:t>s</w:t>
      </w:r>
      <w:r w:rsidR="00B65BCE" w:rsidRPr="00ED6CDD">
        <w:rPr>
          <w:rFonts w:ascii="Arial" w:hAnsi="Arial" w:cs="Arial"/>
          <w:bCs/>
          <w:sz w:val="20"/>
          <w:szCs w:val="20"/>
          <w:lang w:val="es-ES"/>
        </w:rPr>
        <w:t xml:space="preserve"> administrativ</w:t>
      </w:r>
      <w:r w:rsidR="00E43B92" w:rsidRPr="00ED6CDD">
        <w:rPr>
          <w:rFonts w:ascii="Arial" w:hAnsi="Arial" w:cs="Arial"/>
          <w:bCs/>
          <w:sz w:val="20"/>
          <w:szCs w:val="20"/>
          <w:lang w:val="es-ES"/>
        </w:rPr>
        <w:t>o</w:t>
      </w:r>
      <w:r w:rsidR="00B65BCE" w:rsidRPr="00ED6CDD">
        <w:rPr>
          <w:rFonts w:ascii="Arial" w:hAnsi="Arial" w:cs="Arial"/>
          <w:bCs/>
          <w:sz w:val="20"/>
          <w:szCs w:val="20"/>
          <w:lang w:val="es-ES"/>
        </w:rPr>
        <w:t xml:space="preserve">s </w:t>
      </w:r>
      <w:r w:rsidR="00E43B92" w:rsidRPr="00ED6CDD">
        <w:rPr>
          <w:rFonts w:ascii="Arial" w:hAnsi="Arial" w:cs="Arial"/>
          <w:bCs/>
          <w:sz w:val="20"/>
          <w:szCs w:val="20"/>
          <w:lang w:val="es-ES"/>
        </w:rPr>
        <w:t xml:space="preserve">de entidades </w:t>
      </w:r>
      <w:r w:rsidR="00B65BCE" w:rsidRPr="00ED6CDD">
        <w:rPr>
          <w:rFonts w:ascii="Arial" w:hAnsi="Arial" w:cs="Arial"/>
          <w:bCs/>
          <w:sz w:val="20"/>
          <w:szCs w:val="20"/>
          <w:lang w:val="es-ES"/>
        </w:rPr>
        <w:t>del orden nacional y territorial que se requieran.</w:t>
      </w:r>
    </w:p>
    <w:p w14:paraId="2BA64A9F" w14:textId="77777777" w:rsidR="004240F8" w:rsidRPr="00ED6CDD" w:rsidRDefault="004240F8" w:rsidP="00BA123C">
      <w:pPr>
        <w:pStyle w:val="Textoindependiente"/>
        <w:spacing w:line="259" w:lineRule="auto"/>
        <w:jc w:val="both"/>
        <w:rPr>
          <w:rFonts w:ascii="Arial" w:hAnsi="Arial" w:cs="Arial"/>
          <w:b/>
          <w:sz w:val="20"/>
          <w:szCs w:val="20"/>
          <w:lang w:val="es-ES"/>
        </w:rPr>
      </w:pPr>
    </w:p>
    <w:p w14:paraId="6EB2B795" w14:textId="7C81025C" w:rsidR="00BA123C" w:rsidRPr="00ED6CDD" w:rsidRDefault="006675D9" w:rsidP="00BA123C">
      <w:pPr>
        <w:pStyle w:val="Textoindependiente"/>
        <w:spacing w:line="259" w:lineRule="auto"/>
        <w:jc w:val="both"/>
        <w:rPr>
          <w:rFonts w:ascii="Arial" w:hAnsi="Arial" w:cs="Arial"/>
          <w:sz w:val="20"/>
          <w:szCs w:val="20"/>
          <w:lang w:val="es-ES"/>
        </w:rPr>
      </w:pPr>
      <w:r w:rsidRPr="00ED6CDD">
        <w:rPr>
          <w:rFonts w:ascii="Arial" w:hAnsi="Arial" w:cs="Arial"/>
          <w:b/>
          <w:sz w:val="20"/>
          <w:szCs w:val="20"/>
          <w:lang w:val="es-ES"/>
        </w:rPr>
        <w:t xml:space="preserve">Artículo 4. </w:t>
      </w:r>
      <w:r w:rsidRPr="00ED6CDD">
        <w:rPr>
          <w:rFonts w:ascii="Arial" w:hAnsi="Arial" w:cs="Arial"/>
          <w:b/>
          <w:i/>
          <w:sz w:val="20"/>
          <w:szCs w:val="20"/>
          <w:lang w:val="es-ES"/>
        </w:rPr>
        <w:t>Unidad de intervención.</w:t>
      </w:r>
      <w:r w:rsidR="00BA123C" w:rsidRPr="00ED6CDD">
        <w:rPr>
          <w:rFonts w:ascii="Arial" w:hAnsi="Arial" w:cs="Arial"/>
          <w:b/>
          <w:i/>
          <w:sz w:val="20"/>
          <w:szCs w:val="20"/>
          <w:lang w:val="es-ES"/>
        </w:rPr>
        <w:t xml:space="preserve"> </w:t>
      </w:r>
      <w:r w:rsidR="00BA123C" w:rsidRPr="00ED6CDD">
        <w:rPr>
          <w:rFonts w:ascii="Arial" w:hAnsi="Arial" w:cs="Arial"/>
          <w:sz w:val="20"/>
          <w:szCs w:val="20"/>
          <w:lang w:val="es-ES"/>
        </w:rPr>
        <w:t xml:space="preserve">En cumplimiento del parágrafo 1 del artículo 5 del Decreto Legislativo 812 de 2020 se tomará al </w:t>
      </w:r>
      <w:r w:rsidR="00F361F0" w:rsidRPr="00ED6CDD">
        <w:rPr>
          <w:rFonts w:ascii="Arial" w:hAnsi="Arial" w:cs="Arial"/>
          <w:sz w:val="20"/>
          <w:szCs w:val="20"/>
          <w:lang w:val="es-ES"/>
        </w:rPr>
        <w:t>h</w:t>
      </w:r>
      <w:r w:rsidR="00BA123C" w:rsidRPr="00ED6CDD">
        <w:rPr>
          <w:rFonts w:ascii="Arial" w:hAnsi="Arial" w:cs="Arial"/>
          <w:sz w:val="20"/>
          <w:szCs w:val="20"/>
          <w:lang w:val="es-ES"/>
        </w:rPr>
        <w:t xml:space="preserve">ogar como la unidad de intervención para la identificación, selección y asignación de la Transferencia Monetaria Condicionada otorgada por el programa Familias en Acción. </w:t>
      </w:r>
    </w:p>
    <w:p w14:paraId="3BB32765" w14:textId="62FB3205" w:rsidR="00F361F0" w:rsidRPr="00ED6CDD" w:rsidRDefault="00F361F0" w:rsidP="00BA123C">
      <w:pPr>
        <w:pStyle w:val="Textoindependiente"/>
        <w:spacing w:line="259" w:lineRule="auto"/>
        <w:jc w:val="both"/>
        <w:rPr>
          <w:rFonts w:ascii="Arial" w:hAnsi="Arial" w:cs="Arial"/>
          <w:sz w:val="20"/>
          <w:szCs w:val="20"/>
          <w:lang w:val="es-ES"/>
        </w:rPr>
      </w:pPr>
    </w:p>
    <w:p w14:paraId="59BACBF9" w14:textId="6B7A62DF" w:rsidR="00F361F0" w:rsidRPr="00ED6CDD" w:rsidRDefault="00F361F0" w:rsidP="00BA123C">
      <w:pPr>
        <w:pStyle w:val="Textoindependiente"/>
        <w:spacing w:line="259" w:lineRule="auto"/>
        <w:jc w:val="both"/>
        <w:rPr>
          <w:rFonts w:ascii="Arial" w:hAnsi="Arial" w:cs="Arial"/>
          <w:b/>
          <w:bCs/>
          <w:sz w:val="20"/>
          <w:szCs w:val="20"/>
          <w:lang w:val="es-ES"/>
        </w:rPr>
      </w:pPr>
      <w:r w:rsidRPr="00ED6CDD">
        <w:rPr>
          <w:rFonts w:ascii="Arial" w:hAnsi="Arial" w:cs="Arial"/>
          <w:b/>
          <w:bCs/>
          <w:sz w:val="20"/>
          <w:szCs w:val="20"/>
          <w:lang w:val="es-ES"/>
        </w:rPr>
        <w:t>Parágrafo</w:t>
      </w:r>
      <w:r w:rsidR="000753DE" w:rsidRPr="00ED6CDD">
        <w:rPr>
          <w:rFonts w:ascii="Arial" w:hAnsi="Arial" w:cs="Arial"/>
          <w:b/>
          <w:bCs/>
          <w:sz w:val="20"/>
          <w:szCs w:val="20"/>
          <w:lang w:val="es-ES"/>
        </w:rPr>
        <w:t>:</w:t>
      </w:r>
      <w:r w:rsidRPr="00ED6CDD">
        <w:rPr>
          <w:rFonts w:ascii="Arial" w:hAnsi="Arial" w:cs="Arial"/>
          <w:b/>
          <w:bCs/>
          <w:sz w:val="20"/>
          <w:szCs w:val="20"/>
          <w:lang w:val="es-ES"/>
        </w:rPr>
        <w:t xml:space="preserve"> </w:t>
      </w:r>
      <w:r w:rsidR="000753DE" w:rsidRPr="00ED6CDD">
        <w:rPr>
          <w:rFonts w:ascii="Arial" w:hAnsi="Arial" w:cs="Arial"/>
          <w:sz w:val="20"/>
          <w:szCs w:val="20"/>
          <w:lang w:val="es-ES"/>
        </w:rPr>
        <w:t>l</w:t>
      </w:r>
      <w:r w:rsidRPr="00ED6CDD">
        <w:rPr>
          <w:rFonts w:ascii="Arial" w:hAnsi="Arial" w:cs="Arial"/>
          <w:sz w:val="20"/>
          <w:szCs w:val="20"/>
          <w:lang w:val="es-ES"/>
        </w:rPr>
        <w:t>a unidad de intervención podrá estar conformada por varias familias, las cuales serán identificadas en el proceso de inscripción al programa y participarán de conformidad con las disposiciones desarrolladas en esta resolución</w:t>
      </w:r>
      <w:r w:rsidRPr="00ED6CDD">
        <w:rPr>
          <w:rFonts w:ascii="Arial" w:hAnsi="Arial" w:cs="Arial"/>
          <w:b/>
          <w:bCs/>
          <w:sz w:val="20"/>
          <w:szCs w:val="20"/>
          <w:lang w:val="es-ES"/>
        </w:rPr>
        <w:t>.</w:t>
      </w:r>
    </w:p>
    <w:p w14:paraId="38FCD9E2" w14:textId="77777777" w:rsidR="008112AE" w:rsidRPr="00ED6CDD" w:rsidRDefault="008112AE" w:rsidP="008112AE">
      <w:pPr>
        <w:autoSpaceDE w:val="0"/>
        <w:autoSpaceDN w:val="0"/>
        <w:adjustRightInd w:val="0"/>
        <w:jc w:val="both"/>
        <w:rPr>
          <w:rFonts w:ascii="Arial" w:hAnsi="Arial" w:cs="Arial"/>
          <w:b/>
          <w:bCs/>
          <w:sz w:val="20"/>
          <w:szCs w:val="20"/>
        </w:rPr>
      </w:pPr>
    </w:p>
    <w:p w14:paraId="16FE7C7A" w14:textId="293FD32F" w:rsidR="008112AE" w:rsidRPr="00ED6CDD" w:rsidRDefault="008112AE" w:rsidP="008112AE">
      <w:pPr>
        <w:autoSpaceDE w:val="0"/>
        <w:autoSpaceDN w:val="0"/>
        <w:adjustRightInd w:val="0"/>
        <w:jc w:val="both"/>
        <w:rPr>
          <w:rFonts w:ascii="Arial" w:hAnsi="Arial" w:cs="Arial"/>
          <w:sz w:val="20"/>
          <w:szCs w:val="20"/>
        </w:rPr>
      </w:pPr>
      <w:r w:rsidRPr="00ED6CDD">
        <w:rPr>
          <w:rFonts w:ascii="Arial" w:hAnsi="Arial" w:cs="Arial"/>
          <w:b/>
          <w:bCs/>
          <w:sz w:val="20"/>
          <w:szCs w:val="20"/>
        </w:rPr>
        <w:t xml:space="preserve">Artículo 5. </w:t>
      </w:r>
      <w:r w:rsidRPr="00ED6CDD">
        <w:rPr>
          <w:rFonts w:ascii="Arial" w:hAnsi="Arial" w:cs="Arial"/>
          <w:b/>
          <w:bCs/>
          <w:i/>
          <w:iCs/>
          <w:sz w:val="20"/>
          <w:szCs w:val="20"/>
        </w:rPr>
        <w:t xml:space="preserve">Sistema de Información. </w:t>
      </w:r>
      <w:r w:rsidRPr="00ED6CDD">
        <w:rPr>
          <w:rFonts w:ascii="Arial" w:hAnsi="Arial" w:cs="Arial"/>
          <w:sz w:val="20"/>
          <w:szCs w:val="20"/>
        </w:rPr>
        <w:t>E</w:t>
      </w:r>
      <w:r w:rsidRPr="00ED6CDD">
        <w:rPr>
          <w:rFonts w:ascii="Arial" w:eastAsiaTheme="minorHAnsi" w:hAnsi="Arial" w:cs="Arial"/>
          <w:color w:val="000000"/>
          <w:sz w:val="20"/>
          <w:szCs w:val="20"/>
          <w:lang w:eastAsia="en-US"/>
        </w:rPr>
        <w:t>l Departamento Administrativo para la Prosperidad Social utilizará el Sistema de Información de Familias en Acción – SIFA, mediante el cual se registrará, administrará y gestionará la información y estados asociados a la familia y a sus miembros en el curso del programa.</w:t>
      </w:r>
    </w:p>
    <w:p w14:paraId="26F9573A" w14:textId="2003F46A" w:rsidR="006675D9" w:rsidRPr="00ED6CDD" w:rsidRDefault="006675D9" w:rsidP="5DE7D34F">
      <w:pPr>
        <w:jc w:val="both"/>
        <w:rPr>
          <w:rFonts w:ascii="Arial" w:hAnsi="Arial" w:cs="Arial"/>
          <w:b/>
          <w:sz w:val="20"/>
          <w:szCs w:val="20"/>
        </w:rPr>
      </w:pPr>
    </w:p>
    <w:p w14:paraId="01DE9138" w14:textId="4C10DC57" w:rsidR="006675D9" w:rsidRPr="00ED6CDD" w:rsidRDefault="006675D9" w:rsidP="006675D9">
      <w:pPr>
        <w:autoSpaceDE w:val="0"/>
        <w:autoSpaceDN w:val="0"/>
        <w:adjustRightInd w:val="0"/>
        <w:jc w:val="center"/>
        <w:rPr>
          <w:rFonts w:ascii="Arial" w:hAnsi="Arial" w:cs="Arial"/>
          <w:b/>
          <w:bCs/>
          <w:sz w:val="20"/>
          <w:szCs w:val="20"/>
        </w:rPr>
      </w:pPr>
      <w:r w:rsidRPr="00ED6CDD">
        <w:rPr>
          <w:rFonts w:ascii="Arial" w:hAnsi="Arial" w:cs="Arial"/>
          <w:b/>
          <w:bCs/>
          <w:sz w:val="20"/>
          <w:szCs w:val="20"/>
        </w:rPr>
        <w:t>CAPÍTULO II</w:t>
      </w:r>
    </w:p>
    <w:p w14:paraId="3DE1C900" w14:textId="77777777" w:rsidR="00CB79C3" w:rsidRPr="00ED6CDD" w:rsidRDefault="00CB79C3" w:rsidP="006675D9">
      <w:pPr>
        <w:autoSpaceDE w:val="0"/>
        <w:autoSpaceDN w:val="0"/>
        <w:adjustRightInd w:val="0"/>
        <w:jc w:val="center"/>
        <w:rPr>
          <w:rFonts w:ascii="Arial" w:hAnsi="Arial" w:cs="Arial"/>
          <w:b/>
          <w:bCs/>
          <w:sz w:val="20"/>
          <w:szCs w:val="20"/>
        </w:rPr>
      </w:pPr>
    </w:p>
    <w:p w14:paraId="2A38E284" w14:textId="4A8F9780" w:rsidR="006675D9" w:rsidRPr="00ED6CDD" w:rsidRDefault="000A1942" w:rsidP="006675D9">
      <w:pPr>
        <w:autoSpaceDE w:val="0"/>
        <w:autoSpaceDN w:val="0"/>
        <w:adjustRightInd w:val="0"/>
        <w:jc w:val="center"/>
        <w:rPr>
          <w:rFonts w:ascii="Arial" w:hAnsi="Arial" w:cs="Arial"/>
          <w:b/>
          <w:bCs/>
          <w:sz w:val="20"/>
          <w:szCs w:val="20"/>
        </w:rPr>
      </w:pPr>
      <w:r w:rsidRPr="00ED6CDD">
        <w:rPr>
          <w:rFonts w:ascii="Arial" w:hAnsi="Arial" w:cs="Arial"/>
          <w:b/>
          <w:bCs/>
          <w:sz w:val="20"/>
          <w:szCs w:val="20"/>
        </w:rPr>
        <w:t xml:space="preserve">Condiciones </w:t>
      </w:r>
      <w:r>
        <w:rPr>
          <w:rFonts w:ascii="Arial" w:hAnsi="Arial" w:cs="Arial"/>
          <w:b/>
          <w:bCs/>
          <w:sz w:val="20"/>
          <w:szCs w:val="20"/>
        </w:rPr>
        <w:t>d</w:t>
      </w:r>
      <w:r w:rsidRPr="00ED6CDD">
        <w:rPr>
          <w:rFonts w:ascii="Arial" w:hAnsi="Arial" w:cs="Arial"/>
          <w:b/>
          <w:bCs/>
          <w:sz w:val="20"/>
          <w:szCs w:val="20"/>
        </w:rPr>
        <w:t xml:space="preserve">e </w:t>
      </w:r>
      <w:r>
        <w:rPr>
          <w:rFonts w:ascii="Arial" w:hAnsi="Arial" w:cs="Arial"/>
          <w:b/>
          <w:bCs/>
          <w:sz w:val="20"/>
          <w:szCs w:val="20"/>
        </w:rPr>
        <w:t>e</w:t>
      </w:r>
      <w:r w:rsidRPr="00ED6CDD">
        <w:rPr>
          <w:rFonts w:ascii="Arial" w:hAnsi="Arial" w:cs="Arial"/>
          <w:b/>
          <w:bCs/>
          <w:sz w:val="20"/>
          <w:szCs w:val="20"/>
        </w:rPr>
        <w:t xml:space="preserve">ntrada </w:t>
      </w:r>
      <w:r>
        <w:rPr>
          <w:rFonts w:ascii="Arial" w:hAnsi="Arial" w:cs="Arial"/>
          <w:b/>
          <w:bCs/>
          <w:sz w:val="20"/>
          <w:szCs w:val="20"/>
        </w:rPr>
        <w:t>a</w:t>
      </w:r>
      <w:r w:rsidRPr="00ED6CDD">
        <w:rPr>
          <w:rFonts w:ascii="Arial" w:hAnsi="Arial" w:cs="Arial"/>
          <w:b/>
          <w:bCs/>
          <w:sz w:val="20"/>
          <w:szCs w:val="20"/>
        </w:rPr>
        <w:t xml:space="preserve">l </w:t>
      </w:r>
      <w:r>
        <w:rPr>
          <w:rFonts w:ascii="Arial" w:hAnsi="Arial" w:cs="Arial"/>
          <w:b/>
          <w:bCs/>
          <w:sz w:val="20"/>
          <w:szCs w:val="20"/>
        </w:rPr>
        <w:t>p</w:t>
      </w:r>
      <w:r w:rsidRPr="00ED6CDD">
        <w:rPr>
          <w:rFonts w:ascii="Arial" w:hAnsi="Arial" w:cs="Arial"/>
          <w:b/>
          <w:bCs/>
          <w:sz w:val="20"/>
          <w:szCs w:val="20"/>
        </w:rPr>
        <w:t>rograma</w:t>
      </w:r>
    </w:p>
    <w:p w14:paraId="0733DDE9" w14:textId="6BD4F461" w:rsidR="006675D9" w:rsidRPr="00ED6CDD" w:rsidRDefault="006675D9" w:rsidP="006675D9">
      <w:pPr>
        <w:autoSpaceDE w:val="0"/>
        <w:autoSpaceDN w:val="0"/>
        <w:adjustRightInd w:val="0"/>
        <w:jc w:val="center"/>
        <w:rPr>
          <w:rFonts w:ascii="Arial" w:hAnsi="Arial" w:cs="Arial"/>
          <w:b/>
          <w:bCs/>
          <w:sz w:val="20"/>
          <w:szCs w:val="20"/>
        </w:rPr>
      </w:pPr>
    </w:p>
    <w:p w14:paraId="7295A23C" w14:textId="20339081" w:rsidR="00E43540" w:rsidRPr="00ED6CDD" w:rsidRDefault="00E43540" w:rsidP="00E43540">
      <w:pPr>
        <w:spacing w:line="259" w:lineRule="auto"/>
        <w:jc w:val="both"/>
        <w:rPr>
          <w:rFonts w:ascii="Arial" w:eastAsia="Arial" w:hAnsi="Arial" w:cs="Arial"/>
          <w:color w:val="000000" w:themeColor="text1"/>
          <w:sz w:val="20"/>
          <w:szCs w:val="20"/>
        </w:rPr>
      </w:pPr>
      <w:r w:rsidRPr="00ED6CDD">
        <w:rPr>
          <w:rFonts w:ascii="Arial" w:eastAsia="Arial" w:hAnsi="Arial" w:cs="Arial"/>
          <w:b/>
          <w:bCs/>
          <w:sz w:val="20"/>
          <w:szCs w:val="20"/>
        </w:rPr>
        <w:t xml:space="preserve">Artículo </w:t>
      </w:r>
      <w:r w:rsidR="008112AE" w:rsidRPr="00ED6CDD">
        <w:rPr>
          <w:rFonts w:ascii="Arial" w:eastAsia="Arial" w:hAnsi="Arial" w:cs="Arial"/>
          <w:b/>
          <w:bCs/>
          <w:sz w:val="20"/>
          <w:szCs w:val="20"/>
        </w:rPr>
        <w:t>6</w:t>
      </w:r>
      <w:r w:rsidRPr="00ED6CDD">
        <w:rPr>
          <w:rFonts w:ascii="Arial" w:eastAsia="Arial" w:hAnsi="Arial" w:cs="Arial"/>
          <w:b/>
          <w:bCs/>
          <w:sz w:val="20"/>
          <w:szCs w:val="20"/>
        </w:rPr>
        <w:t xml:space="preserve">. </w:t>
      </w:r>
      <w:r w:rsidRPr="00ED6CDD">
        <w:rPr>
          <w:rFonts w:ascii="Arial" w:eastAsia="Arial" w:hAnsi="Arial" w:cs="Arial"/>
          <w:b/>
          <w:bCs/>
          <w:i/>
          <w:sz w:val="20"/>
          <w:szCs w:val="20"/>
        </w:rPr>
        <w:t>Cobertura Geográfica</w:t>
      </w:r>
      <w:r w:rsidRPr="00ED6CDD">
        <w:rPr>
          <w:rFonts w:ascii="Arial" w:eastAsia="Arial" w:hAnsi="Arial" w:cs="Arial"/>
          <w:b/>
          <w:bCs/>
          <w:i/>
          <w:color w:val="000000" w:themeColor="text1"/>
          <w:sz w:val="20"/>
          <w:szCs w:val="20"/>
        </w:rPr>
        <w:t>.</w:t>
      </w:r>
      <w:r w:rsidR="008829B8">
        <w:rPr>
          <w:rFonts w:ascii="Arial" w:eastAsia="Arial" w:hAnsi="Arial" w:cs="Arial"/>
          <w:b/>
          <w:bCs/>
          <w:color w:val="000000" w:themeColor="text1"/>
          <w:sz w:val="20"/>
          <w:szCs w:val="20"/>
        </w:rPr>
        <w:t xml:space="preserve"> </w:t>
      </w:r>
      <w:r w:rsidRPr="00ED6CDD">
        <w:rPr>
          <w:rFonts w:ascii="Arial" w:eastAsia="Arial" w:hAnsi="Arial" w:cs="Arial"/>
          <w:color w:val="000000" w:themeColor="text1"/>
          <w:sz w:val="20"/>
          <w:szCs w:val="20"/>
        </w:rPr>
        <w:t xml:space="preserve">El </w:t>
      </w:r>
      <w:r w:rsidR="00A036F5" w:rsidRPr="00ED6CDD">
        <w:rPr>
          <w:rFonts w:ascii="Arial" w:eastAsia="Arial" w:hAnsi="Arial" w:cs="Arial"/>
          <w:color w:val="000000" w:themeColor="text1"/>
          <w:sz w:val="20"/>
          <w:szCs w:val="20"/>
        </w:rPr>
        <w:t>p</w:t>
      </w:r>
      <w:r w:rsidRPr="00ED6CDD">
        <w:rPr>
          <w:rFonts w:ascii="Arial" w:eastAsia="Arial" w:hAnsi="Arial" w:cs="Arial"/>
          <w:sz w:val="20"/>
          <w:szCs w:val="20"/>
        </w:rPr>
        <w:t xml:space="preserve">rograma Familias en Acción tendrá </w:t>
      </w:r>
      <w:r w:rsidRPr="00ED6CDD">
        <w:rPr>
          <w:rFonts w:ascii="Arial" w:eastAsia="Arial" w:hAnsi="Arial" w:cs="Arial"/>
          <w:color w:val="000000" w:themeColor="text1"/>
          <w:sz w:val="20"/>
          <w:szCs w:val="20"/>
        </w:rPr>
        <w:t xml:space="preserve">cobertura territorial de conformidad </w:t>
      </w:r>
      <w:r w:rsidR="00CE244C" w:rsidRPr="00ED6CDD">
        <w:rPr>
          <w:rFonts w:ascii="Arial" w:eastAsia="Arial" w:hAnsi="Arial" w:cs="Arial"/>
          <w:color w:val="000000" w:themeColor="text1"/>
          <w:sz w:val="20"/>
          <w:szCs w:val="20"/>
        </w:rPr>
        <w:t xml:space="preserve">con </w:t>
      </w:r>
      <w:r w:rsidRPr="00ED6CDD">
        <w:rPr>
          <w:rFonts w:ascii="Arial" w:eastAsia="Arial" w:hAnsi="Arial" w:cs="Arial"/>
          <w:color w:val="000000" w:themeColor="text1"/>
          <w:sz w:val="20"/>
          <w:szCs w:val="20"/>
        </w:rPr>
        <w:t xml:space="preserve">lo establecido en el artículo 4 de la Ley 1532 </w:t>
      </w:r>
      <w:r w:rsidR="00DC43CA" w:rsidRPr="00ED6CDD">
        <w:rPr>
          <w:rFonts w:ascii="Arial" w:eastAsia="Arial" w:hAnsi="Arial" w:cs="Arial"/>
          <w:color w:val="000000" w:themeColor="text1"/>
          <w:sz w:val="20"/>
          <w:szCs w:val="20"/>
        </w:rPr>
        <w:t xml:space="preserve">de 2012 </w:t>
      </w:r>
      <w:r w:rsidRPr="00ED6CDD">
        <w:rPr>
          <w:rFonts w:ascii="Arial" w:eastAsia="Arial" w:hAnsi="Arial" w:cs="Arial"/>
          <w:color w:val="000000" w:themeColor="text1"/>
          <w:sz w:val="20"/>
          <w:szCs w:val="20"/>
        </w:rPr>
        <w:t xml:space="preserve">modificada por la Ley 1948 de 2019. </w:t>
      </w:r>
    </w:p>
    <w:p w14:paraId="717DDEAA" w14:textId="77777777" w:rsidR="00E43540" w:rsidRPr="00ED6CDD" w:rsidRDefault="00E43540" w:rsidP="00E43540">
      <w:pPr>
        <w:spacing w:line="259" w:lineRule="auto"/>
        <w:jc w:val="both"/>
        <w:rPr>
          <w:rFonts w:ascii="Arial" w:eastAsia="Arial" w:hAnsi="Arial" w:cs="Arial"/>
          <w:color w:val="000000" w:themeColor="text1"/>
          <w:sz w:val="20"/>
          <w:szCs w:val="20"/>
        </w:rPr>
      </w:pPr>
    </w:p>
    <w:p w14:paraId="04D41E2A" w14:textId="6B627339" w:rsidR="00E43540" w:rsidRPr="00ED6CDD" w:rsidRDefault="00E43540" w:rsidP="00E43540">
      <w:pPr>
        <w:autoSpaceDE w:val="0"/>
        <w:autoSpaceDN w:val="0"/>
        <w:adjustRightInd w:val="0"/>
        <w:jc w:val="both"/>
        <w:rPr>
          <w:rFonts w:ascii="Arial" w:hAnsi="Arial" w:cs="Arial"/>
          <w:b/>
          <w:bCs/>
          <w:sz w:val="20"/>
          <w:szCs w:val="20"/>
        </w:rPr>
      </w:pPr>
      <w:r w:rsidRPr="00ED6CDD">
        <w:rPr>
          <w:rFonts w:ascii="Arial" w:eastAsia="Arial" w:hAnsi="Arial" w:cs="Arial"/>
          <w:b/>
          <w:color w:val="000000" w:themeColor="text1"/>
          <w:sz w:val="20"/>
          <w:szCs w:val="20"/>
        </w:rPr>
        <w:t>Parágrafo</w:t>
      </w:r>
      <w:r w:rsidR="001D5990" w:rsidRPr="00ED6CDD">
        <w:rPr>
          <w:rFonts w:ascii="Arial" w:eastAsia="Arial" w:hAnsi="Arial" w:cs="Arial"/>
          <w:b/>
          <w:color w:val="000000" w:themeColor="text1"/>
          <w:sz w:val="20"/>
          <w:szCs w:val="20"/>
        </w:rPr>
        <w:t xml:space="preserve"> 1</w:t>
      </w:r>
      <w:r w:rsidR="00DC43CA" w:rsidRPr="00ED6CDD">
        <w:rPr>
          <w:rFonts w:ascii="Arial" w:eastAsia="Arial" w:hAnsi="Arial" w:cs="Arial"/>
          <w:b/>
          <w:color w:val="000000" w:themeColor="text1"/>
          <w:sz w:val="20"/>
          <w:szCs w:val="20"/>
        </w:rPr>
        <w:t>:</w:t>
      </w:r>
      <w:r w:rsidRPr="00ED6CDD">
        <w:rPr>
          <w:rFonts w:ascii="Arial" w:hAnsi="Arial" w:cs="Arial"/>
          <w:color w:val="000000" w:themeColor="text1"/>
          <w:sz w:val="20"/>
          <w:szCs w:val="20"/>
        </w:rPr>
        <w:t xml:space="preserve"> </w:t>
      </w:r>
      <w:r w:rsidR="00DC43CA" w:rsidRPr="00ED6CDD">
        <w:rPr>
          <w:rFonts w:ascii="Arial" w:hAnsi="Arial" w:cs="Arial"/>
          <w:color w:val="000000" w:themeColor="text1"/>
          <w:sz w:val="20"/>
          <w:szCs w:val="20"/>
        </w:rPr>
        <w:t>e</w:t>
      </w:r>
      <w:r w:rsidRPr="00ED6CDD">
        <w:rPr>
          <w:rFonts w:ascii="Arial" w:hAnsi="Arial" w:cs="Arial"/>
          <w:color w:val="000000" w:themeColor="text1"/>
          <w:sz w:val="20"/>
          <w:szCs w:val="20"/>
        </w:rPr>
        <w:t>n lo concerniente a</w:t>
      </w:r>
      <w:r w:rsidRPr="00ED6CDD" w:rsidDel="009462F3">
        <w:rPr>
          <w:rFonts w:ascii="Arial" w:hAnsi="Arial" w:cs="Arial"/>
          <w:color w:val="000000" w:themeColor="text1"/>
          <w:sz w:val="20"/>
          <w:szCs w:val="20"/>
        </w:rPr>
        <w:t xml:space="preserve"> </w:t>
      </w:r>
      <w:r w:rsidRPr="00ED6CDD">
        <w:rPr>
          <w:rFonts w:ascii="Arial" w:hAnsi="Arial" w:cs="Arial"/>
          <w:color w:val="000000" w:themeColor="text1"/>
          <w:sz w:val="20"/>
          <w:szCs w:val="20"/>
        </w:rPr>
        <w:t xml:space="preserve">la población indígena, el programa </w:t>
      </w:r>
      <w:r w:rsidR="00F02E88" w:rsidRPr="00ED6CDD">
        <w:rPr>
          <w:rFonts w:ascii="Arial" w:hAnsi="Arial" w:cs="Arial"/>
          <w:color w:val="000000" w:themeColor="text1"/>
          <w:sz w:val="20"/>
          <w:szCs w:val="20"/>
        </w:rPr>
        <w:t xml:space="preserve">de acuerdo con la disponibilidad presupuestal y la priorización territorial </w:t>
      </w:r>
      <w:r w:rsidRPr="00ED6CDD">
        <w:rPr>
          <w:rFonts w:ascii="Arial" w:hAnsi="Arial" w:cs="Arial"/>
          <w:color w:val="000000" w:themeColor="text1"/>
          <w:sz w:val="20"/>
          <w:szCs w:val="20"/>
        </w:rPr>
        <w:t xml:space="preserve">cubre a los resguardos, y comunidades indígenas del país, reconocidos por el Ministerio del Interior. Harán igualmente parte los cabildos, previo proceso de concertación, entre las </w:t>
      </w:r>
      <w:r w:rsidR="00A036F5" w:rsidRPr="00ED6CDD">
        <w:rPr>
          <w:rFonts w:ascii="Arial" w:hAnsi="Arial" w:cs="Arial"/>
          <w:color w:val="000000" w:themeColor="text1"/>
          <w:sz w:val="20"/>
          <w:szCs w:val="20"/>
        </w:rPr>
        <w:t>a</w:t>
      </w:r>
      <w:r w:rsidRPr="00ED6CDD">
        <w:rPr>
          <w:rFonts w:ascii="Arial" w:hAnsi="Arial" w:cs="Arial"/>
          <w:color w:val="000000" w:themeColor="text1"/>
          <w:sz w:val="20"/>
          <w:szCs w:val="20"/>
        </w:rPr>
        <w:t xml:space="preserve">utoridades </w:t>
      </w:r>
      <w:r w:rsidR="00A036F5" w:rsidRPr="00ED6CDD">
        <w:rPr>
          <w:rFonts w:ascii="Arial" w:hAnsi="Arial" w:cs="Arial"/>
          <w:color w:val="000000" w:themeColor="text1"/>
          <w:sz w:val="20"/>
          <w:szCs w:val="20"/>
        </w:rPr>
        <w:t>i</w:t>
      </w:r>
      <w:r w:rsidRPr="00ED6CDD">
        <w:rPr>
          <w:rFonts w:ascii="Arial" w:hAnsi="Arial" w:cs="Arial"/>
          <w:color w:val="000000" w:themeColor="text1"/>
          <w:sz w:val="20"/>
          <w:szCs w:val="20"/>
        </w:rPr>
        <w:t>ndígenas reconocidas, las alcaldías o gobernaciones y Prosperidad Social</w:t>
      </w:r>
      <w:r w:rsidR="00F02E88" w:rsidRPr="00ED6CDD">
        <w:rPr>
          <w:rFonts w:ascii="Arial" w:hAnsi="Arial" w:cs="Arial"/>
          <w:color w:val="000000" w:themeColor="text1"/>
          <w:sz w:val="20"/>
          <w:szCs w:val="20"/>
        </w:rPr>
        <w:t>.</w:t>
      </w:r>
    </w:p>
    <w:p w14:paraId="0BED3585" w14:textId="6C203DF3" w:rsidR="00E43540" w:rsidRPr="00ED6CDD" w:rsidRDefault="00E43540" w:rsidP="008D7749">
      <w:pPr>
        <w:autoSpaceDE w:val="0"/>
        <w:autoSpaceDN w:val="0"/>
        <w:adjustRightInd w:val="0"/>
        <w:jc w:val="both"/>
        <w:rPr>
          <w:rFonts w:ascii="Arial" w:hAnsi="Arial" w:cs="Arial"/>
          <w:b/>
          <w:bCs/>
          <w:sz w:val="20"/>
          <w:szCs w:val="20"/>
        </w:rPr>
      </w:pPr>
    </w:p>
    <w:p w14:paraId="01005C6F" w14:textId="4E988FBD" w:rsidR="001D5990" w:rsidRPr="00ED6CDD" w:rsidRDefault="001D5990" w:rsidP="008D7749">
      <w:pPr>
        <w:autoSpaceDE w:val="0"/>
        <w:autoSpaceDN w:val="0"/>
        <w:adjustRightInd w:val="0"/>
        <w:jc w:val="both"/>
        <w:rPr>
          <w:rFonts w:ascii="Arial" w:eastAsia="Arial" w:hAnsi="Arial" w:cs="Arial"/>
          <w:bCs/>
          <w:color w:val="000000" w:themeColor="text1"/>
          <w:sz w:val="20"/>
          <w:szCs w:val="20"/>
        </w:rPr>
      </w:pPr>
      <w:r w:rsidRPr="00ED6CDD">
        <w:rPr>
          <w:rFonts w:ascii="Arial" w:eastAsia="Arial" w:hAnsi="Arial" w:cs="Arial"/>
          <w:b/>
          <w:color w:val="000000" w:themeColor="text1"/>
          <w:sz w:val="20"/>
          <w:szCs w:val="20"/>
        </w:rPr>
        <w:t xml:space="preserve">Parágrafo 2: </w:t>
      </w:r>
      <w:r w:rsidRPr="00ED6CDD">
        <w:rPr>
          <w:rFonts w:ascii="Arial" w:eastAsia="Arial" w:hAnsi="Arial" w:cs="Arial"/>
          <w:bCs/>
          <w:color w:val="000000" w:themeColor="text1"/>
          <w:sz w:val="20"/>
          <w:szCs w:val="20"/>
        </w:rPr>
        <w:t xml:space="preserve">en los procesos de ampliación de cobertura territorial se tendrá en cuenta la priorización establecida en el parágrafo del artículo 5 de </w:t>
      </w:r>
      <w:r w:rsidRPr="00ED6CDD">
        <w:rPr>
          <w:rFonts w:ascii="Arial" w:eastAsia="Arial" w:hAnsi="Arial" w:cs="Arial"/>
          <w:color w:val="000000" w:themeColor="text1"/>
          <w:sz w:val="20"/>
          <w:szCs w:val="20"/>
        </w:rPr>
        <w:t xml:space="preserve">la Ley 1532 de 2012 modificada por la Ley 1948 de 2019, así como </w:t>
      </w:r>
      <w:r w:rsidRPr="00ED6CDD">
        <w:rPr>
          <w:rFonts w:ascii="Arial" w:eastAsia="Arial" w:hAnsi="Arial" w:cs="Arial"/>
          <w:bCs/>
          <w:color w:val="000000" w:themeColor="text1"/>
          <w:sz w:val="20"/>
          <w:szCs w:val="20"/>
        </w:rPr>
        <w:t>la disponibilidad presupuestal contenida en el artículo 8 de la misma ley.</w:t>
      </w:r>
    </w:p>
    <w:p w14:paraId="2BF58851" w14:textId="6AA61855" w:rsidR="001D5990" w:rsidRPr="00ED6CDD" w:rsidRDefault="001D5990" w:rsidP="008D7749">
      <w:pPr>
        <w:autoSpaceDE w:val="0"/>
        <w:autoSpaceDN w:val="0"/>
        <w:adjustRightInd w:val="0"/>
        <w:jc w:val="both"/>
        <w:rPr>
          <w:rFonts w:ascii="Arial" w:hAnsi="Arial" w:cs="Arial"/>
          <w:b/>
          <w:bCs/>
          <w:sz w:val="20"/>
          <w:szCs w:val="20"/>
        </w:rPr>
      </w:pPr>
      <w:r w:rsidRPr="00ED6CDD">
        <w:rPr>
          <w:rFonts w:ascii="Arial" w:eastAsia="Arial" w:hAnsi="Arial" w:cs="Arial"/>
          <w:b/>
          <w:color w:val="000000" w:themeColor="text1"/>
          <w:sz w:val="20"/>
          <w:szCs w:val="20"/>
        </w:rPr>
        <w:t xml:space="preserve"> </w:t>
      </w:r>
    </w:p>
    <w:p w14:paraId="6C149F4F" w14:textId="5C0BD88F" w:rsidR="00F6298E" w:rsidRPr="00ED6CDD" w:rsidRDefault="008D7749" w:rsidP="008D7749">
      <w:pPr>
        <w:autoSpaceDE w:val="0"/>
        <w:autoSpaceDN w:val="0"/>
        <w:adjustRightInd w:val="0"/>
        <w:jc w:val="both"/>
        <w:rPr>
          <w:rFonts w:ascii="Arial" w:hAnsi="Arial" w:cs="Arial"/>
          <w:bCs/>
          <w:sz w:val="20"/>
          <w:szCs w:val="20"/>
        </w:rPr>
      </w:pPr>
      <w:r w:rsidRPr="00ED6CDD">
        <w:rPr>
          <w:rFonts w:ascii="Arial" w:hAnsi="Arial" w:cs="Arial"/>
          <w:b/>
          <w:bCs/>
          <w:sz w:val="20"/>
          <w:szCs w:val="20"/>
        </w:rPr>
        <w:t xml:space="preserve">Artículo </w:t>
      </w:r>
      <w:r w:rsidR="008112AE" w:rsidRPr="00ED6CDD">
        <w:rPr>
          <w:rFonts w:ascii="Arial" w:hAnsi="Arial" w:cs="Arial"/>
          <w:b/>
          <w:bCs/>
          <w:sz w:val="20"/>
          <w:szCs w:val="20"/>
        </w:rPr>
        <w:t>7</w:t>
      </w:r>
      <w:r w:rsidRPr="00ED6CDD">
        <w:rPr>
          <w:rFonts w:ascii="Arial" w:hAnsi="Arial" w:cs="Arial"/>
          <w:b/>
          <w:bCs/>
          <w:sz w:val="20"/>
          <w:szCs w:val="20"/>
        </w:rPr>
        <w:t xml:space="preserve">. </w:t>
      </w:r>
      <w:r w:rsidR="000A68A2" w:rsidRPr="00ED6CDD">
        <w:rPr>
          <w:rFonts w:ascii="Arial" w:hAnsi="Arial" w:cs="Arial"/>
          <w:b/>
          <w:bCs/>
          <w:i/>
          <w:iCs/>
          <w:sz w:val="20"/>
          <w:szCs w:val="20"/>
        </w:rPr>
        <w:t>Fuentes</w:t>
      </w:r>
      <w:r w:rsidR="000A68A2" w:rsidRPr="00ED6CDD">
        <w:rPr>
          <w:rFonts w:ascii="Arial" w:hAnsi="Arial" w:cs="Arial"/>
          <w:b/>
          <w:bCs/>
          <w:sz w:val="20"/>
          <w:szCs w:val="20"/>
        </w:rPr>
        <w:t xml:space="preserve"> </w:t>
      </w:r>
      <w:r w:rsidR="000A68A2" w:rsidRPr="00ED6CDD">
        <w:rPr>
          <w:rFonts w:ascii="Arial" w:hAnsi="Arial" w:cs="Arial"/>
          <w:b/>
          <w:bCs/>
          <w:i/>
          <w:iCs/>
          <w:sz w:val="20"/>
          <w:szCs w:val="20"/>
        </w:rPr>
        <w:t>de</w:t>
      </w:r>
      <w:r w:rsidR="000A68A2" w:rsidRPr="00ED6CDD">
        <w:rPr>
          <w:rFonts w:ascii="Arial" w:hAnsi="Arial" w:cs="Arial"/>
          <w:b/>
          <w:bCs/>
          <w:sz w:val="20"/>
          <w:szCs w:val="20"/>
        </w:rPr>
        <w:t xml:space="preserve"> </w:t>
      </w:r>
      <w:r w:rsidR="000A68A2" w:rsidRPr="00ED6CDD">
        <w:rPr>
          <w:rFonts w:ascii="Arial" w:hAnsi="Arial" w:cs="Arial"/>
          <w:b/>
          <w:bCs/>
          <w:i/>
          <w:sz w:val="20"/>
          <w:szCs w:val="20"/>
        </w:rPr>
        <w:t>i</w:t>
      </w:r>
      <w:r w:rsidRPr="00ED6CDD">
        <w:rPr>
          <w:rFonts w:ascii="Arial" w:hAnsi="Arial" w:cs="Arial"/>
          <w:b/>
          <w:bCs/>
          <w:i/>
          <w:sz w:val="20"/>
          <w:szCs w:val="20"/>
        </w:rPr>
        <w:t>dentificación</w:t>
      </w:r>
      <w:r w:rsidR="000A68A2" w:rsidRPr="00ED6CDD">
        <w:rPr>
          <w:rFonts w:ascii="Arial" w:hAnsi="Arial" w:cs="Arial"/>
          <w:b/>
          <w:bCs/>
          <w:i/>
          <w:sz w:val="20"/>
          <w:szCs w:val="20"/>
        </w:rPr>
        <w:t xml:space="preserve"> de potenciales participantes</w:t>
      </w:r>
      <w:r w:rsidRPr="00ED6CDD">
        <w:rPr>
          <w:rFonts w:ascii="Arial" w:hAnsi="Arial" w:cs="Arial"/>
          <w:b/>
          <w:bCs/>
          <w:i/>
          <w:sz w:val="20"/>
          <w:szCs w:val="20"/>
        </w:rPr>
        <w:t>.</w:t>
      </w:r>
      <w:r w:rsidRPr="00ED6CDD">
        <w:rPr>
          <w:rFonts w:ascii="Arial" w:hAnsi="Arial" w:cs="Arial"/>
          <w:sz w:val="20"/>
          <w:szCs w:val="20"/>
        </w:rPr>
        <w:t xml:space="preserve"> </w:t>
      </w:r>
      <w:r w:rsidR="000A68A2" w:rsidRPr="00ED6CDD">
        <w:rPr>
          <w:rFonts w:ascii="Arial" w:hAnsi="Arial" w:cs="Arial"/>
          <w:bCs/>
          <w:sz w:val="20"/>
          <w:szCs w:val="20"/>
        </w:rPr>
        <w:t>P</w:t>
      </w:r>
      <w:r w:rsidR="00D52079" w:rsidRPr="00ED6CDD">
        <w:rPr>
          <w:rFonts w:ascii="Arial" w:hAnsi="Arial" w:cs="Arial"/>
          <w:bCs/>
          <w:sz w:val="20"/>
          <w:szCs w:val="20"/>
        </w:rPr>
        <w:t>rosperidad Social utilizará como fuent</w:t>
      </w:r>
      <w:r w:rsidR="00FB1513" w:rsidRPr="00ED6CDD">
        <w:rPr>
          <w:rFonts w:ascii="Arial" w:hAnsi="Arial" w:cs="Arial"/>
          <w:bCs/>
          <w:sz w:val="20"/>
          <w:szCs w:val="20"/>
        </w:rPr>
        <w:t>es</w:t>
      </w:r>
      <w:r w:rsidR="00D52079" w:rsidRPr="00ED6CDD">
        <w:rPr>
          <w:rFonts w:ascii="Arial" w:hAnsi="Arial" w:cs="Arial"/>
          <w:bCs/>
          <w:sz w:val="20"/>
          <w:szCs w:val="20"/>
        </w:rPr>
        <w:t xml:space="preserve"> de información p</w:t>
      </w:r>
      <w:r w:rsidR="000A68A2" w:rsidRPr="00ED6CDD">
        <w:rPr>
          <w:rFonts w:ascii="Arial" w:hAnsi="Arial" w:cs="Arial"/>
          <w:bCs/>
          <w:sz w:val="20"/>
          <w:szCs w:val="20"/>
        </w:rPr>
        <w:t xml:space="preserve">ara la identificación de </w:t>
      </w:r>
      <w:r w:rsidR="006A0AAB" w:rsidRPr="00ED6CDD">
        <w:rPr>
          <w:rFonts w:ascii="Arial" w:hAnsi="Arial" w:cs="Arial"/>
          <w:bCs/>
          <w:sz w:val="20"/>
          <w:szCs w:val="20"/>
        </w:rPr>
        <w:t>familias</w:t>
      </w:r>
      <w:r w:rsidR="004A18E0" w:rsidRPr="00ED6CDD">
        <w:rPr>
          <w:rFonts w:ascii="Arial" w:hAnsi="Arial" w:cs="Arial"/>
          <w:bCs/>
          <w:sz w:val="20"/>
          <w:szCs w:val="20"/>
        </w:rPr>
        <w:t xml:space="preserve"> potenciales beneficiari</w:t>
      </w:r>
      <w:r w:rsidR="00F02E88" w:rsidRPr="00ED6CDD">
        <w:rPr>
          <w:rFonts w:ascii="Arial" w:hAnsi="Arial" w:cs="Arial"/>
          <w:bCs/>
          <w:sz w:val="20"/>
          <w:szCs w:val="20"/>
        </w:rPr>
        <w:t>a</w:t>
      </w:r>
      <w:r w:rsidR="004A18E0" w:rsidRPr="00ED6CDD">
        <w:rPr>
          <w:rFonts w:ascii="Arial" w:hAnsi="Arial" w:cs="Arial"/>
          <w:bCs/>
          <w:sz w:val="20"/>
          <w:szCs w:val="20"/>
        </w:rPr>
        <w:t xml:space="preserve">s </w:t>
      </w:r>
      <w:r w:rsidR="00F02E88" w:rsidRPr="00ED6CDD">
        <w:rPr>
          <w:rFonts w:ascii="Arial" w:hAnsi="Arial" w:cs="Arial"/>
          <w:bCs/>
          <w:sz w:val="20"/>
          <w:szCs w:val="20"/>
        </w:rPr>
        <w:t xml:space="preserve">de </w:t>
      </w:r>
      <w:r w:rsidR="004A18E0" w:rsidRPr="00ED6CDD">
        <w:rPr>
          <w:rFonts w:ascii="Arial" w:hAnsi="Arial" w:cs="Arial"/>
          <w:bCs/>
          <w:sz w:val="20"/>
          <w:szCs w:val="20"/>
        </w:rPr>
        <w:t xml:space="preserve">Familias en Acción </w:t>
      </w:r>
      <w:r w:rsidR="00F862A8" w:rsidRPr="00ED6CDD">
        <w:rPr>
          <w:rFonts w:ascii="Arial" w:hAnsi="Arial" w:cs="Arial"/>
          <w:bCs/>
          <w:sz w:val="20"/>
          <w:szCs w:val="20"/>
        </w:rPr>
        <w:t xml:space="preserve">el </w:t>
      </w:r>
      <w:r w:rsidR="00F6298E" w:rsidRPr="00ED6CDD">
        <w:rPr>
          <w:rFonts w:ascii="Arial" w:hAnsi="Arial" w:cs="Arial"/>
          <w:bCs/>
          <w:sz w:val="20"/>
          <w:szCs w:val="20"/>
        </w:rPr>
        <w:t>SISBEN IV</w:t>
      </w:r>
      <w:r w:rsidR="00D52079" w:rsidRPr="00ED6CDD">
        <w:rPr>
          <w:rFonts w:ascii="Arial" w:hAnsi="Arial" w:cs="Arial"/>
          <w:bCs/>
          <w:sz w:val="20"/>
          <w:szCs w:val="20"/>
        </w:rPr>
        <w:t xml:space="preserve"> </w:t>
      </w:r>
      <w:r w:rsidR="00F862A8" w:rsidRPr="00ED6CDD">
        <w:rPr>
          <w:rFonts w:ascii="Arial" w:hAnsi="Arial" w:cs="Arial"/>
          <w:bCs/>
          <w:sz w:val="20"/>
          <w:szCs w:val="20"/>
        </w:rPr>
        <w:t>y los l</w:t>
      </w:r>
      <w:r w:rsidR="00F6298E" w:rsidRPr="00ED6CDD">
        <w:rPr>
          <w:rFonts w:ascii="Arial" w:hAnsi="Arial" w:cs="Arial"/>
          <w:bCs/>
          <w:sz w:val="20"/>
          <w:szCs w:val="20"/>
        </w:rPr>
        <w:t xml:space="preserve">istados </w:t>
      </w:r>
      <w:r w:rsidR="00A036F5" w:rsidRPr="00ED6CDD">
        <w:rPr>
          <w:rFonts w:ascii="Arial" w:hAnsi="Arial" w:cs="Arial"/>
          <w:bCs/>
          <w:sz w:val="20"/>
          <w:szCs w:val="20"/>
        </w:rPr>
        <w:t>c</w:t>
      </w:r>
      <w:r w:rsidR="00F6298E" w:rsidRPr="00ED6CDD">
        <w:rPr>
          <w:rFonts w:ascii="Arial" w:hAnsi="Arial" w:cs="Arial"/>
          <w:bCs/>
          <w:sz w:val="20"/>
          <w:szCs w:val="20"/>
        </w:rPr>
        <w:t>ensales indígenas</w:t>
      </w:r>
      <w:r w:rsidR="00F02E88" w:rsidRPr="00ED6CDD">
        <w:rPr>
          <w:rFonts w:ascii="Arial" w:hAnsi="Arial" w:cs="Arial"/>
          <w:bCs/>
          <w:sz w:val="20"/>
          <w:szCs w:val="20"/>
        </w:rPr>
        <w:t xml:space="preserve"> entregados al programa por las autoridades indígenas reconocidas por el Ministerio del Interior</w:t>
      </w:r>
      <w:r w:rsidR="00D50398" w:rsidRPr="00ED6CDD">
        <w:rPr>
          <w:rFonts w:ascii="Arial" w:hAnsi="Arial" w:cs="Arial"/>
          <w:bCs/>
          <w:sz w:val="20"/>
          <w:szCs w:val="20"/>
        </w:rPr>
        <w:t>.</w:t>
      </w:r>
    </w:p>
    <w:p w14:paraId="7071763F" w14:textId="3B72F9BE" w:rsidR="00F6298E" w:rsidRPr="00ED6CDD" w:rsidRDefault="00F6298E" w:rsidP="008D7749">
      <w:pPr>
        <w:autoSpaceDE w:val="0"/>
        <w:autoSpaceDN w:val="0"/>
        <w:adjustRightInd w:val="0"/>
        <w:jc w:val="both"/>
        <w:rPr>
          <w:rFonts w:ascii="Arial" w:hAnsi="Arial" w:cs="Arial"/>
          <w:sz w:val="20"/>
          <w:szCs w:val="20"/>
        </w:rPr>
      </w:pPr>
    </w:p>
    <w:p w14:paraId="3F1B5AB5" w14:textId="3C968FE5" w:rsidR="008D7749" w:rsidRPr="00ED6CDD" w:rsidRDefault="00F6298E" w:rsidP="008D7749">
      <w:pPr>
        <w:autoSpaceDE w:val="0"/>
        <w:autoSpaceDN w:val="0"/>
        <w:adjustRightInd w:val="0"/>
        <w:jc w:val="both"/>
        <w:rPr>
          <w:rFonts w:ascii="Arial" w:hAnsi="Arial" w:cs="Arial"/>
          <w:bCs/>
          <w:sz w:val="20"/>
          <w:szCs w:val="20"/>
        </w:rPr>
      </w:pPr>
      <w:r w:rsidRPr="00ED6CDD">
        <w:rPr>
          <w:rFonts w:ascii="Arial" w:hAnsi="Arial" w:cs="Arial"/>
          <w:b/>
          <w:bCs/>
          <w:sz w:val="20"/>
          <w:szCs w:val="20"/>
        </w:rPr>
        <w:t>Artículo</w:t>
      </w:r>
      <w:r w:rsidR="00CB32BD" w:rsidRPr="00ED6CDD">
        <w:rPr>
          <w:rFonts w:ascii="Arial" w:hAnsi="Arial" w:cs="Arial"/>
          <w:b/>
          <w:bCs/>
          <w:sz w:val="20"/>
          <w:szCs w:val="20"/>
        </w:rPr>
        <w:t xml:space="preserve"> </w:t>
      </w:r>
      <w:r w:rsidR="008112AE" w:rsidRPr="00ED6CDD">
        <w:rPr>
          <w:rFonts w:ascii="Arial" w:hAnsi="Arial" w:cs="Arial"/>
          <w:b/>
          <w:bCs/>
          <w:sz w:val="20"/>
          <w:szCs w:val="20"/>
        </w:rPr>
        <w:t>8</w:t>
      </w:r>
      <w:r w:rsidR="00915DC4" w:rsidRPr="00ED6CDD">
        <w:rPr>
          <w:rFonts w:ascii="Arial" w:hAnsi="Arial" w:cs="Arial"/>
          <w:b/>
          <w:bCs/>
          <w:sz w:val="20"/>
          <w:szCs w:val="20"/>
        </w:rPr>
        <w:t>.</w:t>
      </w:r>
      <w:r w:rsidR="00E43540" w:rsidRPr="00ED6CDD">
        <w:rPr>
          <w:rFonts w:ascii="Arial" w:hAnsi="Arial" w:cs="Arial"/>
          <w:b/>
          <w:bCs/>
          <w:sz w:val="20"/>
          <w:szCs w:val="20"/>
        </w:rPr>
        <w:t xml:space="preserve"> </w:t>
      </w:r>
      <w:r w:rsidRPr="00ED6CDD">
        <w:rPr>
          <w:rFonts w:ascii="Arial" w:hAnsi="Arial" w:cs="Arial"/>
          <w:b/>
          <w:bCs/>
          <w:i/>
          <w:sz w:val="20"/>
          <w:szCs w:val="20"/>
        </w:rPr>
        <w:t>Selección</w:t>
      </w:r>
      <w:r w:rsidR="00CB32BD" w:rsidRPr="00ED6CDD">
        <w:rPr>
          <w:rFonts w:ascii="Arial" w:hAnsi="Arial" w:cs="Arial"/>
          <w:b/>
          <w:bCs/>
          <w:i/>
          <w:sz w:val="20"/>
          <w:szCs w:val="20"/>
        </w:rPr>
        <w:t>.</w:t>
      </w:r>
      <w:r w:rsidRPr="00ED6CDD">
        <w:rPr>
          <w:rFonts w:ascii="Arial" w:hAnsi="Arial" w:cs="Arial"/>
          <w:b/>
          <w:bCs/>
          <w:i/>
          <w:sz w:val="20"/>
          <w:szCs w:val="20"/>
        </w:rPr>
        <w:t xml:space="preserve"> </w:t>
      </w:r>
      <w:r w:rsidR="003313D3" w:rsidRPr="00ED6CDD">
        <w:rPr>
          <w:rFonts w:ascii="Arial" w:hAnsi="Arial" w:cs="Arial"/>
          <w:bCs/>
          <w:sz w:val="20"/>
          <w:szCs w:val="20"/>
        </w:rPr>
        <w:t xml:space="preserve">La fase </w:t>
      </w:r>
      <w:r w:rsidR="00CD1320" w:rsidRPr="00ED6CDD">
        <w:rPr>
          <w:rFonts w:ascii="Arial" w:hAnsi="Arial" w:cs="Arial"/>
          <w:bCs/>
          <w:sz w:val="20"/>
          <w:szCs w:val="20"/>
        </w:rPr>
        <w:t xml:space="preserve">de </w:t>
      </w:r>
      <w:r w:rsidR="00275E51" w:rsidRPr="00ED6CDD">
        <w:rPr>
          <w:rFonts w:ascii="Arial" w:hAnsi="Arial" w:cs="Arial"/>
          <w:bCs/>
          <w:sz w:val="20"/>
          <w:szCs w:val="20"/>
        </w:rPr>
        <w:t>selección</w:t>
      </w:r>
      <w:r w:rsidR="00CD1320" w:rsidRPr="00ED6CDD">
        <w:rPr>
          <w:rFonts w:ascii="Arial" w:hAnsi="Arial" w:cs="Arial"/>
          <w:bCs/>
          <w:sz w:val="20"/>
          <w:szCs w:val="20"/>
        </w:rPr>
        <w:t xml:space="preserve"> de los hogares</w:t>
      </w:r>
      <w:r w:rsidR="008D7749" w:rsidRPr="00ED6CDD">
        <w:rPr>
          <w:rFonts w:ascii="Arial" w:hAnsi="Arial" w:cs="Arial"/>
          <w:bCs/>
          <w:sz w:val="20"/>
          <w:szCs w:val="20"/>
        </w:rPr>
        <w:t xml:space="preserve"> potenciales </w:t>
      </w:r>
      <w:r w:rsidR="00275E51" w:rsidRPr="00ED6CDD">
        <w:rPr>
          <w:rFonts w:ascii="Arial" w:hAnsi="Arial" w:cs="Arial"/>
          <w:bCs/>
          <w:sz w:val="20"/>
          <w:szCs w:val="20"/>
        </w:rPr>
        <w:t xml:space="preserve">participantes </w:t>
      </w:r>
      <w:r w:rsidR="008D7749" w:rsidRPr="00ED6CDD">
        <w:rPr>
          <w:rFonts w:ascii="Arial" w:hAnsi="Arial" w:cs="Arial"/>
          <w:bCs/>
          <w:sz w:val="20"/>
          <w:szCs w:val="20"/>
        </w:rPr>
        <w:t xml:space="preserve">del </w:t>
      </w:r>
      <w:r w:rsidR="00A036F5" w:rsidRPr="00ED6CDD">
        <w:rPr>
          <w:rFonts w:ascii="Arial" w:hAnsi="Arial" w:cs="Arial"/>
          <w:bCs/>
          <w:sz w:val="20"/>
          <w:szCs w:val="20"/>
        </w:rPr>
        <w:t>p</w:t>
      </w:r>
      <w:r w:rsidR="008D7749" w:rsidRPr="00ED6CDD">
        <w:rPr>
          <w:rFonts w:ascii="Arial" w:hAnsi="Arial" w:cs="Arial"/>
          <w:bCs/>
          <w:sz w:val="20"/>
          <w:szCs w:val="20"/>
        </w:rPr>
        <w:t xml:space="preserve">rograma Familias en Acción está </w:t>
      </w:r>
      <w:r w:rsidR="00275E51" w:rsidRPr="00ED6CDD">
        <w:rPr>
          <w:rFonts w:ascii="Arial" w:hAnsi="Arial" w:cs="Arial"/>
          <w:bCs/>
          <w:sz w:val="20"/>
          <w:szCs w:val="20"/>
        </w:rPr>
        <w:t>compuesta</w:t>
      </w:r>
      <w:r w:rsidR="008D7749" w:rsidRPr="00ED6CDD">
        <w:rPr>
          <w:rFonts w:ascii="Arial" w:hAnsi="Arial" w:cs="Arial"/>
          <w:bCs/>
          <w:sz w:val="20"/>
          <w:szCs w:val="20"/>
        </w:rPr>
        <w:t xml:space="preserve"> por: </w:t>
      </w:r>
    </w:p>
    <w:p w14:paraId="1773B88F" w14:textId="77777777" w:rsidR="008D7749" w:rsidRPr="00ED6CDD" w:rsidRDefault="008D7749" w:rsidP="008D7749">
      <w:pPr>
        <w:autoSpaceDE w:val="0"/>
        <w:autoSpaceDN w:val="0"/>
        <w:adjustRightInd w:val="0"/>
        <w:jc w:val="both"/>
        <w:rPr>
          <w:rFonts w:ascii="Arial" w:hAnsi="Arial" w:cs="Arial"/>
          <w:bCs/>
          <w:sz w:val="20"/>
          <w:szCs w:val="20"/>
        </w:rPr>
      </w:pPr>
    </w:p>
    <w:p w14:paraId="4D7C0CFB" w14:textId="6D0F271E" w:rsidR="008D7749" w:rsidRPr="00ED6CDD" w:rsidRDefault="00915DC4" w:rsidP="008D7749">
      <w:pPr>
        <w:pStyle w:val="Prrafodelista"/>
        <w:numPr>
          <w:ilvl w:val="1"/>
          <w:numId w:val="14"/>
        </w:numPr>
        <w:autoSpaceDE w:val="0"/>
        <w:autoSpaceDN w:val="0"/>
        <w:adjustRightInd w:val="0"/>
        <w:ind w:left="851" w:hanging="284"/>
        <w:jc w:val="both"/>
        <w:rPr>
          <w:rFonts w:ascii="Arial" w:hAnsi="Arial" w:cs="Arial"/>
          <w:bCs/>
          <w:sz w:val="20"/>
          <w:szCs w:val="20"/>
        </w:rPr>
      </w:pPr>
      <w:r w:rsidRPr="00ED6CDD">
        <w:rPr>
          <w:rFonts w:ascii="Arial" w:hAnsi="Arial" w:cs="Arial"/>
          <w:bCs/>
          <w:sz w:val="20"/>
          <w:szCs w:val="20"/>
        </w:rPr>
        <w:t>La c</w:t>
      </w:r>
      <w:r w:rsidR="008D7749" w:rsidRPr="00ED6CDD">
        <w:rPr>
          <w:rFonts w:ascii="Arial" w:hAnsi="Arial" w:cs="Arial"/>
          <w:bCs/>
          <w:sz w:val="20"/>
          <w:szCs w:val="20"/>
        </w:rPr>
        <w:t xml:space="preserve">onformación de la base de potenciales hogares </w:t>
      </w:r>
      <w:r w:rsidR="00D34529" w:rsidRPr="00ED6CDD">
        <w:rPr>
          <w:rFonts w:ascii="Arial" w:hAnsi="Arial" w:cs="Arial"/>
          <w:bCs/>
          <w:sz w:val="20"/>
          <w:szCs w:val="20"/>
        </w:rPr>
        <w:t>parti</w:t>
      </w:r>
      <w:r w:rsidR="00E16F77" w:rsidRPr="00ED6CDD">
        <w:rPr>
          <w:rFonts w:ascii="Arial" w:hAnsi="Arial" w:cs="Arial"/>
          <w:bCs/>
          <w:sz w:val="20"/>
          <w:szCs w:val="20"/>
        </w:rPr>
        <w:t>ci</w:t>
      </w:r>
      <w:r w:rsidR="00D34529" w:rsidRPr="00ED6CDD">
        <w:rPr>
          <w:rFonts w:ascii="Arial" w:hAnsi="Arial" w:cs="Arial"/>
          <w:bCs/>
          <w:sz w:val="20"/>
          <w:szCs w:val="20"/>
        </w:rPr>
        <w:t>pantes</w:t>
      </w:r>
      <w:r w:rsidR="008D7749" w:rsidRPr="00ED6CDD">
        <w:rPr>
          <w:rFonts w:ascii="Arial" w:hAnsi="Arial" w:cs="Arial"/>
          <w:bCs/>
          <w:sz w:val="20"/>
          <w:szCs w:val="20"/>
        </w:rPr>
        <w:t>.</w:t>
      </w:r>
    </w:p>
    <w:p w14:paraId="2B0ADA84" w14:textId="129FFD66" w:rsidR="008D7749" w:rsidRPr="00ED6CDD" w:rsidRDefault="008D7749" w:rsidP="008D7749">
      <w:pPr>
        <w:pStyle w:val="Prrafodelista"/>
        <w:numPr>
          <w:ilvl w:val="1"/>
          <w:numId w:val="14"/>
        </w:numPr>
        <w:autoSpaceDE w:val="0"/>
        <w:autoSpaceDN w:val="0"/>
        <w:adjustRightInd w:val="0"/>
        <w:ind w:left="851" w:hanging="284"/>
        <w:jc w:val="both"/>
        <w:rPr>
          <w:rFonts w:ascii="Arial" w:hAnsi="Arial" w:cs="Arial"/>
          <w:bCs/>
          <w:sz w:val="20"/>
          <w:szCs w:val="20"/>
        </w:rPr>
      </w:pPr>
      <w:r w:rsidRPr="00ED6CDD">
        <w:rPr>
          <w:rFonts w:ascii="Arial" w:hAnsi="Arial" w:cs="Arial"/>
          <w:bCs/>
          <w:sz w:val="20"/>
          <w:szCs w:val="20"/>
        </w:rPr>
        <w:t xml:space="preserve">La inscripción de </w:t>
      </w:r>
      <w:r w:rsidR="00915DC4" w:rsidRPr="00ED6CDD">
        <w:rPr>
          <w:rFonts w:ascii="Arial" w:hAnsi="Arial" w:cs="Arial"/>
          <w:bCs/>
          <w:sz w:val="20"/>
          <w:szCs w:val="20"/>
        </w:rPr>
        <w:t xml:space="preserve">los </w:t>
      </w:r>
      <w:r w:rsidRPr="00ED6CDD">
        <w:rPr>
          <w:rFonts w:ascii="Arial" w:hAnsi="Arial" w:cs="Arial"/>
          <w:bCs/>
          <w:sz w:val="20"/>
          <w:szCs w:val="20"/>
        </w:rPr>
        <w:t>hogares</w:t>
      </w:r>
      <w:r w:rsidR="00915DC4" w:rsidRPr="00ED6CDD">
        <w:rPr>
          <w:rFonts w:ascii="Arial" w:hAnsi="Arial" w:cs="Arial"/>
          <w:bCs/>
          <w:sz w:val="20"/>
          <w:szCs w:val="20"/>
        </w:rPr>
        <w:t>.</w:t>
      </w:r>
      <w:r w:rsidRPr="00ED6CDD">
        <w:rPr>
          <w:rFonts w:ascii="Arial" w:hAnsi="Arial" w:cs="Arial"/>
          <w:bCs/>
          <w:sz w:val="20"/>
          <w:szCs w:val="20"/>
        </w:rPr>
        <w:t xml:space="preserve"> </w:t>
      </w:r>
    </w:p>
    <w:p w14:paraId="63B02B0B" w14:textId="662DECA5" w:rsidR="006675D9" w:rsidRPr="00ED6CDD" w:rsidRDefault="006675D9" w:rsidP="00B93CA4">
      <w:pPr>
        <w:autoSpaceDE w:val="0"/>
        <w:autoSpaceDN w:val="0"/>
        <w:adjustRightInd w:val="0"/>
        <w:jc w:val="both"/>
        <w:rPr>
          <w:rFonts w:ascii="Arial" w:hAnsi="Arial" w:cs="Arial"/>
          <w:bCs/>
          <w:sz w:val="20"/>
          <w:szCs w:val="20"/>
        </w:rPr>
      </w:pPr>
      <w:r w:rsidRPr="00ED6CDD">
        <w:rPr>
          <w:rFonts w:ascii="Arial" w:hAnsi="Arial" w:cs="Arial"/>
          <w:b/>
          <w:bCs/>
          <w:sz w:val="20"/>
          <w:szCs w:val="20"/>
        </w:rPr>
        <w:t xml:space="preserve">Artículo </w:t>
      </w:r>
      <w:r w:rsidR="008112AE" w:rsidRPr="00ED6CDD">
        <w:rPr>
          <w:rFonts w:ascii="Arial" w:hAnsi="Arial" w:cs="Arial"/>
          <w:b/>
          <w:bCs/>
          <w:sz w:val="20"/>
          <w:szCs w:val="20"/>
        </w:rPr>
        <w:t>9</w:t>
      </w:r>
      <w:r w:rsidRPr="00ED6CDD">
        <w:rPr>
          <w:rFonts w:ascii="Arial" w:hAnsi="Arial" w:cs="Arial"/>
          <w:b/>
          <w:bCs/>
          <w:sz w:val="20"/>
          <w:szCs w:val="20"/>
        </w:rPr>
        <w:t xml:space="preserve">. </w:t>
      </w:r>
      <w:r w:rsidR="002345B6" w:rsidRPr="00ED6CDD">
        <w:rPr>
          <w:rFonts w:ascii="Arial" w:hAnsi="Arial" w:cs="Arial"/>
          <w:b/>
          <w:bCs/>
          <w:i/>
          <w:sz w:val="20"/>
          <w:szCs w:val="20"/>
        </w:rPr>
        <w:t xml:space="preserve">Criterios </w:t>
      </w:r>
      <w:r w:rsidR="00E16F77" w:rsidRPr="00ED6CDD">
        <w:rPr>
          <w:rFonts w:ascii="Arial" w:hAnsi="Arial" w:cs="Arial"/>
          <w:b/>
          <w:bCs/>
          <w:i/>
          <w:sz w:val="20"/>
          <w:szCs w:val="20"/>
        </w:rPr>
        <w:t xml:space="preserve">para la </w:t>
      </w:r>
      <w:r w:rsidR="00AA26A3" w:rsidRPr="00ED6CDD">
        <w:rPr>
          <w:rFonts w:ascii="Arial" w:hAnsi="Arial" w:cs="Arial"/>
          <w:b/>
          <w:bCs/>
          <w:i/>
          <w:sz w:val="20"/>
          <w:szCs w:val="20"/>
        </w:rPr>
        <w:t>c</w:t>
      </w:r>
      <w:r w:rsidR="00E16F77" w:rsidRPr="00ED6CDD">
        <w:rPr>
          <w:rFonts w:ascii="Arial" w:hAnsi="Arial" w:cs="Arial"/>
          <w:b/>
          <w:bCs/>
          <w:i/>
          <w:sz w:val="20"/>
          <w:szCs w:val="20"/>
        </w:rPr>
        <w:t xml:space="preserve">onformación de la </w:t>
      </w:r>
      <w:bookmarkStart w:id="0" w:name="_Hlk128668688"/>
      <w:r w:rsidR="00E16F77" w:rsidRPr="00ED6CDD">
        <w:rPr>
          <w:rFonts w:ascii="Arial" w:hAnsi="Arial" w:cs="Arial"/>
          <w:b/>
          <w:bCs/>
          <w:i/>
          <w:sz w:val="20"/>
          <w:szCs w:val="20"/>
        </w:rPr>
        <w:t>base</w:t>
      </w:r>
      <w:r w:rsidR="00756573" w:rsidRPr="00ED6CDD">
        <w:rPr>
          <w:rFonts w:ascii="Arial" w:hAnsi="Arial" w:cs="Arial"/>
          <w:b/>
          <w:bCs/>
          <w:i/>
          <w:sz w:val="20"/>
          <w:szCs w:val="20"/>
        </w:rPr>
        <w:t xml:space="preserve"> de datos</w:t>
      </w:r>
      <w:r w:rsidR="00E16F77" w:rsidRPr="00ED6CDD">
        <w:rPr>
          <w:rFonts w:ascii="Arial" w:hAnsi="Arial" w:cs="Arial"/>
          <w:b/>
          <w:bCs/>
          <w:i/>
          <w:sz w:val="20"/>
          <w:szCs w:val="20"/>
        </w:rPr>
        <w:t xml:space="preserve"> de potenciales hogares participantes </w:t>
      </w:r>
      <w:r w:rsidR="008D7749" w:rsidRPr="00ED6CDD">
        <w:rPr>
          <w:rFonts w:ascii="Arial" w:hAnsi="Arial" w:cs="Arial"/>
          <w:b/>
          <w:bCs/>
          <w:i/>
          <w:sz w:val="20"/>
          <w:szCs w:val="20"/>
        </w:rPr>
        <w:t>de</w:t>
      </w:r>
      <w:r w:rsidR="002345B6" w:rsidRPr="00ED6CDD">
        <w:rPr>
          <w:rFonts w:ascii="Arial" w:hAnsi="Arial" w:cs="Arial"/>
          <w:b/>
          <w:bCs/>
          <w:i/>
          <w:sz w:val="20"/>
          <w:szCs w:val="20"/>
        </w:rPr>
        <w:t xml:space="preserve">l programa </w:t>
      </w:r>
      <w:bookmarkEnd w:id="0"/>
      <w:r w:rsidR="002345B6" w:rsidRPr="00ED6CDD">
        <w:rPr>
          <w:rFonts w:ascii="Arial" w:hAnsi="Arial" w:cs="Arial"/>
          <w:b/>
          <w:bCs/>
          <w:i/>
          <w:sz w:val="20"/>
          <w:szCs w:val="20"/>
        </w:rPr>
        <w:t>Familias en Acción</w:t>
      </w:r>
      <w:r w:rsidR="00F02E88" w:rsidRPr="00ED6CDD">
        <w:rPr>
          <w:rFonts w:ascii="Arial" w:hAnsi="Arial" w:cs="Arial"/>
          <w:b/>
          <w:bCs/>
          <w:i/>
          <w:sz w:val="20"/>
          <w:szCs w:val="20"/>
        </w:rPr>
        <w:t>.</w:t>
      </w:r>
      <w:r w:rsidR="002345B6" w:rsidRPr="00ED6CDD">
        <w:rPr>
          <w:rFonts w:ascii="Arial" w:hAnsi="Arial" w:cs="Arial"/>
          <w:b/>
          <w:bCs/>
          <w:sz w:val="20"/>
          <w:szCs w:val="20"/>
        </w:rPr>
        <w:t xml:space="preserve"> </w:t>
      </w:r>
      <w:r w:rsidR="0004146B" w:rsidRPr="00ED6CDD">
        <w:rPr>
          <w:rFonts w:ascii="Arial" w:hAnsi="Arial" w:cs="Arial"/>
          <w:bCs/>
          <w:sz w:val="20"/>
          <w:szCs w:val="20"/>
        </w:rPr>
        <w:t>P</w:t>
      </w:r>
      <w:r w:rsidR="002345B6" w:rsidRPr="00ED6CDD">
        <w:rPr>
          <w:rFonts w:ascii="Arial" w:hAnsi="Arial" w:cs="Arial"/>
          <w:bCs/>
          <w:sz w:val="20"/>
          <w:szCs w:val="20"/>
        </w:rPr>
        <w:t>odrán ser</w:t>
      </w:r>
      <w:r w:rsidR="00251E4A" w:rsidRPr="00ED6CDD">
        <w:rPr>
          <w:rFonts w:ascii="Arial" w:hAnsi="Arial" w:cs="Arial"/>
          <w:bCs/>
          <w:sz w:val="20"/>
          <w:szCs w:val="20"/>
        </w:rPr>
        <w:t xml:space="preserve"> potenciales </w:t>
      </w:r>
      <w:r w:rsidR="00C05AA0" w:rsidRPr="00ED6CDD">
        <w:rPr>
          <w:rFonts w:ascii="Arial" w:hAnsi="Arial" w:cs="Arial"/>
          <w:bCs/>
          <w:sz w:val="20"/>
          <w:szCs w:val="20"/>
        </w:rPr>
        <w:t>participantes</w:t>
      </w:r>
      <w:r w:rsidR="00251E4A" w:rsidRPr="00ED6CDD">
        <w:rPr>
          <w:rFonts w:ascii="Arial" w:hAnsi="Arial" w:cs="Arial"/>
          <w:bCs/>
          <w:sz w:val="20"/>
          <w:szCs w:val="20"/>
        </w:rPr>
        <w:t xml:space="preserve"> del </w:t>
      </w:r>
      <w:r w:rsidR="0004146B" w:rsidRPr="00ED6CDD">
        <w:rPr>
          <w:rFonts w:ascii="Arial" w:hAnsi="Arial" w:cs="Arial"/>
          <w:bCs/>
          <w:sz w:val="20"/>
          <w:szCs w:val="20"/>
        </w:rPr>
        <w:t>p</w:t>
      </w:r>
      <w:r w:rsidR="00251E4A" w:rsidRPr="00ED6CDD">
        <w:rPr>
          <w:rFonts w:ascii="Arial" w:hAnsi="Arial" w:cs="Arial"/>
          <w:bCs/>
          <w:sz w:val="20"/>
          <w:szCs w:val="20"/>
        </w:rPr>
        <w:t>rograma Familias en Acción, los hogares</w:t>
      </w:r>
      <w:r w:rsidR="00304447" w:rsidRPr="00ED6CDD">
        <w:rPr>
          <w:rFonts w:ascii="Arial" w:hAnsi="Arial" w:cs="Arial"/>
          <w:bCs/>
          <w:sz w:val="20"/>
          <w:szCs w:val="20"/>
        </w:rPr>
        <w:t xml:space="preserve"> con NNA</w:t>
      </w:r>
      <w:r w:rsidR="00251E4A" w:rsidRPr="00ED6CDD">
        <w:rPr>
          <w:rFonts w:ascii="Arial" w:hAnsi="Arial" w:cs="Arial"/>
          <w:bCs/>
          <w:sz w:val="20"/>
          <w:szCs w:val="20"/>
        </w:rPr>
        <w:t xml:space="preserve"> </w:t>
      </w:r>
      <w:r w:rsidR="004D6A11" w:rsidRPr="00ED6CDD">
        <w:rPr>
          <w:rFonts w:ascii="Arial" w:hAnsi="Arial" w:cs="Arial"/>
          <w:bCs/>
          <w:sz w:val="20"/>
          <w:szCs w:val="20"/>
        </w:rPr>
        <w:t>menores de 18 años</w:t>
      </w:r>
      <w:r w:rsidR="003D45BD" w:rsidRPr="00ED6CDD">
        <w:rPr>
          <w:rFonts w:ascii="Arial" w:hAnsi="Arial" w:cs="Arial"/>
          <w:bCs/>
          <w:sz w:val="20"/>
          <w:szCs w:val="20"/>
        </w:rPr>
        <w:t xml:space="preserve">, </w:t>
      </w:r>
      <w:r w:rsidR="001D5CF1" w:rsidRPr="00ED6CDD">
        <w:rPr>
          <w:rFonts w:ascii="Arial" w:hAnsi="Arial" w:cs="Arial"/>
          <w:bCs/>
          <w:sz w:val="20"/>
          <w:szCs w:val="20"/>
        </w:rPr>
        <w:t>con tipo de documento de identidad colombiano</w:t>
      </w:r>
      <w:r w:rsidR="008E60FF" w:rsidRPr="00ED6CDD">
        <w:rPr>
          <w:rFonts w:ascii="Arial" w:hAnsi="Arial" w:cs="Arial"/>
          <w:bCs/>
          <w:sz w:val="20"/>
          <w:szCs w:val="20"/>
        </w:rPr>
        <w:t xml:space="preserve">, </w:t>
      </w:r>
      <w:r w:rsidR="00251E4A" w:rsidRPr="00ED6CDD">
        <w:rPr>
          <w:rFonts w:ascii="Arial" w:hAnsi="Arial" w:cs="Arial"/>
          <w:bCs/>
          <w:sz w:val="20"/>
          <w:szCs w:val="20"/>
        </w:rPr>
        <w:t xml:space="preserve">que cumplan con </w:t>
      </w:r>
      <w:r w:rsidR="00993F8C" w:rsidRPr="00ED6CDD">
        <w:rPr>
          <w:rFonts w:ascii="Arial" w:hAnsi="Arial" w:cs="Arial"/>
          <w:bCs/>
          <w:sz w:val="20"/>
          <w:szCs w:val="20"/>
        </w:rPr>
        <w:t>algun</w:t>
      </w:r>
      <w:r w:rsidR="002345B6" w:rsidRPr="00ED6CDD">
        <w:rPr>
          <w:rFonts w:ascii="Arial" w:hAnsi="Arial" w:cs="Arial"/>
          <w:bCs/>
          <w:sz w:val="20"/>
          <w:szCs w:val="20"/>
        </w:rPr>
        <w:t>o</w:t>
      </w:r>
      <w:r w:rsidR="00993F8C" w:rsidRPr="00ED6CDD">
        <w:rPr>
          <w:rFonts w:ascii="Arial" w:hAnsi="Arial" w:cs="Arial"/>
          <w:bCs/>
          <w:sz w:val="20"/>
          <w:szCs w:val="20"/>
        </w:rPr>
        <w:t xml:space="preserve"> de l</w:t>
      </w:r>
      <w:r w:rsidR="002345B6" w:rsidRPr="00ED6CDD">
        <w:rPr>
          <w:rFonts w:ascii="Arial" w:hAnsi="Arial" w:cs="Arial"/>
          <w:bCs/>
          <w:sz w:val="20"/>
          <w:szCs w:val="20"/>
        </w:rPr>
        <w:t>o</w:t>
      </w:r>
      <w:r w:rsidR="00993F8C" w:rsidRPr="00ED6CDD">
        <w:rPr>
          <w:rFonts w:ascii="Arial" w:hAnsi="Arial" w:cs="Arial"/>
          <w:bCs/>
          <w:sz w:val="20"/>
          <w:szCs w:val="20"/>
        </w:rPr>
        <w:t>s</w:t>
      </w:r>
      <w:r w:rsidR="00251E4A" w:rsidRPr="00ED6CDD">
        <w:rPr>
          <w:rFonts w:ascii="Arial" w:hAnsi="Arial" w:cs="Arial"/>
          <w:bCs/>
          <w:sz w:val="20"/>
          <w:szCs w:val="20"/>
        </w:rPr>
        <w:t xml:space="preserve"> siguientes c</w:t>
      </w:r>
      <w:r w:rsidR="002345B6" w:rsidRPr="00ED6CDD">
        <w:rPr>
          <w:rFonts w:ascii="Arial" w:hAnsi="Arial" w:cs="Arial"/>
          <w:bCs/>
          <w:sz w:val="20"/>
          <w:szCs w:val="20"/>
        </w:rPr>
        <w:t>riterios</w:t>
      </w:r>
      <w:r w:rsidR="00251E4A" w:rsidRPr="00ED6CDD">
        <w:rPr>
          <w:rFonts w:ascii="Arial" w:hAnsi="Arial" w:cs="Arial"/>
          <w:bCs/>
          <w:sz w:val="20"/>
          <w:szCs w:val="20"/>
        </w:rPr>
        <w:t>:</w:t>
      </w:r>
    </w:p>
    <w:p w14:paraId="095300A1" w14:textId="493AFDD3" w:rsidR="00251E4A" w:rsidRPr="00ED6CDD" w:rsidRDefault="00251E4A" w:rsidP="006675D9">
      <w:pPr>
        <w:autoSpaceDE w:val="0"/>
        <w:autoSpaceDN w:val="0"/>
        <w:adjustRightInd w:val="0"/>
        <w:rPr>
          <w:rFonts w:ascii="Arial" w:hAnsi="Arial" w:cs="Arial"/>
          <w:bCs/>
          <w:sz w:val="20"/>
          <w:szCs w:val="20"/>
        </w:rPr>
      </w:pPr>
    </w:p>
    <w:p w14:paraId="63BC9FD7" w14:textId="63C559B9" w:rsidR="00C201AE" w:rsidRPr="00ED6CDD" w:rsidRDefault="00970081" w:rsidP="00C201AE">
      <w:pPr>
        <w:pStyle w:val="Prrafodelista"/>
        <w:numPr>
          <w:ilvl w:val="1"/>
          <w:numId w:val="14"/>
        </w:numPr>
        <w:autoSpaceDE w:val="0"/>
        <w:autoSpaceDN w:val="0"/>
        <w:adjustRightInd w:val="0"/>
        <w:ind w:left="851" w:hanging="284"/>
        <w:jc w:val="both"/>
        <w:rPr>
          <w:rFonts w:ascii="Arial" w:hAnsi="Arial" w:cs="Arial"/>
          <w:bCs/>
          <w:sz w:val="20"/>
          <w:szCs w:val="20"/>
        </w:rPr>
      </w:pPr>
      <w:r w:rsidRPr="00ED6CDD">
        <w:rPr>
          <w:rFonts w:ascii="Arial" w:hAnsi="Arial" w:cs="Arial"/>
          <w:bCs/>
          <w:sz w:val="20"/>
          <w:szCs w:val="20"/>
        </w:rPr>
        <w:t>Hogares</w:t>
      </w:r>
      <w:r w:rsidR="00251E4A" w:rsidRPr="00ED6CDD">
        <w:rPr>
          <w:rFonts w:ascii="Arial" w:hAnsi="Arial" w:cs="Arial"/>
          <w:bCs/>
          <w:sz w:val="20"/>
          <w:szCs w:val="20"/>
        </w:rPr>
        <w:t xml:space="preserve"> en situación </w:t>
      </w:r>
      <w:r w:rsidR="00A00225" w:rsidRPr="00ED6CDD">
        <w:rPr>
          <w:rFonts w:ascii="Arial" w:hAnsi="Arial" w:cs="Arial"/>
          <w:bCs/>
          <w:sz w:val="20"/>
          <w:szCs w:val="20"/>
        </w:rPr>
        <w:t xml:space="preserve">de pobreza y pobreza extrema </w:t>
      </w:r>
      <w:r w:rsidR="00251E4A" w:rsidRPr="00ED6CDD">
        <w:rPr>
          <w:rFonts w:ascii="Arial" w:hAnsi="Arial" w:cs="Arial"/>
          <w:bCs/>
          <w:sz w:val="20"/>
          <w:szCs w:val="20"/>
        </w:rPr>
        <w:t xml:space="preserve">que según la información </w:t>
      </w:r>
      <w:r w:rsidR="008D7749" w:rsidRPr="00ED6CDD">
        <w:rPr>
          <w:rFonts w:ascii="Arial" w:hAnsi="Arial" w:cs="Arial"/>
          <w:bCs/>
          <w:sz w:val="20"/>
          <w:szCs w:val="20"/>
        </w:rPr>
        <w:t>registrada en</w:t>
      </w:r>
      <w:r w:rsidR="00251E4A" w:rsidRPr="00ED6CDD">
        <w:rPr>
          <w:rFonts w:ascii="Arial" w:hAnsi="Arial" w:cs="Arial"/>
          <w:bCs/>
          <w:sz w:val="20"/>
          <w:szCs w:val="20"/>
        </w:rPr>
        <w:t xml:space="preserve"> el </w:t>
      </w:r>
      <w:r w:rsidR="000A1942" w:rsidRPr="00ED6CDD">
        <w:rPr>
          <w:rFonts w:ascii="Arial" w:hAnsi="Arial" w:cs="Arial"/>
          <w:bCs/>
          <w:sz w:val="20"/>
          <w:szCs w:val="20"/>
        </w:rPr>
        <w:t>SISBÉN</w:t>
      </w:r>
      <w:r w:rsidR="00251E4A" w:rsidRPr="00ED6CDD">
        <w:rPr>
          <w:rFonts w:ascii="Arial" w:hAnsi="Arial" w:cs="Arial"/>
          <w:bCs/>
          <w:sz w:val="20"/>
          <w:szCs w:val="20"/>
        </w:rPr>
        <w:t xml:space="preserve"> IV estén clasificados</w:t>
      </w:r>
      <w:r w:rsidR="00A00225" w:rsidRPr="00ED6CDD">
        <w:rPr>
          <w:rFonts w:ascii="Arial" w:hAnsi="Arial" w:cs="Arial"/>
          <w:bCs/>
          <w:sz w:val="20"/>
          <w:szCs w:val="20"/>
        </w:rPr>
        <w:t xml:space="preserve"> en</w:t>
      </w:r>
      <w:r w:rsidR="008D7749" w:rsidRPr="00ED6CDD">
        <w:rPr>
          <w:rFonts w:ascii="Arial" w:hAnsi="Arial" w:cs="Arial"/>
          <w:bCs/>
          <w:sz w:val="20"/>
          <w:szCs w:val="20"/>
        </w:rPr>
        <w:t>tre los grupos A</w:t>
      </w:r>
      <w:r w:rsidR="00F02E88" w:rsidRPr="00ED6CDD">
        <w:rPr>
          <w:rFonts w:ascii="Arial" w:hAnsi="Arial" w:cs="Arial"/>
          <w:bCs/>
          <w:sz w:val="20"/>
          <w:szCs w:val="20"/>
        </w:rPr>
        <w:t>0</w:t>
      </w:r>
      <w:r w:rsidR="008D7749" w:rsidRPr="00ED6CDD">
        <w:rPr>
          <w:rFonts w:ascii="Arial" w:hAnsi="Arial" w:cs="Arial"/>
          <w:bCs/>
          <w:sz w:val="20"/>
          <w:szCs w:val="20"/>
        </w:rPr>
        <w:t>1 a</w:t>
      </w:r>
      <w:r w:rsidR="00763374" w:rsidRPr="00ED6CDD">
        <w:rPr>
          <w:rFonts w:ascii="Arial" w:hAnsi="Arial" w:cs="Arial"/>
          <w:bCs/>
          <w:sz w:val="20"/>
          <w:szCs w:val="20"/>
        </w:rPr>
        <w:t>l</w:t>
      </w:r>
      <w:r w:rsidR="008D7749" w:rsidRPr="00ED6CDD">
        <w:rPr>
          <w:rFonts w:ascii="Arial" w:hAnsi="Arial" w:cs="Arial"/>
          <w:bCs/>
          <w:sz w:val="20"/>
          <w:szCs w:val="20"/>
        </w:rPr>
        <w:t xml:space="preserve"> B</w:t>
      </w:r>
      <w:r w:rsidR="00F02E88" w:rsidRPr="00ED6CDD">
        <w:rPr>
          <w:rFonts w:ascii="Arial" w:hAnsi="Arial" w:cs="Arial"/>
          <w:bCs/>
          <w:sz w:val="20"/>
          <w:szCs w:val="20"/>
        </w:rPr>
        <w:t>0</w:t>
      </w:r>
      <w:r w:rsidR="008D7749" w:rsidRPr="00ED6CDD">
        <w:rPr>
          <w:rFonts w:ascii="Arial" w:hAnsi="Arial" w:cs="Arial"/>
          <w:bCs/>
          <w:sz w:val="20"/>
          <w:szCs w:val="20"/>
        </w:rPr>
        <w:t>4.</w:t>
      </w:r>
      <w:r w:rsidR="00A00225" w:rsidRPr="00ED6CDD">
        <w:rPr>
          <w:rFonts w:ascii="Arial" w:hAnsi="Arial" w:cs="Arial"/>
          <w:bCs/>
          <w:sz w:val="20"/>
          <w:szCs w:val="20"/>
        </w:rPr>
        <w:t xml:space="preserve"> </w:t>
      </w:r>
    </w:p>
    <w:p w14:paraId="40E21C27" w14:textId="72287948" w:rsidR="00C201AE" w:rsidRPr="00ED6CDD" w:rsidRDefault="00C201AE" w:rsidP="00C201AE">
      <w:pPr>
        <w:pStyle w:val="Prrafodelista"/>
        <w:numPr>
          <w:ilvl w:val="1"/>
          <w:numId w:val="14"/>
        </w:numPr>
        <w:autoSpaceDE w:val="0"/>
        <w:autoSpaceDN w:val="0"/>
        <w:adjustRightInd w:val="0"/>
        <w:ind w:left="851" w:hanging="284"/>
        <w:jc w:val="both"/>
        <w:rPr>
          <w:rFonts w:ascii="Arial" w:hAnsi="Arial" w:cs="Arial"/>
          <w:bCs/>
          <w:sz w:val="20"/>
          <w:szCs w:val="20"/>
        </w:rPr>
      </w:pPr>
      <w:r w:rsidRPr="00ED6CDD">
        <w:rPr>
          <w:rFonts w:ascii="Arial" w:hAnsi="Arial" w:cs="Arial"/>
          <w:color w:val="000000"/>
          <w:sz w:val="20"/>
          <w:szCs w:val="20"/>
        </w:rPr>
        <w:t xml:space="preserve">Hogares víctimas de desplazamiento forzado en situación de pobreza y pobreza extrema que según la información registrada en el </w:t>
      </w:r>
      <w:r w:rsidR="000A1942" w:rsidRPr="00ED6CDD">
        <w:rPr>
          <w:rFonts w:ascii="Arial" w:hAnsi="Arial" w:cs="Arial"/>
          <w:color w:val="000000"/>
          <w:sz w:val="20"/>
          <w:szCs w:val="20"/>
        </w:rPr>
        <w:t>SISBÉN</w:t>
      </w:r>
      <w:r w:rsidRPr="00ED6CDD">
        <w:rPr>
          <w:rFonts w:ascii="Arial" w:hAnsi="Arial" w:cs="Arial"/>
          <w:color w:val="000000"/>
          <w:sz w:val="20"/>
          <w:szCs w:val="20"/>
        </w:rPr>
        <w:t xml:space="preserve"> IV estén clasificados entre los grupos A</w:t>
      </w:r>
      <w:r w:rsidR="00F02E88" w:rsidRPr="00ED6CDD">
        <w:rPr>
          <w:rFonts w:ascii="Arial" w:hAnsi="Arial" w:cs="Arial"/>
          <w:color w:val="000000"/>
          <w:sz w:val="20"/>
          <w:szCs w:val="20"/>
        </w:rPr>
        <w:t>0</w:t>
      </w:r>
      <w:r w:rsidRPr="00ED6CDD">
        <w:rPr>
          <w:rFonts w:ascii="Arial" w:hAnsi="Arial" w:cs="Arial"/>
          <w:color w:val="000000"/>
          <w:sz w:val="20"/>
          <w:szCs w:val="20"/>
        </w:rPr>
        <w:t>1 a B</w:t>
      </w:r>
      <w:r w:rsidR="00F02E88" w:rsidRPr="00ED6CDD">
        <w:rPr>
          <w:rFonts w:ascii="Arial" w:hAnsi="Arial" w:cs="Arial"/>
          <w:color w:val="000000"/>
          <w:sz w:val="20"/>
          <w:szCs w:val="20"/>
        </w:rPr>
        <w:t>0</w:t>
      </w:r>
      <w:r w:rsidRPr="00ED6CDD">
        <w:rPr>
          <w:rFonts w:ascii="Arial" w:hAnsi="Arial" w:cs="Arial"/>
          <w:color w:val="000000"/>
          <w:sz w:val="20"/>
          <w:szCs w:val="20"/>
        </w:rPr>
        <w:t>4</w:t>
      </w:r>
      <w:r w:rsidR="00156ED7" w:rsidRPr="00ED6CDD">
        <w:rPr>
          <w:rFonts w:ascii="Arial" w:hAnsi="Arial" w:cs="Arial"/>
          <w:color w:val="000000"/>
          <w:sz w:val="20"/>
          <w:szCs w:val="20"/>
        </w:rPr>
        <w:t>.</w:t>
      </w:r>
    </w:p>
    <w:p w14:paraId="1E0183F0" w14:textId="43CE8A11" w:rsidR="00C201AE" w:rsidRPr="00ED6CDD" w:rsidRDefault="00C201AE" w:rsidP="00C201AE">
      <w:pPr>
        <w:pStyle w:val="Prrafodelista"/>
        <w:numPr>
          <w:ilvl w:val="1"/>
          <w:numId w:val="14"/>
        </w:numPr>
        <w:autoSpaceDE w:val="0"/>
        <w:autoSpaceDN w:val="0"/>
        <w:adjustRightInd w:val="0"/>
        <w:ind w:left="851" w:hanging="284"/>
        <w:jc w:val="both"/>
        <w:rPr>
          <w:rFonts w:ascii="Arial" w:hAnsi="Arial" w:cs="Arial"/>
          <w:bCs/>
          <w:sz w:val="20"/>
          <w:szCs w:val="20"/>
        </w:rPr>
      </w:pPr>
      <w:r w:rsidRPr="00ED6CDD">
        <w:rPr>
          <w:rFonts w:ascii="Arial" w:hAnsi="Arial" w:cs="Arial"/>
          <w:color w:val="000000"/>
          <w:sz w:val="20"/>
          <w:szCs w:val="20"/>
        </w:rPr>
        <w:t xml:space="preserve">Hogares afrodescendientes en situación de pobreza y pobreza extrema </w:t>
      </w:r>
      <w:r w:rsidR="00FF1503" w:rsidRPr="00ED6CDD">
        <w:rPr>
          <w:rFonts w:ascii="Arial" w:hAnsi="Arial" w:cs="Arial"/>
          <w:color w:val="000000"/>
          <w:sz w:val="20"/>
          <w:szCs w:val="20"/>
        </w:rPr>
        <w:t xml:space="preserve">que según la información registrada en el </w:t>
      </w:r>
      <w:r w:rsidR="000A1942" w:rsidRPr="00ED6CDD">
        <w:rPr>
          <w:rFonts w:ascii="Arial" w:hAnsi="Arial" w:cs="Arial"/>
          <w:color w:val="000000"/>
          <w:sz w:val="20"/>
          <w:szCs w:val="20"/>
        </w:rPr>
        <w:t>SISBÉN</w:t>
      </w:r>
      <w:r w:rsidR="00FF1503" w:rsidRPr="00ED6CDD">
        <w:rPr>
          <w:rFonts w:ascii="Arial" w:hAnsi="Arial" w:cs="Arial"/>
          <w:color w:val="000000"/>
          <w:sz w:val="20"/>
          <w:szCs w:val="20"/>
        </w:rPr>
        <w:t xml:space="preserve"> IV estén clasificados entre los grupos A</w:t>
      </w:r>
      <w:r w:rsidR="00F02E88" w:rsidRPr="00ED6CDD">
        <w:rPr>
          <w:rFonts w:ascii="Arial" w:hAnsi="Arial" w:cs="Arial"/>
          <w:color w:val="000000"/>
          <w:sz w:val="20"/>
          <w:szCs w:val="20"/>
        </w:rPr>
        <w:t>0</w:t>
      </w:r>
      <w:r w:rsidR="00FF1503" w:rsidRPr="00ED6CDD">
        <w:rPr>
          <w:rFonts w:ascii="Arial" w:hAnsi="Arial" w:cs="Arial"/>
          <w:color w:val="000000"/>
          <w:sz w:val="20"/>
          <w:szCs w:val="20"/>
        </w:rPr>
        <w:t>1 a B</w:t>
      </w:r>
      <w:r w:rsidR="00F02E88" w:rsidRPr="00ED6CDD">
        <w:rPr>
          <w:rFonts w:ascii="Arial" w:hAnsi="Arial" w:cs="Arial"/>
          <w:color w:val="000000"/>
          <w:sz w:val="20"/>
          <w:szCs w:val="20"/>
        </w:rPr>
        <w:t>0</w:t>
      </w:r>
      <w:r w:rsidR="00FF1503" w:rsidRPr="00ED6CDD">
        <w:rPr>
          <w:rFonts w:ascii="Arial" w:hAnsi="Arial" w:cs="Arial"/>
          <w:color w:val="000000"/>
          <w:sz w:val="20"/>
          <w:szCs w:val="20"/>
        </w:rPr>
        <w:t>4.</w:t>
      </w:r>
    </w:p>
    <w:p w14:paraId="14E8B0F6" w14:textId="6D708CAD" w:rsidR="00C201AE" w:rsidRPr="00ED6CDD" w:rsidRDefault="00D973EC" w:rsidP="00FC50CF">
      <w:pPr>
        <w:pStyle w:val="Prrafodelista"/>
        <w:numPr>
          <w:ilvl w:val="1"/>
          <w:numId w:val="14"/>
        </w:numPr>
        <w:autoSpaceDE w:val="0"/>
        <w:autoSpaceDN w:val="0"/>
        <w:adjustRightInd w:val="0"/>
        <w:ind w:left="851" w:hanging="284"/>
        <w:jc w:val="both"/>
        <w:rPr>
          <w:rFonts w:ascii="Arial" w:hAnsi="Arial" w:cs="Arial"/>
          <w:bCs/>
          <w:sz w:val="20"/>
          <w:szCs w:val="20"/>
        </w:rPr>
      </w:pPr>
      <w:r w:rsidRPr="00ED6CDD">
        <w:rPr>
          <w:rFonts w:ascii="Arial" w:hAnsi="Arial" w:cs="Arial"/>
          <w:color w:val="000000"/>
          <w:sz w:val="20"/>
          <w:szCs w:val="20"/>
        </w:rPr>
        <w:lastRenderedPageBreak/>
        <w:t xml:space="preserve">Hogares </w:t>
      </w:r>
      <w:r w:rsidR="00156ED7" w:rsidRPr="00ED6CDD">
        <w:rPr>
          <w:rFonts w:ascii="Arial" w:hAnsi="Arial" w:cs="Arial"/>
          <w:color w:val="000000"/>
          <w:sz w:val="20"/>
          <w:szCs w:val="20"/>
        </w:rPr>
        <w:t>indígenas</w:t>
      </w:r>
      <w:r w:rsidR="00BC76CA" w:rsidRPr="00ED6CDD">
        <w:rPr>
          <w:rFonts w:ascii="Arial" w:hAnsi="Arial" w:cs="Arial"/>
          <w:color w:val="000000"/>
          <w:sz w:val="20"/>
          <w:szCs w:val="20"/>
        </w:rPr>
        <w:t xml:space="preserve"> en situación de pobreza y pobreza extrema focalizados a través de los listados censales reportados por las autoridades indígenas, de acuerdo con los criterios de selección concertados con la comunidad. </w:t>
      </w:r>
    </w:p>
    <w:p w14:paraId="3FA8B6F7" w14:textId="030EB862" w:rsidR="006B4A3C" w:rsidRPr="00ED6CDD" w:rsidRDefault="0073122C" w:rsidP="006B4A3C">
      <w:pPr>
        <w:spacing w:line="259" w:lineRule="auto"/>
        <w:jc w:val="both"/>
        <w:rPr>
          <w:rFonts w:ascii="Arial" w:hAnsi="Arial" w:cs="Arial"/>
          <w:bCs/>
          <w:sz w:val="20"/>
          <w:szCs w:val="20"/>
        </w:rPr>
      </w:pPr>
      <w:r w:rsidRPr="00ED6CDD">
        <w:rPr>
          <w:rFonts w:ascii="Arial" w:hAnsi="Arial" w:cs="Arial"/>
          <w:b/>
          <w:bCs/>
          <w:sz w:val="20"/>
          <w:szCs w:val="20"/>
        </w:rPr>
        <w:t xml:space="preserve">Artículo </w:t>
      </w:r>
      <w:r w:rsidR="00E43540" w:rsidRPr="00ED6CDD">
        <w:rPr>
          <w:rFonts w:ascii="Arial" w:hAnsi="Arial" w:cs="Arial"/>
          <w:b/>
          <w:bCs/>
          <w:sz w:val="20"/>
          <w:szCs w:val="20"/>
        </w:rPr>
        <w:t>10</w:t>
      </w:r>
      <w:r w:rsidRPr="00ED6CDD">
        <w:rPr>
          <w:rFonts w:ascii="Arial" w:hAnsi="Arial" w:cs="Arial"/>
          <w:b/>
          <w:bCs/>
          <w:sz w:val="20"/>
          <w:szCs w:val="20"/>
        </w:rPr>
        <w:t>.</w:t>
      </w:r>
      <w:r w:rsidR="00FA397A" w:rsidRPr="00ED6CDD">
        <w:rPr>
          <w:rFonts w:ascii="Arial" w:hAnsi="Arial" w:cs="Arial"/>
          <w:b/>
          <w:bCs/>
          <w:sz w:val="20"/>
          <w:szCs w:val="20"/>
        </w:rPr>
        <w:t xml:space="preserve"> </w:t>
      </w:r>
      <w:r w:rsidR="008C0441" w:rsidRPr="00ED6CDD">
        <w:rPr>
          <w:rFonts w:ascii="Arial" w:hAnsi="Arial" w:cs="Arial"/>
          <w:b/>
          <w:bCs/>
          <w:i/>
          <w:iCs/>
          <w:sz w:val="20"/>
          <w:szCs w:val="20"/>
        </w:rPr>
        <w:t>Inscripción</w:t>
      </w:r>
      <w:r w:rsidR="00FA397A" w:rsidRPr="00ED6CDD">
        <w:rPr>
          <w:rFonts w:ascii="Arial" w:hAnsi="Arial" w:cs="Arial"/>
          <w:b/>
          <w:bCs/>
          <w:i/>
          <w:iCs/>
          <w:sz w:val="20"/>
          <w:szCs w:val="20"/>
        </w:rPr>
        <w:t xml:space="preserve"> </w:t>
      </w:r>
      <w:r w:rsidR="000642E9" w:rsidRPr="00ED6CDD">
        <w:rPr>
          <w:rFonts w:ascii="Arial" w:hAnsi="Arial" w:cs="Arial"/>
          <w:b/>
          <w:bCs/>
          <w:i/>
          <w:iCs/>
          <w:sz w:val="20"/>
          <w:szCs w:val="20"/>
        </w:rPr>
        <w:t xml:space="preserve">de </w:t>
      </w:r>
      <w:r w:rsidR="002174F5" w:rsidRPr="00ED6CDD">
        <w:rPr>
          <w:rFonts w:ascii="Arial" w:hAnsi="Arial" w:cs="Arial"/>
          <w:b/>
          <w:bCs/>
          <w:i/>
          <w:iCs/>
          <w:sz w:val="20"/>
          <w:szCs w:val="20"/>
        </w:rPr>
        <w:t xml:space="preserve">las </w:t>
      </w:r>
      <w:r w:rsidR="00710BA6" w:rsidRPr="00ED6CDD">
        <w:rPr>
          <w:rFonts w:ascii="Arial" w:hAnsi="Arial" w:cs="Arial"/>
          <w:b/>
          <w:bCs/>
          <w:i/>
          <w:iCs/>
          <w:sz w:val="20"/>
          <w:szCs w:val="20"/>
        </w:rPr>
        <w:t>familias vinculadas</w:t>
      </w:r>
      <w:r w:rsidR="008C0441" w:rsidRPr="00ED6CDD">
        <w:rPr>
          <w:rFonts w:ascii="Arial" w:hAnsi="Arial" w:cs="Arial"/>
          <w:b/>
          <w:bCs/>
          <w:i/>
          <w:sz w:val="20"/>
          <w:szCs w:val="20"/>
        </w:rPr>
        <w:t xml:space="preserve"> </w:t>
      </w:r>
      <w:r w:rsidR="00F02E88" w:rsidRPr="00ED6CDD">
        <w:rPr>
          <w:rFonts w:ascii="Arial" w:hAnsi="Arial" w:cs="Arial"/>
          <w:b/>
          <w:bCs/>
          <w:i/>
          <w:sz w:val="20"/>
          <w:szCs w:val="20"/>
        </w:rPr>
        <w:t>a</w:t>
      </w:r>
      <w:r w:rsidR="008C0441" w:rsidRPr="00ED6CDD">
        <w:rPr>
          <w:rFonts w:ascii="Arial" w:hAnsi="Arial" w:cs="Arial"/>
          <w:b/>
          <w:bCs/>
          <w:i/>
          <w:sz w:val="20"/>
          <w:szCs w:val="20"/>
        </w:rPr>
        <w:t>l programa Familias en Acción</w:t>
      </w:r>
      <w:r w:rsidR="0004146B" w:rsidRPr="00ED6CDD">
        <w:rPr>
          <w:rFonts w:ascii="Arial" w:hAnsi="Arial" w:cs="Arial"/>
          <w:b/>
          <w:bCs/>
          <w:i/>
          <w:sz w:val="20"/>
          <w:szCs w:val="20"/>
        </w:rPr>
        <w:t>.</w:t>
      </w:r>
      <w:r w:rsidR="008C0441" w:rsidRPr="00ED6CDD">
        <w:rPr>
          <w:rFonts w:ascii="Arial" w:hAnsi="Arial" w:cs="Arial"/>
          <w:b/>
          <w:bCs/>
          <w:i/>
          <w:sz w:val="20"/>
          <w:szCs w:val="20"/>
        </w:rPr>
        <w:t xml:space="preserve"> </w:t>
      </w:r>
      <w:r w:rsidR="00495CEC" w:rsidRPr="00ED6CDD">
        <w:rPr>
          <w:rFonts w:ascii="Arial" w:hAnsi="Arial" w:cs="Arial"/>
          <w:bCs/>
          <w:sz w:val="20"/>
          <w:szCs w:val="20"/>
        </w:rPr>
        <w:t xml:space="preserve">El proceso </w:t>
      </w:r>
      <w:r w:rsidR="006B4A3C" w:rsidRPr="00ED6CDD">
        <w:rPr>
          <w:rFonts w:ascii="Arial" w:hAnsi="Arial" w:cs="Arial"/>
          <w:bCs/>
          <w:sz w:val="20"/>
          <w:szCs w:val="20"/>
        </w:rPr>
        <w:t xml:space="preserve">de inscripción inicia con la </w:t>
      </w:r>
      <w:r w:rsidR="00DE66CB" w:rsidRPr="00ED6CDD">
        <w:rPr>
          <w:rFonts w:ascii="Arial" w:hAnsi="Arial" w:cs="Arial"/>
          <w:bCs/>
          <w:sz w:val="20"/>
          <w:szCs w:val="20"/>
        </w:rPr>
        <w:t xml:space="preserve">conformación de la base </w:t>
      </w:r>
      <w:r w:rsidR="00756573" w:rsidRPr="00ED6CDD">
        <w:rPr>
          <w:rFonts w:ascii="Arial" w:hAnsi="Arial" w:cs="Arial"/>
          <w:bCs/>
          <w:sz w:val="20"/>
          <w:szCs w:val="20"/>
        </w:rPr>
        <w:t>datos de potenciales</w:t>
      </w:r>
      <w:r w:rsidR="006B4A3C" w:rsidRPr="00ED6CDD">
        <w:rPr>
          <w:rFonts w:ascii="Arial" w:hAnsi="Arial" w:cs="Arial"/>
          <w:bCs/>
          <w:sz w:val="20"/>
          <w:szCs w:val="20"/>
        </w:rPr>
        <w:t xml:space="preserve"> </w:t>
      </w:r>
      <w:r w:rsidR="0027209A" w:rsidRPr="00ED6CDD">
        <w:rPr>
          <w:rFonts w:ascii="Arial" w:hAnsi="Arial" w:cs="Arial"/>
          <w:bCs/>
          <w:sz w:val="20"/>
          <w:szCs w:val="20"/>
        </w:rPr>
        <w:t>hogares participantes</w:t>
      </w:r>
      <w:r w:rsidR="001D5990" w:rsidRPr="00ED6CDD">
        <w:rPr>
          <w:rFonts w:ascii="Arial" w:hAnsi="Arial" w:cs="Arial"/>
          <w:bCs/>
          <w:sz w:val="20"/>
          <w:szCs w:val="20"/>
        </w:rPr>
        <w:t>,</w:t>
      </w:r>
      <w:r w:rsidR="0090200D" w:rsidRPr="00ED6CDD">
        <w:rPr>
          <w:rFonts w:ascii="Arial" w:hAnsi="Arial" w:cs="Arial"/>
          <w:bCs/>
          <w:sz w:val="20"/>
          <w:szCs w:val="20"/>
        </w:rPr>
        <w:t xml:space="preserve"> programación de las convocatorias de inscripción, presentación de la persona que se registrará como titular </w:t>
      </w:r>
      <w:r w:rsidR="003C714F" w:rsidRPr="00ED6CDD">
        <w:rPr>
          <w:rFonts w:ascii="Arial" w:hAnsi="Arial" w:cs="Arial"/>
          <w:bCs/>
          <w:sz w:val="20"/>
          <w:szCs w:val="20"/>
        </w:rPr>
        <w:t xml:space="preserve">y </w:t>
      </w:r>
      <w:r w:rsidR="002A10F4" w:rsidRPr="00ED6CDD">
        <w:rPr>
          <w:rFonts w:ascii="Arial" w:hAnsi="Arial" w:cs="Arial"/>
          <w:bCs/>
          <w:sz w:val="20"/>
          <w:szCs w:val="20"/>
        </w:rPr>
        <w:t>registro</w:t>
      </w:r>
      <w:r w:rsidR="006B4A3C" w:rsidRPr="00ED6CDD">
        <w:rPr>
          <w:rFonts w:ascii="Arial" w:hAnsi="Arial" w:cs="Arial"/>
          <w:bCs/>
          <w:sz w:val="20"/>
          <w:szCs w:val="20"/>
        </w:rPr>
        <w:t xml:space="preserve"> </w:t>
      </w:r>
      <w:r w:rsidR="0090200D" w:rsidRPr="00ED6CDD">
        <w:rPr>
          <w:rFonts w:ascii="Arial" w:hAnsi="Arial" w:cs="Arial"/>
          <w:bCs/>
          <w:sz w:val="20"/>
          <w:szCs w:val="20"/>
        </w:rPr>
        <w:t>de la información de la inscripción en</w:t>
      </w:r>
      <w:r w:rsidR="006B4A3C" w:rsidRPr="00ED6CDD">
        <w:rPr>
          <w:rFonts w:ascii="Arial" w:hAnsi="Arial" w:cs="Arial"/>
          <w:bCs/>
          <w:sz w:val="20"/>
          <w:szCs w:val="20"/>
        </w:rPr>
        <w:t xml:space="preserve"> el </w:t>
      </w:r>
      <w:r w:rsidR="009735C0" w:rsidRPr="00ED6CDD">
        <w:rPr>
          <w:rFonts w:ascii="Arial" w:hAnsi="Arial" w:cs="Arial"/>
          <w:bCs/>
          <w:sz w:val="20"/>
          <w:szCs w:val="20"/>
        </w:rPr>
        <w:t>SIFA</w:t>
      </w:r>
      <w:r w:rsidR="0030260E" w:rsidRPr="00ED6CDD">
        <w:rPr>
          <w:rFonts w:ascii="Arial" w:hAnsi="Arial" w:cs="Arial"/>
          <w:bCs/>
          <w:sz w:val="20"/>
          <w:szCs w:val="20"/>
        </w:rPr>
        <w:t>,</w:t>
      </w:r>
      <w:r w:rsidR="00D530EA" w:rsidRPr="00ED6CDD">
        <w:rPr>
          <w:rFonts w:ascii="Arial" w:hAnsi="Arial" w:cs="Arial"/>
          <w:bCs/>
          <w:sz w:val="20"/>
          <w:szCs w:val="20"/>
        </w:rPr>
        <w:t xml:space="preserve"> </w:t>
      </w:r>
      <w:r w:rsidR="006B4A3C" w:rsidRPr="00ED6CDD">
        <w:rPr>
          <w:rFonts w:ascii="Arial" w:hAnsi="Arial" w:cs="Arial"/>
          <w:bCs/>
          <w:sz w:val="20"/>
          <w:szCs w:val="20"/>
        </w:rPr>
        <w:t>finaliza</w:t>
      </w:r>
      <w:r w:rsidR="0090200D" w:rsidRPr="00ED6CDD">
        <w:rPr>
          <w:rFonts w:ascii="Arial" w:hAnsi="Arial" w:cs="Arial"/>
          <w:bCs/>
          <w:sz w:val="20"/>
          <w:szCs w:val="20"/>
        </w:rPr>
        <w:t>ndo</w:t>
      </w:r>
      <w:r w:rsidR="006B4A3C" w:rsidRPr="00ED6CDD">
        <w:rPr>
          <w:rFonts w:ascii="Arial" w:hAnsi="Arial" w:cs="Arial"/>
          <w:bCs/>
          <w:sz w:val="20"/>
          <w:szCs w:val="20"/>
        </w:rPr>
        <w:t xml:space="preserve"> con la revisión y validación </w:t>
      </w:r>
      <w:r w:rsidR="0090200D" w:rsidRPr="00ED6CDD">
        <w:rPr>
          <w:rFonts w:ascii="Arial" w:hAnsi="Arial" w:cs="Arial"/>
          <w:bCs/>
          <w:sz w:val="20"/>
          <w:szCs w:val="20"/>
        </w:rPr>
        <w:t>por parte de Prosperidad Social</w:t>
      </w:r>
      <w:r w:rsidR="00377C33" w:rsidRPr="00ED6CDD">
        <w:rPr>
          <w:rFonts w:ascii="Arial" w:hAnsi="Arial" w:cs="Arial"/>
          <w:bCs/>
          <w:sz w:val="20"/>
          <w:szCs w:val="20"/>
        </w:rPr>
        <w:t>.</w:t>
      </w:r>
      <w:r w:rsidR="0090200D" w:rsidRPr="00ED6CDD">
        <w:rPr>
          <w:rFonts w:ascii="Arial" w:hAnsi="Arial" w:cs="Arial"/>
          <w:bCs/>
          <w:sz w:val="20"/>
          <w:szCs w:val="20"/>
        </w:rPr>
        <w:t xml:space="preserve"> </w:t>
      </w:r>
      <w:r w:rsidR="00262EAD" w:rsidRPr="00ED6CDD">
        <w:rPr>
          <w:rFonts w:ascii="Arial" w:hAnsi="Arial" w:cs="Arial"/>
          <w:bCs/>
          <w:sz w:val="20"/>
          <w:szCs w:val="20"/>
        </w:rPr>
        <w:t>Resultado del proceso de validación, la familia quedar</w:t>
      </w:r>
      <w:r w:rsidR="0090200D" w:rsidRPr="00ED6CDD">
        <w:rPr>
          <w:rFonts w:ascii="Arial" w:hAnsi="Arial" w:cs="Arial"/>
          <w:bCs/>
          <w:sz w:val="20"/>
          <w:szCs w:val="20"/>
        </w:rPr>
        <w:t>á registrada en SIFA</w:t>
      </w:r>
      <w:r w:rsidR="00262EAD" w:rsidRPr="00ED6CDD">
        <w:rPr>
          <w:rFonts w:ascii="Arial" w:hAnsi="Arial" w:cs="Arial"/>
          <w:bCs/>
          <w:sz w:val="20"/>
          <w:szCs w:val="20"/>
        </w:rPr>
        <w:t xml:space="preserve"> </w:t>
      </w:r>
      <w:r w:rsidR="002028BD" w:rsidRPr="00ED6CDD">
        <w:rPr>
          <w:rFonts w:ascii="Arial" w:hAnsi="Arial" w:cs="Arial"/>
          <w:bCs/>
          <w:sz w:val="20"/>
          <w:szCs w:val="20"/>
        </w:rPr>
        <w:t xml:space="preserve">en los estados inscrito, aplazado </w:t>
      </w:r>
      <w:r w:rsidR="0090200D" w:rsidRPr="00ED6CDD">
        <w:rPr>
          <w:rFonts w:ascii="Arial" w:hAnsi="Arial" w:cs="Arial"/>
          <w:bCs/>
          <w:sz w:val="20"/>
          <w:szCs w:val="20"/>
        </w:rPr>
        <w:t>o</w:t>
      </w:r>
      <w:r w:rsidR="002028BD" w:rsidRPr="00ED6CDD">
        <w:rPr>
          <w:rFonts w:ascii="Arial" w:hAnsi="Arial" w:cs="Arial"/>
          <w:bCs/>
          <w:sz w:val="20"/>
          <w:szCs w:val="20"/>
        </w:rPr>
        <w:t xml:space="preserve"> anulado</w:t>
      </w:r>
      <w:r w:rsidR="006B4A3C" w:rsidRPr="00ED6CDD">
        <w:rPr>
          <w:rFonts w:ascii="Arial" w:hAnsi="Arial" w:cs="Arial"/>
          <w:bCs/>
          <w:sz w:val="20"/>
          <w:szCs w:val="20"/>
        </w:rPr>
        <w:t>.</w:t>
      </w:r>
      <w:r w:rsidR="008829B8">
        <w:rPr>
          <w:rFonts w:ascii="Arial" w:hAnsi="Arial" w:cs="Arial"/>
          <w:bCs/>
          <w:sz w:val="20"/>
          <w:szCs w:val="20"/>
        </w:rPr>
        <w:t xml:space="preserve"> </w:t>
      </w:r>
    </w:p>
    <w:p w14:paraId="38968BCA" w14:textId="77777777" w:rsidR="00AA785B" w:rsidRPr="00ED6CDD" w:rsidRDefault="00AA785B" w:rsidP="006B4A3C">
      <w:pPr>
        <w:spacing w:line="259" w:lineRule="auto"/>
        <w:jc w:val="both"/>
        <w:rPr>
          <w:rFonts w:ascii="Arial" w:hAnsi="Arial" w:cs="Arial"/>
          <w:bCs/>
          <w:sz w:val="20"/>
          <w:szCs w:val="20"/>
        </w:rPr>
      </w:pPr>
    </w:p>
    <w:p w14:paraId="5E858DFC" w14:textId="1D143778" w:rsidR="006D6C3E" w:rsidRPr="00ED6CDD" w:rsidRDefault="00605975" w:rsidP="00073CFF">
      <w:pPr>
        <w:spacing w:line="259" w:lineRule="auto"/>
        <w:jc w:val="both"/>
        <w:rPr>
          <w:rFonts w:ascii="Arial" w:hAnsi="Arial" w:cs="Arial"/>
          <w:bCs/>
          <w:sz w:val="20"/>
          <w:szCs w:val="20"/>
        </w:rPr>
      </w:pPr>
      <w:r w:rsidRPr="00ED6CDD">
        <w:rPr>
          <w:rFonts w:ascii="Arial" w:hAnsi="Arial" w:cs="Arial"/>
          <w:b/>
          <w:sz w:val="20"/>
          <w:szCs w:val="20"/>
        </w:rPr>
        <w:t>Parágrafo</w:t>
      </w:r>
      <w:r w:rsidR="00CD0E27" w:rsidRPr="00ED6CDD">
        <w:rPr>
          <w:rFonts w:ascii="Arial" w:hAnsi="Arial" w:cs="Arial"/>
          <w:b/>
          <w:sz w:val="20"/>
          <w:szCs w:val="20"/>
        </w:rPr>
        <w:t xml:space="preserve"> 1</w:t>
      </w:r>
      <w:r w:rsidR="0090200D" w:rsidRPr="00ED6CDD">
        <w:rPr>
          <w:rFonts w:ascii="Arial" w:hAnsi="Arial" w:cs="Arial"/>
          <w:b/>
          <w:sz w:val="20"/>
          <w:szCs w:val="20"/>
        </w:rPr>
        <w:t>:</w:t>
      </w:r>
      <w:r w:rsidRPr="00ED6CDD">
        <w:rPr>
          <w:rFonts w:ascii="Arial" w:hAnsi="Arial" w:cs="Arial"/>
          <w:bCs/>
          <w:sz w:val="20"/>
          <w:szCs w:val="20"/>
        </w:rPr>
        <w:t xml:space="preserve"> </w:t>
      </w:r>
      <w:r w:rsidR="0090200D" w:rsidRPr="00ED6CDD">
        <w:rPr>
          <w:rFonts w:ascii="Arial" w:hAnsi="Arial" w:cs="Arial"/>
          <w:bCs/>
          <w:sz w:val="20"/>
          <w:szCs w:val="20"/>
        </w:rPr>
        <w:t>e</w:t>
      </w:r>
      <w:r w:rsidR="006D6C3E" w:rsidRPr="00ED6CDD">
        <w:rPr>
          <w:rFonts w:ascii="Arial" w:hAnsi="Arial" w:cs="Arial"/>
          <w:bCs/>
          <w:sz w:val="20"/>
          <w:szCs w:val="20"/>
        </w:rPr>
        <w:t xml:space="preserve">l Departamento Administrativo para la Prosperidad Social mediante acto administrativo </w:t>
      </w:r>
      <w:r w:rsidR="0090200D" w:rsidRPr="00ED6CDD">
        <w:rPr>
          <w:rFonts w:ascii="Arial" w:hAnsi="Arial" w:cs="Arial"/>
          <w:bCs/>
          <w:sz w:val="20"/>
          <w:szCs w:val="20"/>
        </w:rPr>
        <w:t>definirá la vinculación de</w:t>
      </w:r>
      <w:r w:rsidR="006D6C3E" w:rsidRPr="00ED6CDD">
        <w:rPr>
          <w:rFonts w:ascii="Arial" w:hAnsi="Arial" w:cs="Arial"/>
          <w:bCs/>
          <w:sz w:val="20"/>
          <w:szCs w:val="20"/>
        </w:rPr>
        <w:t xml:space="preserve"> l</w:t>
      </w:r>
      <w:r w:rsidR="00D76D3D" w:rsidRPr="00ED6CDD">
        <w:rPr>
          <w:rFonts w:ascii="Arial" w:hAnsi="Arial" w:cs="Arial"/>
          <w:bCs/>
          <w:sz w:val="20"/>
          <w:szCs w:val="20"/>
        </w:rPr>
        <w:t xml:space="preserve">as familias </w:t>
      </w:r>
      <w:r w:rsidR="00C730E0" w:rsidRPr="00ED6CDD">
        <w:rPr>
          <w:rFonts w:ascii="Arial" w:hAnsi="Arial" w:cs="Arial"/>
          <w:bCs/>
          <w:sz w:val="20"/>
          <w:szCs w:val="20"/>
        </w:rPr>
        <w:t>al</w:t>
      </w:r>
      <w:r w:rsidR="006D6C3E" w:rsidRPr="00ED6CDD">
        <w:rPr>
          <w:rFonts w:ascii="Arial" w:hAnsi="Arial" w:cs="Arial"/>
          <w:bCs/>
          <w:sz w:val="20"/>
          <w:szCs w:val="20"/>
        </w:rPr>
        <w:t xml:space="preserve"> programa Familias en Acción</w:t>
      </w:r>
      <w:r w:rsidR="0090200D" w:rsidRPr="00ED6CDD">
        <w:rPr>
          <w:rFonts w:ascii="Arial" w:hAnsi="Arial" w:cs="Arial"/>
          <w:bCs/>
          <w:sz w:val="20"/>
          <w:szCs w:val="20"/>
        </w:rPr>
        <w:t xml:space="preserve"> de acuerdo con el resultado del proceso de validación</w:t>
      </w:r>
      <w:r w:rsidR="006D6C3E" w:rsidRPr="00ED6CDD">
        <w:rPr>
          <w:rFonts w:ascii="Arial" w:hAnsi="Arial" w:cs="Arial"/>
          <w:bCs/>
          <w:sz w:val="20"/>
          <w:szCs w:val="20"/>
        </w:rPr>
        <w:t>.</w:t>
      </w:r>
    </w:p>
    <w:p w14:paraId="0730D28F" w14:textId="77777777" w:rsidR="006D6C3E" w:rsidRPr="00ED6CDD" w:rsidRDefault="006D6C3E" w:rsidP="00073CFF">
      <w:pPr>
        <w:spacing w:line="259" w:lineRule="auto"/>
        <w:jc w:val="both"/>
        <w:rPr>
          <w:rFonts w:ascii="Arial" w:hAnsi="Arial" w:cs="Arial"/>
          <w:bCs/>
          <w:sz w:val="20"/>
          <w:szCs w:val="20"/>
        </w:rPr>
      </w:pPr>
    </w:p>
    <w:p w14:paraId="59D052FA" w14:textId="439C8747" w:rsidR="008112AE" w:rsidRPr="00ED6CDD" w:rsidRDefault="00CD0E27" w:rsidP="0090200D">
      <w:pPr>
        <w:spacing w:line="259" w:lineRule="auto"/>
        <w:jc w:val="both"/>
        <w:rPr>
          <w:rFonts w:ascii="Arial" w:hAnsi="Arial" w:cs="Arial"/>
          <w:sz w:val="20"/>
          <w:szCs w:val="20"/>
        </w:rPr>
      </w:pPr>
      <w:r w:rsidRPr="00ED6CDD">
        <w:rPr>
          <w:rFonts w:ascii="Arial" w:hAnsi="Arial" w:cs="Arial"/>
          <w:b/>
          <w:sz w:val="20"/>
          <w:szCs w:val="20"/>
        </w:rPr>
        <w:t>Parágrafo 2</w:t>
      </w:r>
      <w:r w:rsidR="0090200D" w:rsidRPr="00ED6CDD">
        <w:rPr>
          <w:rFonts w:ascii="Arial" w:hAnsi="Arial" w:cs="Arial"/>
          <w:b/>
          <w:sz w:val="20"/>
          <w:szCs w:val="20"/>
        </w:rPr>
        <w:t xml:space="preserve">: </w:t>
      </w:r>
      <w:r w:rsidR="0090200D" w:rsidRPr="00ED6CDD">
        <w:rPr>
          <w:rFonts w:ascii="Arial" w:hAnsi="Arial" w:cs="Arial"/>
          <w:bCs/>
          <w:sz w:val="20"/>
          <w:szCs w:val="20"/>
        </w:rPr>
        <w:t>cuando no exista una persona mayor de edad dentro de la familia, podrá ser</w:t>
      </w:r>
      <w:r w:rsidR="008112AE" w:rsidRPr="00ED6CDD">
        <w:rPr>
          <w:rFonts w:ascii="Arial" w:eastAsiaTheme="minorHAnsi" w:hAnsi="Arial" w:cs="Arial"/>
          <w:color w:val="000000"/>
          <w:sz w:val="20"/>
          <w:szCs w:val="20"/>
        </w:rPr>
        <w:t xml:space="preserve"> titular en el proceso de inscripción </w:t>
      </w:r>
      <w:r w:rsidR="0090200D" w:rsidRPr="00ED6CDD">
        <w:rPr>
          <w:rFonts w:ascii="Arial" w:eastAsiaTheme="minorHAnsi" w:hAnsi="Arial" w:cs="Arial"/>
          <w:color w:val="000000"/>
          <w:sz w:val="20"/>
          <w:szCs w:val="20"/>
        </w:rPr>
        <w:t xml:space="preserve">los </w:t>
      </w:r>
      <w:r w:rsidR="008112AE" w:rsidRPr="00ED6CDD">
        <w:rPr>
          <w:rFonts w:ascii="Arial" w:eastAsiaTheme="minorHAnsi" w:hAnsi="Arial" w:cs="Arial"/>
          <w:color w:val="000000"/>
          <w:sz w:val="20"/>
          <w:szCs w:val="20"/>
        </w:rPr>
        <w:t xml:space="preserve">adolescentes entre los 14 y </w:t>
      </w:r>
      <w:r w:rsidR="00943805" w:rsidRPr="00ED6CDD">
        <w:rPr>
          <w:rFonts w:ascii="Arial" w:eastAsiaTheme="minorHAnsi" w:hAnsi="Arial" w:cs="Arial"/>
          <w:color w:val="000000"/>
          <w:sz w:val="20"/>
          <w:szCs w:val="20"/>
        </w:rPr>
        <w:t>17</w:t>
      </w:r>
      <w:r w:rsidR="008112AE" w:rsidRPr="00ED6CDD">
        <w:rPr>
          <w:rFonts w:ascii="Arial" w:eastAsiaTheme="minorHAnsi" w:hAnsi="Arial" w:cs="Arial"/>
          <w:color w:val="000000"/>
          <w:sz w:val="20"/>
          <w:szCs w:val="20"/>
        </w:rPr>
        <w:t xml:space="preserve"> </w:t>
      </w:r>
      <w:r w:rsidR="00BE2FAC" w:rsidRPr="00ED6CDD">
        <w:rPr>
          <w:rFonts w:ascii="Arial" w:eastAsiaTheme="minorHAnsi" w:hAnsi="Arial" w:cs="Arial"/>
          <w:color w:val="000000"/>
          <w:sz w:val="20"/>
          <w:szCs w:val="20"/>
        </w:rPr>
        <w:t>años</w:t>
      </w:r>
      <w:r w:rsidR="008112AE" w:rsidRPr="00ED6CDD">
        <w:rPr>
          <w:rFonts w:ascii="Arial" w:eastAsiaTheme="minorHAnsi" w:hAnsi="Arial" w:cs="Arial"/>
          <w:color w:val="000000"/>
          <w:sz w:val="20"/>
          <w:szCs w:val="20"/>
        </w:rPr>
        <w:t xml:space="preserve"> (púberes), en virtud del principio de capacidad progresiva</w:t>
      </w:r>
      <w:r w:rsidR="00943805" w:rsidRPr="00ED6CDD">
        <w:rPr>
          <w:rFonts w:ascii="Arial" w:eastAsiaTheme="minorHAnsi" w:hAnsi="Arial" w:cs="Arial"/>
          <w:color w:val="000000"/>
          <w:sz w:val="20"/>
          <w:szCs w:val="20"/>
        </w:rPr>
        <w:t>, hecho que se informará a las autoridades competentes para su revisión y seguimiento</w:t>
      </w:r>
      <w:r w:rsidR="008112AE" w:rsidRPr="00ED6CDD">
        <w:rPr>
          <w:rFonts w:ascii="Arial" w:eastAsiaTheme="minorHAnsi" w:hAnsi="Arial" w:cs="Arial"/>
          <w:color w:val="000000"/>
          <w:sz w:val="20"/>
          <w:szCs w:val="20"/>
        </w:rPr>
        <w:t>.</w:t>
      </w:r>
    </w:p>
    <w:p w14:paraId="4B7141AC" w14:textId="77777777" w:rsidR="003B3A06" w:rsidRPr="00ED6CDD" w:rsidRDefault="003B3A06" w:rsidP="00073CFF">
      <w:pPr>
        <w:spacing w:line="259" w:lineRule="auto"/>
        <w:jc w:val="both"/>
        <w:rPr>
          <w:rFonts w:ascii="Arial" w:hAnsi="Arial" w:cs="Arial"/>
          <w:bCs/>
          <w:sz w:val="20"/>
          <w:szCs w:val="20"/>
        </w:rPr>
      </w:pPr>
    </w:p>
    <w:p w14:paraId="276769B6" w14:textId="642B09C9" w:rsidR="00EF371A" w:rsidRPr="00ED6CDD" w:rsidRDefault="003B59F3" w:rsidP="00EF371A">
      <w:pPr>
        <w:spacing w:line="259" w:lineRule="auto"/>
        <w:jc w:val="both"/>
        <w:rPr>
          <w:rFonts w:ascii="Arial" w:hAnsi="Arial" w:cs="Arial"/>
          <w:bCs/>
          <w:sz w:val="20"/>
          <w:szCs w:val="20"/>
        </w:rPr>
      </w:pPr>
      <w:r w:rsidRPr="00ED6CDD">
        <w:rPr>
          <w:rFonts w:ascii="Arial" w:hAnsi="Arial" w:cs="Arial"/>
          <w:b/>
          <w:sz w:val="20"/>
          <w:szCs w:val="20"/>
        </w:rPr>
        <w:t>Parágrafo 3</w:t>
      </w:r>
      <w:r w:rsidR="000753DE" w:rsidRPr="00ED6CDD">
        <w:rPr>
          <w:rFonts w:ascii="Arial" w:hAnsi="Arial" w:cs="Arial"/>
          <w:b/>
          <w:sz w:val="20"/>
          <w:szCs w:val="20"/>
        </w:rPr>
        <w:t>:</w:t>
      </w:r>
      <w:r w:rsidRPr="00ED6CDD">
        <w:rPr>
          <w:rFonts w:ascii="Arial" w:hAnsi="Arial" w:cs="Arial"/>
          <w:bCs/>
          <w:sz w:val="20"/>
          <w:szCs w:val="20"/>
        </w:rPr>
        <w:t xml:space="preserve"> </w:t>
      </w:r>
      <w:r w:rsidR="00943805" w:rsidRPr="00ED6CDD">
        <w:rPr>
          <w:rFonts w:ascii="Arial" w:hAnsi="Arial" w:cs="Arial"/>
          <w:bCs/>
          <w:sz w:val="20"/>
          <w:szCs w:val="20"/>
        </w:rPr>
        <w:t xml:space="preserve">el programa promoverá y privilegiará la asignación de la titularidad a las mujeres de la familia. </w:t>
      </w:r>
    </w:p>
    <w:p w14:paraId="78AD1D86" w14:textId="51B55FA7" w:rsidR="00D11B8F" w:rsidRPr="00ED6CDD" w:rsidRDefault="00D11B8F" w:rsidP="00EF371A">
      <w:pPr>
        <w:spacing w:line="259" w:lineRule="auto"/>
        <w:jc w:val="both"/>
        <w:rPr>
          <w:rFonts w:ascii="Arial" w:hAnsi="Arial" w:cs="Arial"/>
          <w:bCs/>
          <w:sz w:val="20"/>
          <w:szCs w:val="20"/>
        </w:rPr>
      </w:pPr>
    </w:p>
    <w:p w14:paraId="3A591907" w14:textId="77777777" w:rsidR="00A2159B" w:rsidRPr="00ED6CDD" w:rsidRDefault="00A2159B" w:rsidP="00A2159B">
      <w:pPr>
        <w:autoSpaceDE w:val="0"/>
        <w:autoSpaceDN w:val="0"/>
        <w:adjustRightInd w:val="0"/>
        <w:jc w:val="center"/>
        <w:rPr>
          <w:rFonts w:ascii="Arial" w:hAnsi="Arial" w:cs="Arial"/>
          <w:b/>
          <w:bCs/>
          <w:sz w:val="20"/>
          <w:szCs w:val="20"/>
        </w:rPr>
      </w:pPr>
      <w:r w:rsidRPr="00ED6CDD">
        <w:rPr>
          <w:rFonts w:ascii="Arial" w:hAnsi="Arial" w:cs="Arial"/>
          <w:b/>
          <w:bCs/>
          <w:sz w:val="20"/>
          <w:szCs w:val="20"/>
        </w:rPr>
        <w:t>CAPÍTULO III</w:t>
      </w:r>
    </w:p>
    <w:p w14:paraId="0721EF9F" w14:textId="77777777" w:rsidR="00A2159B" w:rsidRPr="00ED6CDD" w:rsidRDefault="00A2159B" w:rsidP="00A2159B">
      <w:pPr>
        <w:autoSpaceDE w:val="0"/>
        <w:autoSpaceDN w:val="0"/>
        <w:adjustRightInd w:val="0"/>
        <w:jc w:val="center"/>
        <w:rPr>
          <w:rFonts w:ascii="Arial" w:hAnsi="Arial" w:cs="Arial"/>
          <w:b/>
          <w:bCs/>
          <w:iCs/>
          <w:sz w:val="20"/>
          <w:szCs w:val="20"/>
        </w:rPr>
      </w:pPr>
    </w:p>
    <w:p w14:paraId="3BF26494" w14:textId="6F923657" w:rsidR="00A2159B" w:rsidRPr="00ED6CDD" w:rsidRDefault="000A1942" w:rsidP="00A2159B">
      <w:pPr>
        <w:autoSpaceDE w:val="0"/>
        <w:autoSpaceDN w:val="0"/>
        <w:adjustRightInd w:val="0"/>
        <w:jc w:val="center"/>
        <w:rPr>
          <w:rFonts w:ascii="Arial" w:hAnsi="Arial" w:cs="Arial"/>
          <w:b/>
          <w:bCs/>
          <w:iCs/>
          <w:sz w:val="20"/>
          <w:szCs w:val="20"/>
        </w:rPr>
      </w:pPr>
      <w:r w:rsidRPr="00ED6CDD">
        <w:rPr>
          <w:rFonts w:ascii="Arial" w:hAnsi="Arial" w:cs="Arial"/>
          <w:b/>
          <w:bCs/>
          <w:iCs/>
          <w:sz w:val="20"/>
          <w:szCs w:val="20"/>
        </w:rPr>
        <w:t xml:space="preserve">Componentes </w:t>
      </w:r>
      <w:r>
        <w:rPr>
          <w:rFonts w:ascii="Arial" w:hAnsi="Arial" w:cs="Arial"/>
          <w:b/>
          <w:bCs/>
          <w:iCs/>
          <w:sz w:val="20"/>
          <w:szCs w:val="20"/>
        </w:rPr>
        <w:t>d</w:t>
      </w:r>
      <w:r w:rsidRPr="00ED6CDD">
        <w:rPr>
          <w:rFonts w:ascii="Arial" w:hAnsi="Arial" w:cs="Arial"/>
          <w:b/>
          <w:bCs/>
          <w:iCs/>
          <w:sz w:val="20"/>
          <w:szCs w:val="20"/>
        </w:rPr>
        <w:t xml:space="preserve">el </w:t>
      </w:r>
      <w:r>
        <w:rPr>
          <w:rFonts w:ascii="Arial" w:hAnsi="Arial" w:cs="Arial"/>
          <w:b/>
          <w:bCs/>
          <w:iCs/>
          <w:sz w:val="20"/>
          <w:szCs w:val="20"/>
        </w:rPr>
        <w:t>p</w:t>
      </w:r>
      <w:r w:rsidRPr="00ED6CDD">
        <w:rPr>
          <w:rFonts w:ascii="Arial" w:hAnsi="Arial" w:cs="Arial"/>
          <w:b/>
          <w:bCs/>
          <w:iCs/>
          <w:sz w:val="20"/>
          <w:szCs w:val="20"/>
        </w:rPr>
        <w:t>rograma</w:t>
      </w:r>
    </w:p>
    <w:p w14:paraId="5D0955FC" w14:textId="77777777" w:rsidR="00A2159B" w:rsidRPr="00ED6CDD" w:rsidRDefault="00A2159B" w:rsidP="00A2159B">
      <w:pPr>
        <w:autoSpaceDE w:val="0"/>
        <w:autoSpaceDN w:val="0"/>
        <w:adjustRightInd w:val="0"/>
        <w:jc w:val="both"/>
        <w:rPr>
          <w:rFonts w:ascii="Arial" w:hAnsi="Arial" w:cs="Arial"/>
          <w:b/>
          <w:bCs/>
          <w:i/>
          <w:sz w:val="20"/>
          <w:szCs w:val="20"/>
        </w:rPr>
      </w:pPr>
    </w:p>
    <w:p w14:paraId="4A3484AE" w14:textId="3E0597CE" w:rsidR="00A2159B" w:rsidRPr="00ED6CDD" w:rsidRDefault="0068626A" w:rsidP="00A2159B">
      <w:pPr>
        <w:autoSpaceDE w:val="0"/>
        <w:autoSpaceDN w:val="0"/>
        <w:adjustRightInd w:val="0"/>
        <w:jc w:val="both"/>
        <w:rPr>
          <w:rFonts w:ascii="Arial" w:hAnsi="Arial" w:cs="Arial"/>
          <w:color w:val="000000" w:themeColor="text1"/>
          <w:sz w:val="20"/>
          <w:szCs w:val="20"/>
        </w:rPr>
      </w:pPr>
      <w:r w:rsidRPr="00ED6CDD">
        <w:rPr>
          <w:rFonts w:ascii="Arial" w:hAnsi="Arial" w:cs="Arial"/>
          <w:b/>
          <w:bCs/>
          <w:sz w:val="20"/>
          <w:szCs w:val="20"/>
        </w:rPr>
        <w:t>Artículo</w:t>
      </w:r>
      <w:r w:rsidR="00A2159B" w:rsidRPr="00ED6CDD">
        <w:rPr>
          <w:rFonts w:ascii="Arial" w:hAnsi="Arial" w:cs="Arial"/>
          <w:b/>
          <w:bCs/>
          <w:sz w:val="20"/>
          <w:szCs w:val="20"/>
        </w:rPr>
        <w:t xml:space="preserve"> </w:t>
      </w:r>
      <w:r w:rsidRPr="00ED6CDD">
        <w:rPr>
          <w:rFonts w:ascii="Arial" w:hAnsi="Arial" w:cs="Arial"/>
          <w:b/>
          <w:bCs/>
          <w:sz w:val="20"/>
          <w:szCs w:val="20"/>
        </w:rPr>
        <w:t>11</w:t>
      </w:r>
      <w:r w:rsidR="00A2159B" w:rsidRPr="00ED6CDD">
        <w:rPr>
          <w:rFonts w:ascii="Arial" w:hAnsi="Arial" w:cs="Arial"/>
          <w:b/>
          <w:bCs/>
          <w:sz w:val="20"/>
          <w:szCs w:val="20"/>
        </w:rPr>
        <w:t xml:space="preserve">. </w:t>
      </w:r>
      <w:r w:rsidR="00A2159B" w:rsidRPr="00BE2FAC">
        <w:rPr>
          <w:rFonts w:ascii="Arial" w:hAnsi="Arial" w:cs="Arial"/>
          <w:b/>
          <w:bCs/>
          <w:i/>
          <w:iCs/>
          <w:sz w:val="20"/>
          <w:szCs w:val="20"/>
        </w:rPr>
        <w:t xml:space="preserve">Componentes del </w:t>
      </w:r>
      <w:r w:rsidRPr="00BE2FAC">
        <w:rPr>
          <w:rFonts w:ascii="Arial" w:hAnsi="Arial" w:cs="Arial"/>
          <w:b/>
          <w:bCs/>
          <w:i/>
          <w:iCs/>
          <w:sz w:val="20"/>
          <w:szCs w:val="20"/>
        </w:rPr>
        <w:t>p</w:t>
      </w:r>
      <w:r w:rsidR="00A2159B" w:rsidRPr="00BE2FAC">
        <w:rPr>
          <w:rFonts w:ascii="Arial" w:hAnsi="Arial" w:cs="Arial"/>
          <w:b/>
          <w:bCs/>
          <w:i/>
          <w:iCs/>
          <w:sz w:val="20"/>
          <w:szCs w:val="20"/>
        </w:rPr>
        <w:t xml:space="preserve">rograma Familias en Acción </w:t>
      </w:r>
      <w:r w:rsidR="00C26355">
        <w:rPr>
          <w:rFonts w:ascii="Arial" w:hAnsi="Arial" w:cs="Arial"/>
          <w:b/>
          <w:bCs/>
          <w:i/>
          <w:iCs/>
          <w:sz w:val="20"/>
          <w:szCs w:val="20"/>
        </w:rPr>
        <w:t>f</w:t>
      </w:r>
      <w:r w:rsidR="00A2159B" w:rsidRPr="00BE2FAC">
        <w:rPr>
          <w:rFonts w:ascii="Arial" w:hAnsi="Arial" w:cs="Arial"/>
          <w:b/>
          <w:bCs/>
          <w:i/>
          <w:iCs/>
          <w:sz w:val="20"/>
          <w:szCs w:val="20"/>
        </w:rPr>
        <w:t>ase IV</w:t>
      </w:r>
      <w:r w:rsidR="00A2159B" w:rsidRPr="00ED6CDD">
        <w:rPr>
          <w:rFonts w:ascii="Arial" w:hAnsi="Arial" w:cs="Arial"/>
          <w:b/>
          <w:bCs/>
          <w:sz w:val="20"/>
          <w:szCs w:val="20"/>
        </w:rPr>
        <w:t xml:space="preserve">. </w:t>
      </w:r>
      <w:r w:rsidR="00A2159B" w:rsidRPr="00ED6CDD">
        <w:rPr>
          <w:rFonts w:ascii="Arial" w:hAnsi="Arial" w:cs="Arial"/>
          <w:sz w:val="20"/>
          <w:szCs w:val="20"/>
        </w:rPr>
        <w:t xml:space="preserve">El programa Familias en Acción orientará sus acciones a la formación de capital humano y fortalecimiento de competencias ciudadanas y comunitarias de los hogares en situación de pobreza y pobreza extrema, mediante dos componentes estructurales: </w:t>
      </w:r>
      <w:r w:rsidR="00A2159B" w:rsidRPr="00ED6CDD">
        <w:rPr>
          <w:rFonts w:ascii="Arial" w:hAnsi="Arial" w:cs="Arial"/>
          <w:b/>
          <w:bCs/>
          <w:sz w:val="20"/>
          <w:szCs w:val="20"/>
        </w:rPr>
        <w:t>1)</w:t>
      </w:r>
      <w:r w:rsidR="00A2159B" w:rsidRPr="00ED6CDD">
        <w:rPr>
          <w:rFonts w:ascii="Arial" w:hAnsi="Arial" w:cs="Arial"/>
          <w:sz w:val="20"/>
          <w:szCs w:val="20"/>
        </w:rPr>
        <w:t xml:space="preserve"> La </w:t>
      </w:r>
      <w:r w:rsidRPr="00ED6CDD">
        <w:rPr>
          <w:rFonts w:ascii="Arial" w:hAnsi="Arial" w:cs="Arial"/>
          <w:sz w:val="20"/>
          <w:szCs w:val="20"/>
        </w:rPr>
        <w:t>e</w:t>
      </w:r>
      <w:r w:rsidR="00A2159B" w:rsidRPr="00ED6CDD">
        <w:rPr>
          <w:rFonts w:ascii="Arial" w:hAnsi="Arial" w:cs="Arial"/>
          <w:sz w:val="20"/>
          <w:szCs w:val="20"/>
        </w:rPr>
        <w:t xml:space="preserve">ntrega de transferencias monetarias condicionadas, </w:t>
      </w:r>
      <w:r w:rsidR="00A2159B" w:rsidRPr="00ED6CDD">
        <w:rPr>
          <w:rFonts w:ascii="Arial" w:hAnsi="Arial" w:cs="Arial"/>
          <w:b/>
          <w:bCs/>
          <w:sz w:val="20"/>
          <w:szCs w:val="20"/>
        </w:rPr>
        <w:t>2)</w:t>
      </w:r>
      <w:r w:rsidR="00A2159B" w:rsidRPr="00ED6CDD">
        <w:rPr>
          <w:rFonts w:ascii="Arial" w:hAnsi="Arial" w:cs="Arial"/>
          <w:sz w:val="20"/>
          <w:szCs w:val="20"/>
        </w:rPr>
        <w:t xml:space="preserve"> Bienestar </w:t>
      </w:r>
      <w:r w:rsidRPr="00ED6CDD">
        <w:rPr>
          <w:rFonts w:ascii="Arial" w:hAnsi="Arial" w:cs="Arial"/>
          <w:sz w:val="20"/>
          <w:szCs w:val="20"/>
        </w:rPr>
        <w:t>c</w:t>
      </w:r>
      <w:r w:rsidR="00A2159B" w:rsidRPr="00ED6CDD">
        <w:rPr>
          <w:rFonts w:ascii="Arial" w:hAnsi="Arial" w:cs="Arial"/>
          <w:sz w:val="20"/>
          <w:szCs w:val="20"/>
        </w:rPr>
        <w:t>omunitario</w:t>
      </w:r>
      <w:r w:rsidRPr="00ED6CDD">
        <w:rPr>
          <w:rFonts w:ascii="Arial" w:hAnsi="Arial" w:cs="Arial"/>
          <w:sz w:val="20"/>
          <w:szCs w:val="20"/>
        </w:rPr>
        <w:t>.</w:t>
      </w:r>
    </w:p>
    <w:p w14:paraId="5BD2E2C6" w14:textId="77777777" w:rsidR="00A2159B" w:rsidRPr="00ED6CDD" w:rsidRDefault="00A2159B" w:rsidP="00A2159B">
      <w:pPr>
        <w:autoSpaceDE w:val="0"/>
        <w:autoSpaceDN w:val="0"/>
        <w:adjustRightInd w:val="0"/>
        <w:jc w:val="both"/>
        <w:rPr>
          <w:rStyle w:val="normaltextrun"/>
          <w:rFonts w:ascii="Arial" w:hAnsi="Arial" w:cs="Arial"/>
          <w:sz w:val="20"/>
          <w:szCs w:val="20"/>
          <w:lang w:val="es-ES"/>
        </w:rPr>
      </w:pPr>
    </w:p>
    <w:p w14:paraId="30945C91" w14:textId="655A9348" w:rsidR="00A2159B" w:rsidRPr="00ED6CDD" w:rsidRDefault="0068626A" w:rsidP="00A2159B">
      <w:pPr>
        <w:autoSpaceDE w:val="0"/>
        <w:autoSpaceDN w:val="0"/>
        <w:adjustRightInd w:val="0"/>
        <w:jc w:val="both"/>
        <w:rPr>
          <w:rFonts w:ascii="Arial" w:hAnsi="Arial" w:cs="Arial"/>
          <w:sz w:val="20"/>
          <w:szCs w:val="20"/>
        </w:rPr>
      </w:pPr>
      <w:r w:rsidRPr="00ED6CDD">
        <w:rPr>
          <w:rStyle w:val="normaltextrun"/>
          <w:rFonts w:ascii="Arial" w:hAnsi="Arial" w:cs="Arial"/>
          <w:b/>
          <w:bCs/>
          <w:color w:val="000000"/>
          <w:sz w:val="20"/>
          <w:szCs w:val="20"/>
          <w:shd w:val="clear" w:color="auto" w:fill="FFFFFF"/>
          <w:lang w:val="es-ES"/>
        </w:rPr>
        <w:t>Artículo</w:t>
      </w:r>
      <w:r w:rsidR="00A2159B" w:rsidRPr="00ED6CDD">
        <w:rPr>
          <w:rStyle w:val="normaltextrun"/>
          <w:rFonts w:ascii="Arial" w:hAnsi="Arial" w:cs="Arial"/>
          <w:b/>
          <w:bCs/>
          <w:color w:val="000000"/>
          <w:sz w:val="20"/>
          <w:szCs w:val="20"/>
          <w:shd w:val="clear" w:color="auto" w:fill="FFFFFF"/>
          <w:lang w:val="es-ES"/>
        </w:rPr>
        <w:t xml:space="preserve"> </w:t>
      </w:r>
      <w:r w:rsidRPr="00ED6CDD">
        <w:rPr>
          <w:rStyle w:val="normaltextrun"/>
          <w:rFonts w:ascii="Arial" w:hAnsi="Arial" w:cs="Arial"/>
          <w:b/>
          <w:bCs/>
          <w:color w:val="000000"/>
          <w:sz w:val="20"/>
          <w:szCs w:val="20"/>
          <w:shd w:val="clear" w:color="auto" w:fill="FFFFFF"/>
          <w:lang w:val="es-ES"/>
        </w:rPr>
        <w:t>12</w:t>
      </w:r>
      <w:r w:rsidR="00A2159B" w:rsidRPr="00ED6CDD">
        <w:rPr>
          <w:rStyle w:val="normaltextrun"/>
          <w:rFonts w:ascii="Arial" w:hAnsi="Arial" w:cs="Arial"/>
          <w:b/>
          <w:bCs/>
          <w:color w:val="000000"/>
          <w:sz w:val="20"/>
          <w:szCs w:val="20"/>
          <w:shd w:val="clear" w:color="auto" w:fill="FFFFFF"/>
          <w:lang w:val="es-ES"/>
        </w:rPr>
        <w:t xml:space="preserve">. </w:t>
      </w:r>
      <w:r w:rsidR="00A2159B" w:rsidRPr="00BE2FAC">
        <w:rPr>
          <w:rStyle w:val="normaltextrun"/>
          <w:rFonts w:ascii="Arial" w:hAnsi="Arial" w:cs="Arial"/>
          <w:b/>
          <w:bCs/>
          <w:i/>
          <w:iCs/>
          <w:color w:val="000000"/>
          <w:sz w:val="20"/>
          <w:szCs w:val="20"/>
          <w:shd w:val="clear" w:color="auto" w:fill="FFFFFF"/>
          <w:lang w:val="es-ES"/>
        </w:rPr>
        <w:t>Transferencias Monetarias Condicionadas</w:t>
      </w:r>
      <w:r w:rsidR="00A2159B" w:rsidRPr="00ED6CDD">
        <w:rPr>
          <w:rStyle w:val="normaltextrun"/>
          <w:rFonts w:ascii="Arial" w:hAnsi="Arial" w:cs="Arial"/>
          <w:b/>
          <w:bCs/>
          <w:color w:val="000000"/>
          <w:sz w:val="20"/>
          <w:szCs w:val="20"/>
          <w:shd w:val="clear" w:color="auto" w:fill="FFFFFF"/>
          <w:lang w:val="es-ES"/>
        </w:rPr>
        <w:t>.</w:t>
      </w:r>
      <w:r w:rsidR="00A2159B" w:rsidRPr="00ED6CDD">
        <w:rPr>
          <w:rStyle w:val="normaltextrun"/>
          <w:rFonts w:ascii="Arial" w:hAnsi="Arial" w:cs="Arial"/>
          <w:color w:val="000000"/>
          <w:sz w:val="20"/>
          <w:szCs w:val="20"/>
          <w:shd w:val="clear" w:color="auto" w:fill="FFFFFF"/>
          <w:lang w:val="es-ES"/>
        </w:rPr>
        <w:t xml:space="preserve"> El componente de transferencias monetarias condicionadas </w:t>
      </w:r>
      <w:r w:rsidR="00A2159B" w:rsidRPr="00ED6CDD">
        <w:rPr>
          <w:rFonts w:ascii="Arial" w:hAnsi="Arial" w:cs="Arial"/>
          <w:color w:val="000000"/>
          <w:sz w:val="20"/>
          <w:szCs w:val="20"/>
          <w:shd w:val="clear" w:color="auto" w:fill="FFFFFF"/>
        </w:rPr>
        <w:t>tiene como propósito incentivar las asistencias a las atenciones integrales en salud y el fomento de la educación básica y media de los NNA y Jóvenes hasta los 2</w:t>
      </w:r>
      <w:r w:rsidRPr="00ED6CDD">
        <w:rPr>
          <w:rFonts w:ascii="Arial" w:hAnsi="Arial" w:cs="Arial"/>
          <w:color w:val="000000"/>
          <w:sz w:val="20"/>
          <w:szCs w:val="20"/>
          <w:shd w:val="clear" w:color="auto" w:fill="FFFFFF"/>
        </w:rPr>
        <w:t>0</w:t>
      </w:r>
      <w:r w:rsidR="00A2159B" w:rsidRPr="00ED6CDD">
        <w:rPr>
          <w:rFonts w:ascii="Arial" w:hAnsi="Arial" w:cs="Arial"/>
          <w:color w:val="000000"/>
          <w:sz w:val="20"/>
          <w:szCs w:val="20"/>
          <w:shd w:val="clear" w:color="auto" w:fill="FFFFFF"/>
        </w:rPr>
        <w:t xml:space="preserve"> años de las </w:t>
      </w:r>
      <w:r w:rsidR="00710BA6" w:rsidRPr="00ED6CDD">
        <w:rPr>
          <w:rFonts w:ascii="Arial" w:hAnsi="Arial" w:cs="Arial"/>
          <w:color w:val="000000"/>
          <w:sz w:val="20"/>
          <w:szCs w:val="20"/>
          <w:shd w:val="clear" w:color="auto" w:fill="FFFFFF"/>
        </w:rPr>
        <w:t>familias vinculadas</w:t>
      </w:r>
      <w:r w:rsidRPr="00ED6CDD">
        <w:rPr>
          <w:rFonts w:ascii="Arial" w:hAnsi="Arial" w:cs="Arial"/>
          <w:color w:val="000000"/>
          <w:sz w:val="20"/>
          <w:szCs w:val="20"/>
          <w:shd w:val="clear" w:color="auto" w:fill="FFFFFF"/>
        </w:rPr>
        <w:t>,</w:t>
      </w:r>
      <w:r w:rsidR="00A2159B" w:rsidRPr="00ED6CDD">
        <w:rPr>
          <w:rFonts w:ascii="Arial" w:hAnsi="Arial" w:cs="Arial"/>
          <w:color w:val="000000"/>
          <w:sz w:val="20"/>
          <w:szCs w:val="20"/>
          <w:shd w:val="clear" w:color="auto" w:fill="FFFFFF"/>
        </w:rPr>
        <w:t xml:space="preserve"> quienes adquieren los siguientes compromisos y co</w:t>
      </w:r>
      <w:r w:rsidRPr="00ED6CDD">
        <w:rPr>
          <w:rFonts w:ascii="Arial" w:hAnsi="Arial" w:cs="Arial"/>
          <w:color w:val="000000"/>
          <w:sz w:val="20"/>
          <w:szCs w:val="20"/>
          <w:shd w:val="clear" w:color="auto" w:fill="FFFFFF"/>
        </w:rPr>
        <w:t>ndicionalidades</w:t>
      </w:r>
      <w:r w:rsidR="00A2159B" w:rsidRPr="00ED6CDD">
        <w:rPr>
          <w:rFonts w:ascii="Arial" w:hAnsi="Arial" w:cs="Arial"/>
          <w:color w:val="000000"/>
          <w:sz w:val="20"/>
          <w:szCs w:val="20"/>
          <w:shd w:val="clear" w:color="auto" w:fill="FFFFFF"/>
        </w:rPr>
        <w:t xml:space="preserve"> con su vinculación al programa y como requisito para acceder a la liquidación:</w:t>
      </w:r>
    </w:p>
    <w:p w14:paraId="46AFFD85" w14:textId="77777777" w:rsidR="00A2159B" w:rsidRPr="00ED6CDD" w:rsidRDefault="00A2159B" w:rsidP="00A2159B">
      <w:pPr>
        <w:autoSpaceDE w:val="0"/>
        <w:autoSpaceDN w:val="0"/>
        <w:adjustRightInd w:val="0"/>
        <w:jc w:val="both"/>
        <w:rPr>
          <w:rFonts w:ascii="Arial" w:hAnsi="Arial" w:cs="Arial"/>
          <w:color w:val="000000" w:themeColor="text1"/>
          <w:sz w:val="20"/>
          <w:szCs w:val="20"/>
        </w:rPr>
      </w:pPr>
    </w:p>
    <w:p w14:paraId="689D9ECC" w14:textId="379DC34D" w:rsidR="00A2159B" w:rsidRPr="00ED6CDD" w:rsidRDefault="0068626A" w:rsidP="00A2159B">
      <w:pPr>
        <w:autoSpaceDE w:val="0"/>
        <w:autoSpaceDN w:val="0"/>
        <w:adjustRightInd w:val="0"/>
        <w:jc w:val="both"/>
        <w:rPr>
          <w:rFonts w:ascii="Arial" w:hAnsi="Arial" w:cs="Arial"/>
          <w:color w:val="000000" w:themeColor="text1"/>
          <w:sz w:val="20"/>
          <w:szCs w:val="20"/>
        </w:rPr>
      </w:pPr>
      <w:r w:rsidRPr="00ED6CDD">
        <w:rPr>
          <w:rFonts w:ascii="Arial" w:hAnsi="Arial" w:cs="Arial"/>
          <w:color w:val="000000" w:themeColor="text1"/>
          <w:sz w:val="20"/>
          <w:szCs w:val="20"/>
        </w:rPr>
        <w:t>12</w:t>
      </w:r>
      <w:r w:rsidR="00A2159B" w:rsidRPr="00ED6CDD">
        <w:rPr>
          <w:rFonts w:ascii="Arial" w:hAnsi="Arial" w:cs="Arial"/>
          <w:color w:val="000000" w:themeColor="text1"/>
          <w:sz w:val="20"/>
          <w:szCs w:val="20"/>
        </w:rPr>
        <w:t>.1 Condicionalidades en salud</w:t>
      </w:r>
      <w:r w:rsidRPr="00ED6CDD">
        <w:rPr>
          <w:rFonts w:ascii="Arial" w:hAnsi="Arial" w:cs="Arial"/>
          <w:color w:val="000000" w:themeColor="text1"/>
          <w:sz w:val="20"/>
          <w:szCs w:val="20"/>
        </w:rPr>
        <w:t>.</w:t>
      </w:r>
      <w:r w:rsidR="00A2159B" w:rsidRPr="00ED6CDD">
        <w:rPr>
          <w:rFonts w:ascii="Arial" w:hAnsi="Arial" w:cs="Arial"/>
          <w:color w:val="000000" w:themeColor="text1"/>
          <w:sz w:val="20"/>
          <w:szCs w:val="20"/>
        </w:rPr>
        <w:t xml:space="preserve"> </w:t>
      </w:r>
      <w:r w:rsidRPr="00ED6CDD">
        <w:rPr>
          <w:rFonts w:ascii="Arial" w:hAnsi="Arial" w:cs="Arial"/>
          <w:color w:val="000000" w:themeColor="text1"/>
          <w:sz w:val="20"/>
          <w:szCs w:val="20"/>
        </w:rPr>
        <w:t>A</w:t>
      </w:r>
      <w:r w:rsidR="00A2159B" w:rsidRPr="00ED6CDD">
        <w:rPr>
          <w:rFonts w:ascii="Arial" w:hAnsi="Arial" w:cs="Arial"/>
          <w:color w:val="000000" w:themeColor="text1"/>
          <w:sz w:val="20"/>
          <w:szCs w:val="20"/>
        </w:rPr>
        <w:t xml:space="preserve"> través de la cual se promuev</w:t>
      </w:r>
      <w:r w:rsidRPr="00ED6CDD">
        <w:rPr>
          <w:rFonts w:ascii="Arial" w:hAnsi="Arial" w:cs="Arial"/>
          <w:color w:val="000000" w:themeColor="text1"/>
          <w:sz w:val="20"/>
          <w:szCs w:val="20"/>
        </w:rPr>
        <w:t>e:</w:t>
      </w:r>
    </w:p>
    <w:p w14:paraId="01E1DCE4" w14:textId="0B93BC1C" w:rsidR="00A2159B" w:rsidRPr="00ED6CDD" w:rsidRDefault="0068626A" w:rsidP="00A2159B">
      <w:pPr>
        <w:autoSpaceDE w:val="0"/>
        <w:autoSpaceDN w:val="0"/>
        <w:adjustRightInd w:val="0"/>
        <w:jc w:val="both"/>
        <w:rPr>
          <w:rFonts w:ascii="Arial" w:hAnsi="Arial" w:cs="Arial"/>
          <w:color w:val="000000" w:themeColor="text1"/>
          <w:sz w:val="20"/>
          <w:szCs w:val="20"/>
        </w:rPr>
      </w:pPr>
      <w:r w:rsidRPr="00ED6CDD">
        <w:rPr>
          <w:rFonts w:ascii="Arial" w:hAnsi="Arial" w:cs="Arial"/>
          <w:color w:val="000000" w:themeColor="text1"/>
          <w:sz w:val="20"/>
          <w:szCs w:val="20"/>
        </w:rPr>
        <w:t>12.</w:t>
      </w:r>
      <w:r w:rsidR="00A2159B" w:rsidRPr="00ED6CDD">
        <w:rPr>
          <w:rFonts w:ascii="Arial" w:hAnsi="Arial" w:cs="Arial"/>
          <w:color w:val="000000" w:themeColor="text1"/>
          <w:sz w:val="20"/>
          <w:szCs w:val="20"/>
        </w:rPr>
        <w:t xml:space="preserve">1.1. </w:t>
      </w:r>
      <w:r w:rsidRPr="00ED6CDD">
        <w:rPr>
          <w:rFonts w:ascii="Arial" w:hAnsi="Arial" w:cs="Arial"/>
          <w:color w:val="000000" w:themeColor="text1"/>
          <w:sz w:val="20"/>
          <w:szCs w:val="20"/>
        </w:rPr>
        <w:t xml:space="preserve">Que </w:t>
      </w:r>
      <w:r w:rsidR="00A2159B" w:rsidRPr="00ED6CDD">
        <w:rPr>
          <w:rFonts w:ascii="Arial" w:hAnsi="Arial" w:cs="Arial"/>
          <w:color w:val="000000" w:themeColor="text1"/>
          <w:sz w:val="20"/>
          <w:szCs w:val="20"/>
        </w:rPr>
        <w:t xml:space="preserve">los niños y niñas menores de 6 años integrantes </w:t>
      </w:r>
      <w:r w:rsidRPr="00ED6CDD">
        <w:rPr>
          <w:rFonts w:ascii="Arial" w:hAnsi="Arial" w:cs="Arial"/>
          <w:color w:val="000000" w:themeColor="text1"/>
          <w:sz w:val="20"/>
          <w:szCs w:val="20"/>
        </w:rPr>
        <w:t>de la familia</w:t>
      </w:r>
      <w:r w:rsidR="00A2159B" w:rsidRPr="00ED6CDD">
        <w:rPr>
          <w:rFonts w:ascii="Arial" w:hAnsi="Arial" w:cs="Arial"/>
          <w:color w:val="000000" w:themeColor="text1"/>
          <w:sz w:val="20"/>
          <w:szCs w:val="20"/>
        </w:rPr>
        <w:t xml:space="preserve"> cuenten con una vinculación a una I</w:t>
      </w:r>
      <w:r w:rsidRPr="00ED6CDD">
        <w:rPr>
          <w:rFonts w:ascii="Arial" w:hAnsi="Arial" w:cs="Arial"/>
          <w:color w:val="000000" w:themeColor="text1"/>
          <w:sz w:val="20"/>
          <w:szCs w:val="20"/>
        </w:rPr>
        <w:t xml:space="preserve">nstitución </w:t>
      </w:r>
      <w:r w:rsidR="00A2159B" w:rsidRPr="00ED6CDD">
        <w:rPr>
          <w:rFonts w:ascii="Arial" w:hAnsi="Arial" w:cs="Arial"/>
          <w:color w:val="000000" w:themeColor="text1"/>
          <w:sz w:val="20"/>
          <w:szCs w:val="20"/>
        </w:rPr>
        <w:t>P</w:t>
      </w:r>
      <w:r w:rsidRPr="00ED6CDD">
        <w:rPr>
          <w:rFonts w:ascii="Arial" w:hAnsi="Arial" w:cs="Arial"/>
          <w:color w:val="000000" w:themeColor="text1"/>
          <w:sz w:val="20"/>
          <w:szCs w:val="20"/>
        </w:rPr>
        <w:t xml:space="preserve">restadora de </w:t>
      </w:r>
      <w:r w:rsidR="00A2159B" w:rsidRPr="00ED6CDD">
        <w:rPr>
          <w:rFonts w:ascii="Arial" w:hAnsi="Arial" w:cs="Arial"/>
          <w:color w:val="000000" w:themeColor="text1"/>
          <w:sz w:val="20"/>
          <w:szCs w:val="20"/>
        </w:rPr>
        <w:t>S</w:t>
      </w:r>
      <w:r w:rsidRPr="00ED6CDD">
        <w:rPr>
          <w:rFonts w:ascii="Arial" w:hAnsi="Arial" w:cs="Arial"/>
          <w:color w:val="000000" w:themeColor="text1"/>
          <w:sz w:val="20"/>
          <w:szCs w:val="20"/>
        </w:rPr>
        <w:t>alud - IPS</w:t>
      </w:r>
      <w:r w:rsidR="00A2159B" w:rsidRPr="00ED6CDD">
        <w:rPr>
          <w:rFonts w:ascii="Arial" w:hAnsi="Arial" w:cs="Arial"/>
          <w:color w:val="000000" w:themeColor="text1"/>
          <w:sz w:val="20"/>
          <w:szCs w:val="20"/>
        </w:rPr>
        <w:t xml:space="preserve"> habilitada por el </w:t>
      </w:r>
      <w:r w:rsidRPr="00ED6CDD">
        <w:rPr>
          <w:rFonts w:ascii="Arial" w:hAnsi="Arial" w:cs="Arial"/>
          <w:color w:val="000000" w:themeColor="text1"/>
          <w:sz w:val="20"/>
          <w:szCs w:val="20"/>
        </w:rPr>
        <w:t>MSPS</w:t>
      </w:r>
      <w:r w:rsidR="00A2159B" w:rsidRPr="00ED6CDD">
        <w:rPr>
          <w:rFonts w:ascii="Arial" w:hAnsi="Arial" w:cs="Arial"/>
          <w:color w:val="000000" w:themeColor="text1"/>
          <w:sz w:val="20"/>
          <w:szCs w:val="20"/>
        </w:rPr>
        <w:t>, en estado Activo, y/o</w:t>
      </w:r>
    </w:p>
    <w:p w14:paraId="50E3D611" w14:textId="0F68790A" w:rsidR="00A2159B" w:rsidRPr="00ED6CDD" w:rsidRDefault="0068626A" w:rsidP="00A2159B">
      <w:pPr>
        <w:autoSpaceDE w:val="0"/>
        <w:autoSpaceDN w:val="0"/>
        <w:adjustRightInd w:val="0"/>
        <w:jc w:val="both"/>
        <w:rPr>
          <w:rFonts w:ascii="Arial" w:hAnsi="Arial" w:cs="Arial"/>
          <w:color w:val="000000" w:themeColor="text1"/>
          <w:sz w:val="20"/>
          <w:szCs w:val="20"/>
        </w:rPr>
      </w:pPr>
      <w:r w:rsidRPr="00ED6CDD">
        <w:rPr>
          <w:rFonts w:ascii="Arial" w:hAnsi="Arial" w:cs="Arial"/>
          <w:color w:val="000000" w:themeColor="text1"/>
          <w:sz w:val="20"/>
          <w:szCs w:val="20"/>
        </w:rPr>
        <w:t>12.</w:t>
      </w:r>
      <w:r w:rsidR="00A2159B" w:rsidRPr="00ED6CDD">
        <w:rPr>
          <w:rFonts w:ascii="Arial" w:hAnsi="Arial" w:cs="Arial"/>
          <w:color w:val="000000" w:themeColor="text1"/>
          <w:sz w:val="20"/>
          <w:szCs w:val="20"/>
        </w:rPr>
        <w:t xml:space="preserve">1.2. Que los niños y niñas menores de 6 años integrantes </w:t>
      </w:r>
      <w:r w:rsidRPr="00ED6CDD">
        <w:rPr>
          <w:rFonts w:ascii="Arial" w:hAnsi="Arial" w:cs="Arial"/>
          <w:color w:val="000000" w:themeColor="text1"/>
          <w:sz w:val="20"/>
          <w:szCs w:val="20"/>
        </w:rPr>
        <w:t xml:space="preserve">de la familia </w:t>
      </w:r>
      <w:r w:rsidR="00A2159B" w:rsidRPr="00ED6CDD">
        <w:rPr>
          <w:rFonts w:ascii="Arial" w:hAnsi="Arial" w:cs="Arial"/>
          <w:color w:val="000000" w:themeColor="text1"/>
          <w:sz w:val="20"/>
          <w:szCs w:val="20"/>
        </w:rPr>
        <w:t xml:space="preserve">asistan a alguna de las atenciones integrales de la </w:t>
      </w:r>
      <w:r w:rsidRPr="00ED6CDD">
        <w:rPr>
          <w:rFonts w:ascii="Arial" w:hAnsi="Arial" w:cs="Arial"/>
          <w:color w:val="000000" w:themeColor="text1"/>
          <w:sz w:val="20"/>
          <w:szCs w:val="20"/>
        </w:rPr>
        <w:t>R</w:t>
      </w:r>
      <w:r w:rsidR="00A2159B" w:rsidRPr="00ED6CDD">
        <w:rPr>
          <w:rFonts w:ascii="Arial" w:hAnsi="Arial" w:cs="Arial"/>
          <w:color w:val="000000" w:themeColor="text1"/>
          <w:sz w:val="20"/>
          <w:szCs w:val="20"/>
        </w:rPr>
        <w:t xml:space="preserve">uta </w:t>
      </w:r>
      <w:r w:rsidRPr="00ED6CDD">
        <w:rPr>
          <w:rFonts w:ascii="Arial" w:hAnsi="Arial" w:cs="Arial"/>
          <w:color w:val="000000" w:themeColor="text1"/>
          <w:sz w:val="20"/>
          <w:szCs w:val="20"/>
        </w:rPr>
        <w:t>I</w:t>
      </w:r>
      <w:r w:rsidR="00A2159B" w:rsidRPr="00ED6CDD">
        <w:rPr>
          <w:rFonts w:ascii="Arial" w:hAnsi="Arial" w:cs="Arial"/>
          <w:color w:val="000000" w:themeColor="text1"/>
          <w:sz w:val="20"/>
          <w:szCs w:val="20"/>
        </w:rPr>
        <w:t xml:space="preserve">ntegral de </w:t>
      </w:r>
      <w:r w:rsidRPr="00ED6CDD">
        <w:rPr>
          <w:rFonts w:ascii="Arial" w:hAnsi="Arial" w:cs="Arial"/>
          <w:color w:val="000000" w:themeColor="text1"/>
          <w:sz w:val="20"/>
          <w:szCs w:val="20"/>
        </w:rPr>
        <w:t>A</w:t>
      </w:r>
      <w:r w:rsidR="00A2159B" w:rsidRPr="00ED6CDD">
        <w:rPr>
          <w:rFonts w:ascii="Arial" w:hAnsi="Arial" w:cs="Arial"/>
          <w:color w:val="000000" w:themeColor="text1"/>
          <w:sz w:val="20"/>
          <w:szCs w:val="20"/>
        </w:rPr>
        <w:t xml:space="preserve">tención para la </w:t>
      </w:r>
      <w:r w:rsidRPr="00ED6CDD">
        <w:rPr>
          <w:rFonts w:ascii="Arial" w:hAnsi="Arial" w:cs="Arial"/>
          <w:color w:val="000000" w:themeColor="text1"/>
          <w:sz w:val="20"/>
          <w:szCs w:val="20"/>
        </w:rPr>
        <w:t>P</w:t>
      </w:r>
      <w:r w:rsidR="00A2159B" w:rsidRPr="00ED6CDD">
        <w:rPr>
          <w:rFonts w:ascii="Arial" w:hAnsi="Arial" w:cs="Arial"/>
          <w:color w:val="000000" w:themeColor="text1"/>
          <w:sz w:val="20"/>
          <w:szCs w:val="20"/>
        </w:rPr>
        <w:t xml:space="preserve">romoción y </w:t>
      </w:r>
      <w:r w:rsidRPr="00ED6CDD">
        <w:rPr>
          <w:rFonts w:ascii="Arial" w:hAnsi="Arial" w:cs="Arial"/>
          <w:color w:val="000000" w:themeColor="text1"/>
          <w:sz w:val="20"/>
          <w:szCs w:val="20"/>
        </w:rPr>
        <w:t>M</w:t>
      </w:r>
      <w:r w:rsidR="00A2159B" w:rsidRPr="00ED6CDD">
        <w:rPr>
          <w:rFonts w:ascii="Arial" w:hAnsi="Arial" w:cs="Arial"/>
          <w:color w:val="000000" w:themeColor="text1"/>
          <w:sz w:val="20"/>
          <w:szCs w:val="20"/>
        </w:rPr>
        <w:t xml:space="preserve">antenimiento de la </w:t>
      </w:r>
      <w:r w:rsidRPr="00ED6CDD">
        <w:rPr>
          <w:rFonts w:ascii="Arial" w:hAnsi="Arial" w:cs="Arial"/>
          <w:color w:val="000000" w:themeColor="text1"/>
          <w:sz w:val="20"/>
          <w:szCs w:val="20"/>
        </w:rPr>
        <w:t>S</w:t>
      </w:r>
      <w:r w:rsidR="00A2159B" w:rsidRPr="00ED6CDD">
        <w:rPr>
          <w:rFonts w:ascii="Arial" w:hAnsi="Arial" w:cs="Arial"/>
          <w:color w:val="000000" w:themeColor="text1"/>
          <w:sz w:val="20"/>
          <w:szCs w:val="20"/>
        </w:rPr>
        <w:t>alud</w:t>
      </w:r>
      <w:r w:rsidRPr="00ED6CDD">
        <w:rPr>
          <w:rFonts w:ascii="Arial" w:hAnsi="Arial" w:cs="Arial"/>
          <w:color w:val="000000" w:themeColor="text1"/>
          <w:sz w:val="20"/>
          <w:szCs w:val="20"/>
        </w:rPr>
        <w:t>-</w:t>
      </w:r>
      <w:r w:rsidR="00A2159B" w:rsidRPr="00ED6CDD">
        <w:rPr>
          <w:rFonts w:ascii="Arial" w:hAnsi="Arial" w:cs="Arial"/>
          <w:color w:val="000000" w:themeColor="text1"/>
          <w:sz w:val="20"/>
          <w:szCs w:val="20"/>
        </w:rPr>
        <w:t xml:space="preserve"> RIAPMS de conformidad con los rangos de edad para el cumplimiento de las atenciones establecido en la Resolución 3280 de 2018 del M</w:t>
      </w:r>
      <w:r w:rsidRPr="00ED6CDD">
        <w:rPr>
          <w:rFonts w:ascii="Arial" w:hAnsi="Arial" w:cs="Arial"/>
          <w:color w:val="000000" w:themeColor="text1"/>
          <w:sz w:val="20"/>
          <w:szCs w:val="20"/>
        </w:rPr>
        <w:t xml:space="preserve">SPS </w:t>
      </w:r>
      <w:r w:rsidR="00A2159B" w:rsidRPr="00ED6CDD">
        <w:rPr>
          <w:rFonts w:ascii="Arial" w:hAnsi="Arial" w:cs="Arial"/>
          <w:color w:val="000000" w:themeColor="text1"/>
          <w:sz w:val="20"/>
          <w:szCs w:val="20"/>
        </w:rPr>
        <w:t>o la norma que la modifique o sustituya.</w:t>
      </w:r>
    </w:p>
    <w:p w14:paraId="4F982FB5" w14:textId="77777777" w:rsidR="00A2159B" w:rsidRPr="00ED6CDD" w:rsidRDefault="00A2159B" w:rsidP="00A2159B">
      <w:pPr>
        <w:autoSpaceDE w:val="0"/>
        <w:autoSpaceDN w:val="0"/>
        <w:adjustRightInd w:val="0"/>
        <w:jc w:val="both"/>
        <w:rPr>
          <w:rFonts w:ascii="Arial" w:hAnsi="Arial" w:cs="Arial"/>
          <w:color w:val="000000" w:themeColor="text1"/>
          <w:sz w:val="20"/>
          <w:szCs w:val="20"/>
        </w:rPr>
      </w:pPr>
    </w:p>
    <w:p w14:paraId="1C6B01F5" w14:textId="1F34D67A" w:rsidR="00A2159B" w:rsidRPr="00ED6CDD" w:rsidRDefault="0068626A" w:rsidP="00A2159B">
      <w:pPr>
        <w:autoSpaceDE w:val="0"/>
        <w:autoSpaceDN w:val="0"/>
        <w:adjustRightInd w:val="0"/>
        <w:jc w:val="both"/>
        <w:rPr>
          <w:rFonts w:ascii="Arial" w:hAnsi="Arial" w:cs="Arial"/>
          <w:color w:val="000000" w:themeColor="text1"/>
          <w:sz w:val="20"/>
          <w:szCs w:val="20"/>
        </w:rPr>
      </w:pPr>
      <w:r w:rsidRPr="00ED6CDD">
        <w:rPr>
          <w:rFonts w:ascii="Arial" w:hAnsi="Arial" w:cs="Arial"/>
          <w:color w:val="000000" w:themeColor="text1"/>
          <w:sz w:val="20"/>
          <w:szCs w:val="20"/>
        </w:rPr>
        <w:t>12</w:t>
      </w:r>
      <w:r w:rsidR="00A2159B" w:rsidRPr="00ED6CDD">
        <w:rPr>
          <w:rFonts w:ascii="Arial" w:hAnsi="Arial" w:cs="Arial"/>
          <w:color w:val="000000" w:themeColor="text1"/>
          <w:sz w:val="20"/>
          <w:szCs w:val="20"/>
        </w:rPr>
        <w:t xml:space="preserve">.2. Condicionales en </w:t>
      </w:r>
      <w:r w:rsidR="00C26355">
        <w:rPr>
          <w:rFonts w:ascii="Arial" w:hAnsi="Arial" w:cs="Arial"/>
          <w:color w:val="000000" w:themeColor="text1"/>
          <w:sz w:val="20"/>
          <w:szCs w:val="20"/>
        </w:rPr>
        <w:t>e</w:t>
      </w:r>
      <w:r w:rsidR="00A2159B" w:rsidRPr="00ED6CDD">
        <w:rPr>
          <w:rFonts w:ascii="Arial" w:hAnsi="Arial" w:cs="Arial"/>
          <w:color w:val="000000" w:themeColor="text1"/>
          <w:sz w:val="20"/>
          <w:szCs w:val="20"/>
        </w:rPr>
        <w:t>ducación</w:t>
      </w:r>
      <w:r w:rsidRPr="00ED6CDD">
        <w:rPr>
          <w:rFonts w:ascii="Arial" w:hAnsi="Arial" w:cs="Arial"/>
          <w:color w:val="000000" w:themeColor="text1"/>
          <w:sz w:val="20"/>
          <w:szCs w:val="20"/>
        </w:rPr>
        <w:t>. A través de la cual se promueve:</w:t>
      </w:r>
      <w:r w:rsidR="00A2159B" w:rsidRPr="00ED6CDD">
        <w:rPr>
          <w:rFonts w:ascii="Arial" w:hAnsi="Arial" w:cs="Arial"/>
          <w:color w:val="000000" w:themeColor="text1"/>
          <w:sz w:val="20"/>
          <w:szCs w:val="20"/>
        </w:rPr>
        <w:t xml:space="preserve"> </w:t>
      </w:r>
    </w:p>
    <w:p w14:paraId="5036C741" w14:textId="5ACA7B8C" w:rsidR="00A2159B" w:rsidRPr="00ED6CDD" w:rsidRDefault="0068626A" w:rsidP="00A2159B">
      <w:pPr>
        <w:autoSpaceDE w:val="0"/>
        <w:autoSpaceDN w:val="0"/>
        <w:adjustRightInd w:val="0"/>
        <w:jc w:val="both"/>
        <w:rPr>
          <w:rFonts w:ascii="Arial" w:hAnsi="Arial" w:cs="Arial"/>
          <w:color w:val="000000" w:themeColor="text1"/>
          <w:sz w:val="20"/>
          <w:szCs w:val="20"/>
        </w:rPr>
      </w:pPr>
      <w:r w:rsidRPr="00ED6CDD">
        <w:rPr>
          <w:rFonts w:ascii="Arial" w:hAnsi="Arial" w:cs="Arial"/>
          <w:color w:val="000000" w:themeColor="text1"/>
          <w:sz w:val="20"/>
          <w:szCs w:val="20"/>
        </w:rPr>
        <w:t>12.</w:t>
      </w:r>
      <w:r w:rsidR="00A2159B" w:rsidRPr="00ED6CDD">
        <w:rPr>
          <w:rFonts w:ascii="Arial" w:hAnsi="Arial" w:cs="Arial"/>
          <w:color w:val="000000" w:themeColor="text1"/>
          <w:sz w:val="20"/>
          <w:szCs w:val="20"/>
        </w:rPr>
        <w:t>2.1. Que los NNA entre 5 y 1</w:t>
      </w:r>
      <w:r w:rsidRPr="00ED6CDD">
        <w:rPr>
          <w:rFonts w:ascii="Arial" w:hAnsi="Arial" w:cs="Arial"/>
          <w:color w:val="000000" w:themeColor="text1"/>
          <w:sz w:val="20"/>
          <w:szCs w:val="20"/>
        </w:rPr>
        <w:t>7</w:t>
      </w:r>
      <w:r w:rsidR="00A2159B" w:rsidRPr="00ED6CDD">
        <w:rPr>
          <w:rFonts w:ascii="Arial" w:hAnsi="Arial" w:cs="Arial"/>
          <w:color w:val="000000" w:themeColor="text1"/>
          <w:sz w:val="20"/>
          <w:szCs w:val="20"/>
        </w:rPr>
        <w:t xml:space="preserve"> años, y los </w:t>
      </w:r>
      <w:r w:rsidR="00A2159B" w:rsidRPr="00ED6CDD">
        <w:rPr>
          <w:rFonts w:ascii="Arial" w:eastAsia="Arial" w:hAnsi="Arial" w:cs="Arial"/>
          <w:color w:val="000000" w:themeColor="text1"/>
          <w:sz w:val="20"/>
          <w:szCs w:val="20"/>
          <w:lang w:val="es-ES"/>
        </w:rPr>
        <w:t xml:space="preserve">jóvenes entre 18 y 20 años, </w:t>
      </w:r>
      <w:r w:rsidRPr="00ED6CDD">
        <w:rPr>
          <w:rFonts w:ascii="Arial" w:eastAsia="Arial" w:hAnsi="Arial" w:cs="Arial"/>
          <w:color w:val="000000" w:themeColor="text1"/>
          <w:sz w:val="20"/>
          <w:szCs w:val="20"/>
          <w:lang w:val="es-ES"/>
        </w:rPr>
        <w:t xml:space="preserve">integrantes de la </w:t>
      </w:r>
      <w:r w:rsidR="00A2159B" w:rsidRPr="00ED6CDD">
        <w:rPr>
          <w:rFonts w:ascii="Arial" w:eastAsia="Arial" w:hAnsi="Arial" w:cs="Arial"/>
          <w:color w:val="000000" w:themeColor="text1"/>
          <w:sz w:val="20"/>
          <w:szCs w:val="20"/>
          <w:lang w:val="es-ES"/>
        </w:rPr>
        <w:t xml:space="preserve">familia, que se encuentren cursando los grados 10° (máximo 19 años) y 11° (máximo 20 </w:t>
      </w:r>
      <w:r w:rsidRPr="00ED6CDD">
        <w:rPr>
          <w:rFonts w:ascii="Arial" w:eastAsia="Arial" w:hAnsi="Arial" w:cs="Arial"/>
          <w:color w:val="000000" w:themeColor="text1"/>
          <w:sz w:val="20"/>
          <w:szCs w:val="20"/>
          <w:lang w:val="es-ES"/>
        </w:rPr>
        <w:t>años)</w:t>
      </w:r>
      <w:r w:rsidRPr="00ED6CDD">
        <w:rPr>
          <w:rFonts w:ascii="Arial" w:hAnsi="Arial" w:cs="Arial"/>
          <w:color w:val="000000" w:themeColor="text1"/>
          <w:sz w:val="20"/>
          <w:szCs w:val="20"/>
        </w:rPr>
        <w:t xml:space="preserve"> cuenten</w:t>
      </w:r>
      <w:r w:rsidR="00A2159B" w:rsidRPr="00ED6CDD">
        <w:rPr>
          <w:rFonts w:ascii="Arial" w:hAnsi="Arial" w:cs="Arial"/>
          <w:color w:val="000000" w:themeColor="text1"/>
          <w:sz w:val="20"/>
          <w:szCs w:val="20"/>
        </w:rPr>
        <w:t xml:space="preserve"> con matrícula en Establecimiento </w:t>
      </w:r>
      <w:r w:rsidRPr="00ED6CDD">
        <w:rPr>
          <w:rFonts w:ascii="Arial" w:hAnsi="Arial" w:cs="Arial"/>
          <w:color w:val="000000" w:themeColor="text1"/>
          <w:sz w:val="20"/>
          <w:szCs w:val="20"/>
        </w:rPr>
        <w:t>E</w:t>
      </w:r>
      <w:r w:rsidR="00A2159B" w:rsidRPr="00ED6CDD">
        <w:rPr>
          <w:rFonts w:ascii="Arial" w:hAnsi="Arial" w:cs="Arial"/>
          <w:color w:val="000000" w:themeColor="text1"/>
          <w:sz w:val="20"/>
          <w:szCs w:val="20"/>
        </w:rPr>
        <w:t>ducativo</w:t>
      </w:r>
      <w:r w:rsidRPr="00ED6CDD">
        <w:rPr>
          <w:rFonts w:ascii="Arial" w:hAnsi="Arial" w:cs="Arial"/>
          <w:color w:val="000000" w:themeColor="text1"/>
          <w:sz w:val="20"/>
          <w:szCs w:val="20"/>
        </w:rPr>
        <w:t xml:space="preserve"> -EE</w:t>
      </w:r>
      <w:r w:rsidR="00A2159B" w:rsidRPr="00ED6CDD">
        <w:rPr>
          <w:rFonts w:ascii="Arial" w:hAnsi="Arial" w:cs="Arial"/>
          <w:color w:val="000000" w:themeColor="text1"/>
          <w:sz w:val="20"/>
          <w:szCs w:val="20"/>
        </w:rPr>
        <w:t xml:space="preserve"> registrado en el DUE, en los grados entre 0° a 11°, y/o</w:t>
      </w:r>
    </w:p>
    <w:p w14:paraId="6086EBBE" w14:textId="781B7E17" w:rsidR="00A2159B" w:rsidRPr="00ED6CDD" w:rsidRDefault="0068626A" w:rsidP="00A2159B">
      <w:pPr>
        <w:autoSpaceDE w:val="0"/>
        <w:autoSpaceDN w:val="0"/>
        <w:adjustRightInd w:val="0"/>
        <w:jc w:val="both"/>
        <w:rPr>
          <w:rFonts w:ascii="Arial" w:hAnsi="Arial" w:cs="Arial"/>
          <w:color w:val="000000"/>
          <w:sz w:val="20"/>
          <w:szCs w:val="20"/>
          <w:shd w:val="clear" w:color="auto" w:fill="FFFFFF"/>
        </w:rPr>
      </w:pPr>
      <w:r w:rsidRPr="00ED6CDD">
        <w:rPr>
          <w:rFonts w:ascii="Arial" w:hAnsi="Arial" w:cs="Arial"/>
          <w:color w:val="000000" w:themeColor="text1"/>
          <w:sz w:val="20"/>
          <w:szCs w:val="20"/>
        </w:rPr>
        <w:t>12.</w:t>
      </w:r>
      <w:r w:rsidR="00A2159B" w:rsidRPr="00ED6CDD">
        <w:rPr>
          <w:rFonts w:ascii="Arial" w:hAnsi="Arial" w:cs="Arial"/>
          <w:color w:val="000000" w:themeColor="text1"/>
          <w:sz w:val="20"/>
          <w:szCs w:val="20"/>
        </w:rPr>
        <w:t>2.2. Que los NNA entre 5 y 1</w:t>
      </w:r>
      <w:r w:rsidRPr="00ED6CDD">
        <w:rPr>
          <w:rFonts w:ascii="Arial" w:hAnsi="Arial" w:cs="Arial"/>
          <w:color w:val="000000" w:themeColor="text1"/>
          <w:sz w:val="20"/>
          <w:szCs w:val="20"/>
        </w:rPr>
        <w:t>7</w:t>
      </w:r>
      <w:r w:rsidR="00A2159B" w:rsidRPr="00ED6CDD">
        <w:rPr>
          <w:rFonts w:ascii="Arial" w:hAnsi="Arial" w:cs="Arial"/>
          <w:color w:val="000000" w:themeColor="text1"/>
          <w:sz w:val="20"/>
          <w:szCs w:val="20"/>
        </w:rPr>
        <w:t xml:space="preserve"> años, y los </w:t>
      </w:r>
      <w:r w:rsidR="00A2159B" w:rsidRPr="00ED6CDD">
        <w:rPr>
          <w:rFonts w:ascii="Arial" w:eastAsia="Arial" w:hAnsi="Arial" w:cs="Arial"/>
          <w:color w:val="000000" w:themeColor="text1"/>
          <w:sz w:val="20"/>
          <w:szCs w:val="20"/>
          <w:lang w:val="es-ES"/>
        </w:rPr>
        <w:t xml:space="preserve">jóvenes entre 18 y 20 años, </w:t>
      </w:r>
      <w:r w:rsidRPr="00ED6CDD">
        <w:rPr>
          <w:rFonts w:ascii="Arial" w:eastAsia="Arial" w:hAnsi="Arial" w:cs="Arial"/>
          <w:color w:val="000000" w:themeColor="text1"/>
          <w:sz w:val="20"/>
          <w:szCs w:val="20"/>
          <w:lang w:val="es-ES"/>
        </w:rPr>
        <w:t>integrantes de la familia</w:t>
      </w:r>
      <w:r w:rsidR="00A2159B" w:rsidRPr="00ED6CDD">
        <w:rPr>
          <w:rFonts w:ascii="Arial" w:eastAsia="Arial" w:hAnsi="Arial" w:cs="Arial"/>
          <w:color w:val="000000" w:themeColor="text1"/>
          <w:sz w:val="20"/>
          <w:szCs w:val="20"/>
          <w:lang w:val="es-ES"/>
        </w:rPr>
        <w:t>, que se encuentren cursando los grados</w:t>
      </w:r>
      <w:r w:rsidRPr="00ED6CDD">
        <w:rPr>
          <w:rFonts w:ascii="Arial" w:eastAsia="Arial" w:hAnsi="Arial" w:cs="Arial"/>
          <w:color w:val="000000" w:themeColor="text1"/>
          <w:sz w:val="20"/>
          <w:szCs w:val="20"/>
          <w:lang w:val="es-ES"/>
        </w:rPr>
        <w:t xml:space="preserve"> </w:t>
      </w:r>
      <w:r w:rsidR="00A2159B" w:rsidRPr="00ED6CDD">
        <w:rPr>
          <w:rFonts w:ascii="Arial" w:eastAsia="Arial" w:hAnsi="Arial" w:cs="Arial"/>
          <w:color w:val="000000" w:themeColor="text1"/>
          <w:sz w:val="20"/>
          <w:szCs w:val="20"/>
          <w:lang w:val="es-ES"/>
        </w:rPr>
        <w:t>10° (máximo 19 años) y 11° (máximo 20 años)</w:t>
      </w:r>
      <w:r w:rsidR="00A2159B" w:rsidRPr="00ED6CDD">
        <w:rPr>
          <w:rFonts w:ascii="Arial" w:hAnsi="Arial" w:cs="Arial"/>
          <w:color w:val="000000" w:themeColor="text1"/>
          <w:sz w:val="20"/>
          <w:szCs w:val="20"/>
          <w:lang w:val="es-ES"/>
        </w:rPr>
        <w:t xml:space="preserve"> </w:t>
      </w:r>
      <w:r w:rsidR="00A2159B" w:rsidRPr="00ED6CDD">
        <w:rPr>
          <w:rFonts w:ascii="Arial" w:hAnsi="Arial" w:cs="Arial"/>
          <w:color w:val="000000" w:themeColor="text1"/>
          <w:sz w:val="20"/>
          <w:szCs w:val="20"/>
        </w:rPr>
        <w:t>asistan al 80% de clases realizadas por el E</w:t>
      </w:r>
      <w:r w:rsidRPr="00ED6CDD">
        <w:rPr>
          <w:rFonts w:ascii="Arial" w:hAnsi="Arial" w:cs="Arial"/>
          <w:color w:val="000000" w:themeColor="text1"/>
          <w:sz w:val="20"/>
          <w:szCs w:val="20"/>
        </w:rPr>
        <w:t>E</w:t>
      </w:r>
      <w:r w:rsidR="00A2159B" w:rsidRPr="00ED6CDD">
        <w:rPr>
          <w:rFonts w:ascii="Arial" w:hAnsi="Arial" w:cs="Arial"/>
          <w:color w:val="000000" w:themeColor="text1"/>
          <w:sz w:val="20"/>
          <w:szCs w:val="20"/>
        </w:rPr>
        <w:t>, en los grados entre 0° a 11°.</w:t>
      </w:r>
    </w:p>
    <w:p w14:paraId="330EBDC7" w14:textId="77777777" w:rsidR="00A2159B" w:rsidRPr="00ED6CDD" w:rsidRDefault="00A2159B" w:rsidP="00A2159B">
      <w:pPr>
        <w:autoSpaceDE w:val="0"/>
        <w:autoSpaceDN w:val="0"/>
        <w:adjustRightInd w:val="0"/>
        <w:jc w:val="both"/>
        <w:rPr>
          <w:rFonts w:ascii="Arial" w:hAnsi="Arial" w:cs="Arial"/>
          <w:iCs/>
          <w:sz w:val="20"/>
          <w:szCs w:val="20"/>
        </w:rPr>
      </w:pPr>
    </w:p>
    <w:p w14:paraId="57934865" w14:textId="6A5664AD" w:rsidR="00A2159B" w:rsidRPr="00ED6CDD" w:rsidRDefault="00A2159B" w:rsidP="00A2159B">
      <w:pPr>
        <w:spacing w:line="256" w:lineRule="auto"/>
        <w:jc w:val="both"/>
        <w:rPr>
          <w:rFonts w:ascii="Arial" w:hAnsi="Arial" w:cs="Arial"/>
          <w:sz w:val="20"/>
          <w:szCs w:val="20"/>
        </w:rPr>
      </w:pPr>
      <w:r w:rsidRPr="00ED6CDD">
        <w:rPr>
          <w:rFonts w:ascii="Arial" w:hAnsi="Arial" w:cs="Arial"/>
          <w:b/>
          <w:bCs/>
          <w:sz w:val="20"/>
          <w:szCs w:val="20"/>
        </w:rPr>
        <w:t xml:space="preserve">Articulo </w:t>
      </w:r>
      <w:r w:rsidR="0068626A" w:rsidRPr="00ED6CDD">
        <w:rPr>
          <w:rFonts w:ascii="Arial" w:hAnsi="Arial" w:cs="Arial"/>
          <w:b/>
          <w:bCs/>
          <w:sz w:val="20"/>
          <w:szCs w:val="20"/>
        </w:rPr>
        <w:t>13</w:t>
      </w:r>
      <w:r w:rsidRPr="00ED6CDD">
        <w:rPr>
          <w:rFonts w:ascii="Arial" w:hAnsi="Arial" w:cs="Arial"/>
          <w:b/>
          <w:bCs/>
          <w:sz w:val="20"/>
          <w:szCs w:val="20"/>
        </w:rPr>
        <w:t>.</w:t>
      </w:r>
      <w:r w:rsidRPr="00ED6CDD">
        <w:rPr>
          <w:rFonts w:ascii="Arial" w:hAnsi="Arial" w:cs="Arial"/>
          <w:b/>
          <w:bCs/>
          <w:i/>
          <w:iCs/>
          <w:sz w:val="20"/>
          <w:szCs w:val="20"/>
        </w:rPr>
        <w:t xml:space="preserve"> Bienestar </w:t>
      </w:r>
      <w:r w:rsidR="00C26355">
        <w:rPr>
          <w:rFonts w:ascii="Arial" w:hAnsi="Arial" w:cs="Arial"/>
          <w:b/>
          <w:bCs/>
          <w:i/>
          <w:iCs/>
          <w:sz w:val="20"/>
          <w:szCs w:val="20"/>
        </w:rPr>
        <w:t>c</w:t>
      </w:r>
      <w:r w:rsidRPr="00ED6CDD">
        <w:rPr>
          <w:rFonts w:ascii="Arial" w:hAnsi="Arial" w:cs="Arial"/>
          <w:b/>
          <w:bCs/>
          <w:i/>
          <w:iCs/>
          <w:sz w:val="20"/>
          <w:szCs w:val="20"/>
        </w:rPr>
        <w:t xml:space="preserve">omunitario. </w:t>
      </w:r>
      <w:r w:rsidRPr="00ED6CDD">
        <w:rPr>
          <w:rFonts w:ascii="Arial" w:hAnsi="Arial" w:cs="Arial"/>
          <w:sz w:val="20"/>
          <w:szCs w:val="20"/>
        </w:rPr>
        <w:t xml:space="preserve">El componente de bienestar comunitario tiene como propósitos fortalecer las competencias ciudadanas y comunitarias de los participantes, e impulsar las capacidades individuales y colectivas para la superación de la pobreza, dirigido entre otros, a la contribución </w:t>
      </w:r>
      <w:r w:rsidR="0068626A" w:rsidRPr="00ED6CDD">
        <w:rPr>
          <w:rFonts w:ascii="Arial" w:hAnsi="Arial" w:cs="Arial"/>
          <w:sz w:val="20"/>
          <w:szCs w:val="20"/>
        </w:rPr>
        <w:t>de</w:t>
      </w:r>
      <w:r w:rsidRPr="00ED6CDD">
        <w:rPr>
          <w:rFonts w:ascii="Arial" w:hAnsi="Arial" w:cs="Arial"/>
          <w:sz w:val="20"/>
          <w:szCs w:val="20"/>
        </w:rPr>
        <w:t xml:space="preserve"> la prevención del embarazo en la adolescencia y la formación para titulares, a través de acciones en las siguientes líneas:</w:t>
      </w:r>
    </w:p>
    <w:p w14:paraId="484D2102" w14:textId="77777777" w:rsidR="00A2159B" w:rsidRPr="00ED6CDD" w:rsidRDefault="00A2159B" w:rsidP="00A2159B">
      <w:pPr>
        <w:autoSpaceDE w:val="0"/>
        <w:autoSpaceDN w:val="0"/>
        <w:adjustRightInd w:val="0"/>
        <w:jc w:val="both"/>
        <w:rPr>
          <w:rFonts w:ascii="Arial" w:hAnsi="Arial" w:cs="Arial"/>
          <w:sz w:val="20"/>
          <w:szCs w:val="20"/>
        </w:rPr>
      </w:pPr>
    </w:p>
    <w:p w14:paraId="51F82D28" w14:textId="082E74A0" w:rsidR="00A2159B" w:rsidRPr="00ED6CDD" w:rsidRDefault="0068626A" w:rsidP="00A2159B">
      <w:pPr>
        <w:jc w:val="both"/>
        <w:rPr>
          <w:rFonts w:ascii="Arial" w:eastAsia="Montserrat" w:hAnsi="Arial" w:cs="Arial"/>
          <w:color w:val="000000" w:themeColor="text1"/>
          <w:sz w:val="20"/>
          <w:szCs w:val="20"/>
        </w:rPr>
      </w:pPr>
      <w:r w:rsidRPr="0023729C">
        <w:rPr>
          <w:rFonts w:ascii="Arial" w:hAnsi="Arial" w:cs="Arial"/>
          <w:b/>
          <w:bCs/>
          <w:sz w:val="20"/>
          <w:szCs w:val="20"/>
        </w:rPr>
        <w:t>13</w:t>
      </w:r>
      <w:r w:rsidR="00A2159B" w:rsidRPr="0023729C">
        <w:rPr>
          <w:rFonts w:ascii="Arial" w:hAnsi="Arial" w:cs="Arial"/>
          <w:b/>
          <w:bCs/>
          <w:sz w:val="20"/>
          <w:szCs w:val="20"/>
        </w:rPr>
        <w:t>.1. Línea de participación social.</w:t>
      </w:r>
      <w:r w:rsidR="00A2159B" w:rsidRPr="00ED6CDD">
        <w:rPr>
          <w:rFonts w:ascii="Arial" w:hAnsi="Arial" w:cs="Arial"/>
          <w:b/>
          <w:bCs/>
          <w:i/>
          <w:iCs/>
          <w:sz w:val="20"/>
          <w:szCs w:val="20"/>
        </w:rPr>
        <w:t xml:space="preserve"> </w:t>
      </w:r>
      <w:r w:rsidR="00AE1F01" w:rsidRPr="00ED6CDD">
        <w:rPr>
          <w:rFonts w:ascii="Arial" w:hAnsi="Arial" w:cs="Arial"/>
          <w:sz w:val="20"/>
          <w:szCs w:val="20"/>
        </w:rPr>
        <w:t>B</w:t>
      </w:r>
      <w:r w:rsidR="00A2159B" w:rsidRPr="00ED6CDD">
        <w:rPr>
          <w:rFonts w:ascii="Arial" w:hAnsi="Arial" w:cs="Arial"/>
          <w:sz w:val="20"/>
          <w:szCs w:val="20"/>
        </w:rPr>
        <w:t xml:space="preserve">usca promover y fortalecer las capacidades individuales y colectivas de las </w:t>
      </w:r>
      <w:r w:rsidR="00710BA6" w:rsidRPr="00ED6CDD">
        <w:rPr>
          <w:rFonts w:ascii="Arial" w:hAnsi="Arial" w:cs="Arial"/>
          <w:sz w:val="20"/>
          <w:szCs w:val="20"/>
        </w:rPr>
        <w:t xml:space="preserve">familias </w:t>
      </w:r>
      <w:r w:rsidR="00AE1F01" w:rsidRPr="00ED6CDD">
        <w:rPr>
          <w:rFonts w:ascii="Arial" w:hAnsi="Arial" w:cs="Arial"/>
          <w:sz w:val="20"/>
          <w:szCs w:val="20"/>
        </w:rPr>
        <w:t>vinculadas y</w:t>
      </w:r>
      <w:r w:rsidR="00A2159B" w:rsidRPr="00ED6CDD">
        <w:rPr>
          <w:rFonts w:ascii="Arial" w:hAnsi="Arial" w:cs="Arial"/>
          <w:sz w:val="20"/>
          <w:szCs w:val="20"/>
        </w:rPr>
        <w:t xml:space="preserve"> el conocimiento de los procesos operativos del programa, que generen actitudes y un rol activo de estas familias frente a la búsqueda de su propio bienestar y el fortalecimiento del tejido social de la comunidad.</w:t>
      </w:r>
    </w:p>
    <w:p w14:paraId="38E932CB" w14:textId="77777777" w:rsidR="00A2159B" w:rsidRPr="00ED6CDD" w:rsidRDefault="00A2159B" w:rsidP="00A2159B">
      <w:pPr>
        <w:jc w:val="both"/>
        <w:rPr>
          <w:rFonts w:ascii="Arial" w:eastAsia="Montserrat" w:hAnsi="Arial" w:cs="Arial"/>
          <w:color w:val="000000" w:themeColor="text1"/>
          <w:sz w:val="20"/>
          <w:szCs w:val="20"/>
        </w:rPr>
      </w:pPr>
    </w:p>
    <w:p w14:paraId="654E78B9" w14:textId="2B114BD6" w:rsidR="00A2159B" w:rsidRPr="00ED6CDD" w:rsidRDefault="00AE1F01" w:rsidP="00A2159B">
      <w:pPr>
        <w:jc w:val="both"/>
        <w:rPr>
          <w:rFonts w:ascii="Arial" w:eastAsia="Montserrat" w:hAnsi="Arial" w:cs="Arial"/>
          <w:color w:val="000000" w:themeColor="text1"/>
          <w:sz w:val="20"/>
          <w:szCs w:val="20"/>
        </w:rPr>
      </w:pPr>
      <w:r w:rsidRPr="0023729C">
        <w:rPr>
          <w:rFonts w:ascii="Arial" w:hAnsi="Arial" w:cs="Arial"/>
          <w:b/>
          <w:bCs/>
          <w:sz w:val="20"/>
          <w:szCs w:val="20"/>
        </w:rPr>
        <w:t>13</w:t>
      </w:r>
      <w:r w:rsidR="00A2159B" w:rsidRPr="0023729C">
        <w:rPr>
          <w:rFonts w:ascii="Arial" w:hAnsi="Arial" w:cs="Arial"/>
          <w:b/>
          <w:bCs/>
          <w:sz w:val="20"/>
          <w:szCs w:val="20"/>
        </w:rPr>
        <w:t>.2 Línea de articulación institucional.</w:t>
      </w:r>
      <w:r w:rsidR="00A2159B" w:rsidRPr="00ED6CDD">
        <w:rPr>
          <w:rFonts w:ascii="Arial" w:hAnsi="Arial" w:cs="Arial"/>
          <w:b/>
          <w:bCs/>
          <w:i/>
          <w:iCs/>
          <w:sz w:val="20"/>
          <w:szCs w:val="20"/>
        </w:rPr>
        <w:t xml:space="preserve"> </w:t>
      </w:r>
      <w:r w:rsidRPr="00ED6CDD">
        <w:rPr>
          <w:rFonts w:ascii="Arial" w:hAnsi="Arial" w:cs="Arial"/>
          <w:sz w:val="20"/>
          <w:szCs w:val="20"/>
        </w:rPr>
        <w:t>P</w:t>
      </w:r>
      <w:r w:rsidR="00A2159B" w:rsidRPr="00ED6CDD">
        <w:rPr>
          <w:rFonts w:ascii="Arial" w:hAnsi="Arial" w:cs="Arial"/>
          <w:sz w:val="20"/>
          <w:szCs w:val="20"/>
        </w:rPr>
        <w:t>or medio de la cual se gestiona y articula el acceso a oferta social en salud, educación y complementaria, en función de los objetivos y condicionalidades del programa Familias en Acción.</w:t>
      </w:r>
    </w:p>
    <w:p w14:paraId="0E7A4F64" w14:textId="77777777" w:rsidR="00A2159B" w:rsidRPr="00ED6CDD" w:rsidRDefault="00A2159B" w:rsidP="00A2159B">
      <w:pPr>
        <w:jc w:val="both"/>
        <w:rPr>
          <w:rFonts w:ascii="Arial" w:hAnsi="Arial" w:cs="Arial"/>
          <w:b/>
          <w:bCs/>
          <w:i/>
          <w:iCs/>
          <w:sz w:val="20"/>
          <w:szCs w:val="20"/>
        </w:rPr>
      </w:pPr>
    </w:p>
    <w:p w14:paraId="05445E50" w14:textId="2EED6BF1" w:rsidR="00A2159B" w:rsidRPr="00ED6CDD" w:rsidRDefault="00A2159B" w:rsidP="00A2159B">
      <w:pPr>
        <w:jc w:val="both"/>
        <w:rPr>
          <w:rFonts w:ascii="Arial" w:hAnsi="Arial" w:cs="Arial"/>
          <w:sz w:val="20"/>
          <w:szCs w:val="20"/>
        </w:rPr>
      </w:pPr>
      <w:r w:rsidRPr="00ED6CDD">
        <w:rPr>
          <w:rFonts w:ascii="Arial" w:hAnsi="Arial" w:cs="Arial"/>
          <w:b/>
          <w:bCs/>
          <w:sz w:val="20"/>
          <w:szCs w:val="20"/>
        </w:rPr>
        <w:lastRenderedPageBreak/>
        <w:t>Parágrafo</w:t>
      </w:r>
      <w:r w:rsidRPr="00ED6CDD">
        <w:rPr>
          <w:rFonts w:ascii="Arial" w:hAnsi="Arial" w:cs="Arial"/>
          <w:sz w:val="20"/>
          <w:szCs w:val="20"/>
        </w:rPr>
        <w:t xml:space="preserve">: </w:t>
      </w:r>
      <w:r w:rsidR="00AE1F01" w:rsidRPr="00ED6CDD">
        <w:rPr>
          <w:rFonts w:ascii="Arial" w:hAnsi="Arial" w:cs="Arial"/>
          <w:sz w:val="20"/>
          <w:szCs w:val="20"/>
        </w:rPr>
        <w:t>e</w:t>
      </w:r>
      <w:r w:rsidRPr="00ED6CDD">
        <w:rPr>
          <w:rFonts w:ascii="Arial" w:hAnsi="Arial" w:cs="Arial"/>
          <w:sz w:val="20"/>
          <w:szCs w:val="20"/>
        </w:rPr>
        <w:t>l programa implementará el componente de Bienestar Comunitario con enfoque diferencial, curso de vida, género, étnico y discapacidad.</w:t>
      </w:r>
    </w:p>
    <w:p w14:paraId="2AE2D245" w14:textId="77777777" w:rsidR="00A2159B" w:rsidRPr="00ED6CDD" w:rsidRDefault="00A2159B" w:rsidP="00A2159B">
      <w:pPr>
        <w:jc w:val="both"/>
        <w:rPr>
          <w:rFonts w:ascii="Arial" w:hAnsi="Arial" w:cs="Arial"/>
          <w:b/>
          <w:bCs/>
          <w:i/>
          <w:iCs/>
          <w:sz w:val="20"/>
          <w:szCs w:val="20"/>
        </w:rPr>
      </w:pPr>
    </w:p>
    <w:p w14:paraId="5AA9652D" w14:textId="77777777" w:rsidR="00A2159B" w:rsidRPr="00ED6CDD" w:rsidRDefault="00A2159B" w:rsidP="00A2159B">
      <w:pPr>
        <w:jc w:val="center"/>
        <w:rPr>
          <w:rFonts w:ascii="Arial" w:hAnsi="Arial" w:cs="Arial"/>
          <w:b/>
          <w:bCs/>
          <w:sz w:val="20"/>
          <w:szCs w:val="20"/>
        </w:rPr>
      </w:pPr>
    </w:p>
    <w:p w14:paraId="2F9B4D75" w14:textId="77777777" w:rsidR="00A2159B" w:rsidRPr="00ED6CDD" w:rsidRDefault="00A2159B" w:rsidP="00A2159B">
      <w:pPr>
        <w:jc w:val="center"/>
        <w:rPr>
          <w:rFonts w:ascii="Arial" w:hAnsi="Arial" w:cs="Arial"/>
          <w:b/>
          <w:bCs/>
          <w:sz w:val="20"/>
          <w:szCs w:val="20"/>
        </w:rPr>
      </w:pPr>
    </w:p>
    <w:p w14:paraId="73F760BC" w14:textId="77777777" w:rsidR="00A2159B" w:rsidRPr="00ED6CDD" w:rsidRDefault="00A2159B" w:rsidP="00A2159B">
      <w:pPr>
        <w:jc w:val="center"/>
        <w:rPr>
          <w:rFonts w:ascii="Arial" w:hAnsi="Arial" w:cs="Arial"/>
          <w:b/>
          <w:bCs/>
          <w:sz w:val="20"/>
          <w:szCs w:val="20"/>
        </w:rPr>
      </w:pPr>
      <w:r w:rsidRPr="00ED6CDD">
        <w:rPr>
          <w:rFonts w:ascii="Arial" w:hAnsi="Arial" w:cs="Arial"/>
          <w:b/>
          <w:bCs/>
          <w:sz w:val="20"/>
          <w:szCs w:val="20"/>
        </w:rPr>
        <w:t>CAPITULO IV</w:t>
      </w:r>
    </w:p>
    <w:p w14:paraId="74470754" w14:textId="77777777" w:rsidR="00A2159B" w:rsidRPr="00ED6CDD" w:rsidRDefault="00A2159B" w:rsidP="00A2159B">
      <w:pPr>
        <w:jc w:val="center"/>
        <w:rPr>
          <w:rFonts w:ascii="Arial" w:hAnsi="Arial" w:cs="Arial"/>
          <w:b/>
          <w:bCs/>
          <w:sz w:val="20"/>
          <w:szCs w:val="20"/>
        </w:rPr>
      </w:pPr>
    </w:p>
    <w:p w14:paraId="63F1053E" w14:textId="0A157220" w:rsidR="00A2159B" w:rsidRPr="00ED6CDD" w:rsidRDefault="000A1942" w:rsidP="00A2159B">
      <w:pPr>
        <w:autoSpaceDE w:val="0"/>
        <w:autoSpaceDN w:val="0"/>
        <w:adjustRightInd w:val="0"/>
        <w:jc w:val="center"/>
        <w:rPr>
          <w:rFonts w:ascii="Arial" w:hAnsi="Arial" w:cs="Arial"/>
          <w:b/>
          <w:bCs/>
          <w:sz w:val="20"/>
          <w:szCs w:val="20"/>
        </w:rPr>
      </w:pPr>
      <w:r w:rsidRPr="00ED6CDD">
        <w:rPr>
          <w:rFonts w:ascii="Arial" w:hAnsi="Arial" w:cs="Arial"/>
          <w:b/>
          <w:bCs/>
          <w:sz w:val="20"/>
          <w:szCs w:val="20"/>
        </w:rPr>
        <w:t xml:space="preserve">Desarrollo </w:t>
      </w:r>
      <w:r>
        <w:rPr>
          <w:rFonts w:ascii="Arial" w:hAnsi="Arial" w:cs="Arial"/>
          <w:b/>
          <w:bCs/>
          <w:sz w:val="20"/>
          <w:szCs w:val="20"/>
        </w:rPr>
        <w:t>d</w:t>
      </w:r>
      <w:r w:rsidRPr="00ED6CDD">
        <w:rPr>
          <w:rFonts w:ascii="Arial" w:hAnsi="Arial" w:cs="Arial"/>
          <w:b/>
          <w:bCs/>
          <w:sz w:val="20"/>
          <w:szCs w:val="20"/>
        </w:rPr>
        <w:t xml:space="preserve">el </w:t>
      </w:r>
      <w:r w:rsidR="0023729C">
        <w:rPr>
          <w:rFonts w:ascii="Arial" w:hAnsi="Arial" w:cs="Arial"/>
          <w:b/>
          <w:bCs/>
          <w:sz w:val="20"/>
          <w:szCs w:val="20"/>
        </w:rPr>
        <w:t>c</w:t>
      </w:r>
      <w:r w:rsidRPr="00ED6CDD">
        <w:rPr>
          <w:rFonts w:ascii="Arial" w:hAnsi="Arial" w:cs="Arial"/>
          <w:b/>
          <w:bCs/>
          <w:sz w:val="20"/>
          <w:szCs w:val="20"/>
        </w:rPr>
        <w:t xml:space="preserve">iclo </w:t>
      </w:r>
      <w:r>
        <w:rPr>
          <w:rFonts w:ascii="Arial" w:hAnsi="Arial" w:cs="Arial"/>
          <w:b/>
          <w:bCs/>
          <w:sz w:val="20"/>
          <w:szCs w:val="20"/>
        </w:rPr>
        <w:t>o</w:t>
      </w:r>
      <w:r w:rsidRPr="00ED6CDD">
        <w:rPr>
          <w:rFonts w:ascii="Arial" w:hAnsi="Arial" w:cs="Arial"/>
          <w:b/>
          <w:bCs/>
          <w:sz w:val="20"/>
          <w:szCs w:val="20"/>
        </w:rPr>
        <w:t xml:space="preserve">perativo </w:t>
      </w:r>
      <w:r>
        <w:rPr>
          <w:rFonts w:ascii="Arial" w:hAnsi="Arial" w:cs="Arial"/>
          <w:b/>
          <w:bCs/>
          <w:sz w:val="20"/>
          <w:szCs w:val="20"/>
        </w:rPr>
        <w:t>p</w:t>
      </w:r>
      <w:r w:rsidRPr="00ED6CDD">
        <w:rPr>
          <w:rFonts w:ascii="Arial" w:hAnsi="Arial" w:cs="Arial"/>
          <w:b/>
          <w:bCs/>
          <w:sz w:val="20"/>
          <w:szCs w:val="20"/>
        </w:rPr>
        <w:t xml:space="preserve">ara </w:t>
      </w:r>
      <w:r>
        <w:rPr>
          <w:rFonts w:ascii="Arial" w:hAnsi="Arial" w:cs="Arial"/>
          <w:b/>
          <w:bCs/>
          <w:sz w:val="20"/>
          <w:szCs w:val="20"/>
        </w:rPr>
        <w:t>l</w:t>
      </w:r>
      <w:r w:rsidRPr="00ED6CDD">
        <w:rPr>
          <w:rFonts w:ascii="Arial" w:hAnsi="Arial" w:cs="Arial"/>
          <w:b/>
          <w:bCs/>
          <w:sz w:val="20"/>
          <w:szCs w:val="20"/>
        </w:rPr>
        <w:t xml:space="preserve">a </w:t>
      </w:r>
      <w:r>
        <w:rPr>
          <w:rFonts w:ascii="Arial" w:hAnsi="Arial" w:cs="Arial"/>
          <w:b/>
          <w:bCs/>
          <w:sz w:val="20"/>
          <w:szCs w:val="20"/>
        </w:rPr>
        <w:t>l</w:t>
      </w:r>
      <w:r w:rsidRPr="00ED6CDD">
        <w:rPr>
          <w:rFonts w:ascii="Arial" w:hAnsi="Arial" w:cs="Arial"/>
          <w:b/>
          <w:bCs/>
          <w:sz w:val="20"/>
          <w:szCs w:val="20"/>
        </w:rPr>
        <w:t xml:space="preserve">iquidación </w:t>
      </w:r>
      <w:r>
        <w:rPr>
          <w:rFonts w:ascii="Arial" w:hAnsi="Arial" w:cs="Arial"/>
          <w:b/>
          <w:bCs/>
          <w:sz w:val="20"/>
          <w:szCs w:val="20"/>
        </w:rPr>
        <w:t>d</w:t>
      </w:r>
      <w:r w:rsidRPr="00ED6CDD">
        <w:rPr>
          <w:rFonts w:ascii="Arial" w:hAnsi="Arial" w:cs="Arial"/>
          <w:b/>
          <w:bCs/>
          <w:sz w:val="20"/>
          <w:szCs w:val="20"/>
        </w:rPr>
        <w:t>e transferencias monetarias condicionadas</w:t>
      </w:r>
    </w:p>
    <w:p w14:paraId="306312BC" w14:textId="77777777" w:rsidR="00A2159B" w:rsidRPr="00ED6CDD" w:rsidRDefault="00A2159B" w:rsidP="00A2159B">
      <w:pPr>
        <w:autoSpaceDE w:val="0"/>
        <w:autoSpaceDN w:val="0"/>
        <w:adjustRightInd w:val="0"/>
        <w:jc w:val="center"/>
        <w:rPr>
          <w:rFonts w:ascii="Arial" w:hAnsi="Arial" w:cs="Arial"/>
          <w:b/>
          <w:bCs/>
          <w:i/>
          <w:sz w:val="20"/>
          <w:szCs w:val="20"/>
        </w:rPr>
      </w:pPr>
    </w:p>
    <w:p w14:paraId="63D28FC2" w14:textId="77777777" w:rsidR="00A2159B" w:rsidRPr="00ED6CDD" w:rsidRDefault="00A2159B" w:rsidP="00A2159B">
      <w:pPr>
        <w:jc w:val="both"/>
        <w:rPr>
          <w:rFonts w:ascii="Arial" w:eastAsia="Arial" w:hAnsi="Arial" w:cs="Arial"/>
          <w:sz w:val="20"/>
          <w:szCs w:val="20"/>
          <w:u w:val="single"/>
        </w:rPr>
      </w:pPr>
    </w:p>
    <w:p w14:paraId="1FE20109" w14:textId="20EF9B92" w:rsidR="00A2159B" w:rsidRPr="00ED6CDD" w:rsidRDefault="00A2159B" w:rsidP="00A2159B">
      <w:pPr>
        <w:spacing w:line="256" w:lineRule="auto"/>
        <w:jc w:val="both"/>
        <w:rPr>
          <w:rFonts w:ascii="Arial" w:eastAsia="Arial" w:hAnsi="Arial" w:cs="Arial"/>
          <w:sz w:val="20"/>
          <w:szCs w:val="20"/>
        </w:rPr>
      </w:pPr>
      <w:r w:rsidRPr="00ED6CDD">
        <w:rPr>
          <w:rFonts w:ascii="Arial" w:eastAsia="Arial" w:hAnsi="Arial" w:cs="Arial"/>
          <w:b/>
          <w:bCs/>
          <w:sz w:val="20"/>
          <w:szCs w:val="20"/>
        </w:rPr>
        <w:t xml:space="preserve">Artículo </w:t>
      </w:r>
      <w:r w:rsidR="00AE1F01" w:rsidRPr="00ED6CDD">
        <w:rPr>
          <w:rFonts w:ascii="Arial" w:eastAsia="Arial" w:hAnsi="Arial" w:cs="Arial"/>
          <w:b/>
          <w:bCs/>
          <w:sz w:val="20"/>
          <w:szCs w:val="20"/>
        </w:rPr>
        <w:t>14</w:t>
      </w:r>
      <w:r w:rsidRPr="00ED6CDD">
        <w:rPr>
          <w:rFonts w:ascii="Arial" w:eastAsia="Arial" w:hAnsi="Arial" w:cs="Arial"/>
          <w:b/>
          <w:bCs/>
          <w:sz w:val="20"/>
          <w:szCs w:val="20"/>
        </w:rPr>
        <w:t xml:space="preserve">. </w:t>
      </w:r>
      <w:r w:rsidRPr="00BE2FAC">
        <w:rPr>
          <w:rFonts w:ascii="Arial" w:eastAsia="Arial" w:hAnsi="Arial" w:cs="Arial"/>
          <w:b/>
          <w:bCs/>
          <w:i/>
          <w:iCs/>
          <w:sz w:val="20"/>
          <w:szCs w:val="20"/>
        </w:rPr>
        <w:t xml:space="preserve">Ciclo </w:t>
      </w:r>
      <w:r w:rsidR="00783960">
        <w:rPr>
          <w:rFonts w:ascii="Arial" w:eastAsia="Arial" w:hAnsi="Arial" w:cs="Arial"/>
          <w:b/>
          <w:bCs/>
          <w:i/>
          <w:iCs/>
          <w:sz w:val="20"/>
          <w:szCs w:val="20"/>
        </w:rPr>
        <w:t>o</w:t>
      </w:r>
      <w:r w:rsidRPr="00BE2FAC">
        <w:rPr>
          <w:rFonts w:ascii="Arial" w:eastAsia="Arial" w:hAnsi="Arial" w:cs="Arial"/>
          <w:b/>
          <w:bCs/>
          <w:i/>
          <w:iCs/>
          <w:sz w:val="20"/>
          <w:szCs w:val="20"/>
        </w:rPr>
        <w:t>perativo</w:t>
      </w:r>
      <w:r w:rsidRPr="00ED6CDD">
        <w:rPr>
          <w:rFonts w:ascii="Arial" w:eastAsia="Arial" w:hAnsi="Arial" w:cs="Arial"/>
          <w:b/>
          <w:bCs/>
          <w:sz w:val="20"/>
          <w:szCs w:val="20"/>
        </w:rPr>
        <w:t xml:space="preserve">. </w:t>
      </w:r>
      <w:r w:rsidRPr="00ED6CDD">
        <w:rPr>
          <w:rFonts w:ascii="Arial" w:eastAsia="Arial" w:hAnsi="Arial" w:cs="Arial"/>
          <w:sz w:val="20"/>
          <w:szCs w:val="20"/>
        </w:rPr>
        <w:t xml:space="preserve">El ciclo operativo del programa Familias en Acción consta de las siguientes actividades: actualización de la información de la clasificación SISBEN IV, novedades, verificación de compromisos, </w:t>
      </w:r>
      <w:r w:rsidR="00E233F4" w:rsidRPr="00ED6CDD">
        <w:rPr>
          <w:rFonts w:ascii="Arial" w:eastAsia="Arial" w:hAnsi="Arial" w:cs="Arial"/>
          <w:sz w:val="20"/>
          <w:szCs w:val="20"/>
        </w:rPr>
        <w:t>condiciones de permanencia y salida</w:t>
      </w:r>
      <w:r w:rsidRPr="00ED6CDD">
        <w:rPr>
          <w:rFonts w:ascii="Arial" w:eastAsia="Arial" w:hAnsi="Arial" w:cs="Arial"/>
          <w:sz w:val="20"/>
          <w:szCs w:val="20"/>
        </w:rPr>
        <w:t>, liquidación y entrega de incentivos, los cuales se adelantarán de manera bimestral.</w:t>
      </w:r>
    </w:p>
    <w:p w14:paraId="3C4E7DE7" w14:textId="77777777" w:rsidR="00A2159B" w:rsidRPr="00ED6CDD" w:rsidRDefault="00A2159B" w:rsidP="00A2159B">
      <w:pPr>
        <w:spacing w:line="256" w:lineRule="auto"/>
        <w:jc w:val="both"/>
        <w:rPr>
          <w:rFonts w:ascii="Arial" w:eastAsia="Arial" w:hAnsi="Arial" w:cs="Arial"/>
          <w:sz w:val="20"/>
          <w:szCs w:val="20"/>
        </w:rPr>
      </w:pPr>
    </w:p>
    <w:p w14:paraId="2A40D346" w14:textId="744AFB26" w:rsidR="00A2159B" w:rsidRPr="00ED6CDD" w:rsidRDefault="002C5F72" w:rsidP="00A2159B">
      <w:pPr>
        <w:spacing w:line="256" w:lineRule="auto"/>
        <w:jc w:val="both"/>
        <w:rPr>
          <w:rFonts w:ascii="Arial" w:eastAsia="Arial" w:hAnsi="Arial" w:cs="Arial"/>
          <w:sz w:val="20"/>
          <w:szCs w:val="20"/>
        </w:rPr>
      </w:pPr>
      <w:r w:rsidRPr="00ED6CDD">
        <w:rPr>
          <w:rFonts w:ascii="Arial" w:eastAsia="Arial" w:hAnsi="Arial" w:cs="Arial"/>
          <w:b/>
          <w:bCs/>
          <w:sz w:val="20"/>
          <w:szCs w:val="20"/>
        </w:rPr>
        <w:t>Artículo</w:t>
      </w:r>
      <w:r w:rsidR="00A2159B" w:rsidRPr="00ED6CDD">
        <w:rPr>
          <w:rFonts w:ascii="Arial" w:eastAsia="Arial" w:hAnsi="Arial" w:cs="Arial"/>
          <w:b/>
          <w:bCs/>
          <w:sz w:val="20"/>
          <w:szCs w:val="20"/>
        </w:rPr>
        <w:t xml:space="preserve"> </w:t>
      </w:r>
      <w:r w:rsidRPr="00ED6CDD">
        <w:rPr>
          <w:rFonts w:ascii="Arial" w:eastAsia="Arial" w:hAnsi="Arial" w:cs="Arial"/>
          <w:b/>
          <w:bCs/>
          <w:sz w:val="20"/>
          <w:szCs w:val="20"/>
        </w:rPr>
        <w:t>15</w:t>
      </w:r>
      <w:r w:rsidR="00A2159B" w:rsidRPr="00ED6CDD">
        <w:rPr>
          <w:rFonts w:ascii="Arial" w:eastAsia="Arial" w:hAnsi="Arial" w:cs="Arial"/>
          <w:b/>
          <w:bCs/>
          <w:sz w:val="20"/>
          <w:szCs w:val="20"/>
        </w:rPr>
        <w:t>.</w:t>
      </w:r>
      <w:r w:rsidR="00A2159B" w:rsidRPr="00ED6CDD">
        <w:rPr>
          <w:rFonts w:ascii="Arial" w:eastAsia="Arial" w:hAnsi="Arial" w:cs="Arial"/>
          <w:sz w:val="20"/>
          <w:szCs w:val="20"/>
        </w:rPr>
        <w:t xml:space="preserve"> </w:t>
      </w:r>
      <w:r w:rsidR="00A2159B" w:rsidRPr="00ED6CDD">
        <w:rPr>
          <w:rFonts w:ascii="Arial" w:eastAsia="Arial" w:hAnsi="Arial" w:cs="Arial"/>
          <w:b/>
          <w:bCs/>
          <w:i/>
          <w:iCs/>
          <w:sz w:val="20"/>
          <w:szCs w:val="20"/>
        </w:rPr>
        <w:t>Actualización de la información de la clasificación SISBEN IV</w:t>
      </w:r>
      <w:r w:rsidR="00A2159B" w:rsidRPr="00ED6CDD">
        <w:rPr>
          <w:rFonts w:ascii="Arial" w:eastAsia="Arial" w:hAnsi="Arial" w:cs="Arial"/>
          <w:b/>
          <w:bCs/>
          <w:sz w:val="20"/>
          <w:szCs w:val="20"/>
        </w:rPr>
        <w:t xml:space="preserve">. </w:t>
      </w:r>
      <w:r w:rsidR="00A2159B" w:rsidRPr="00ED6CDD">
        <w:rPr>
          <w:rFonts w:ascii="Arial" w:hAnsi="Arial" w:cs="Arial"/>
          <w:sz w:val="20"/>
          <w:szCs w:val="20"/>
        </w:rPr>
        <w:tab/>
      </w:r>
      <w:r w:rsidR="00A2159B" w:rsidRPr="00ED6CDD">
        <w:rPr>
          <w:rFonts w:ascii="Arial" w:eastAsia="Arial" w:hAnsi="Arial" w:cs="Arial"/>
          <w:sz w:val="20"/>
          <w:szCs w:val="20"/>
        </w:rPr>
        <w:t xml:space="preserve">En cada ciclo operativo, se actualizará la información de cada familia, en relación </w:t>
      </w:r>
      <w:r w:rsidR="000A1942">
        <w:rPr>
          <w:rFonts w:ascii="Arial" w:eastAsia="Arial" w:hAnsi="Arial" w:cs="Arial"/>
          <w:sz w:val="20"/>
          <w:szCs w:val="20"/>
        </w:rPr>
        <w:t>con</w:t>
      </w:r>
      <w:r w:rsidR="00A2159B" w:rsidRPr="00ED6CDD">
        <w:rPr>
          <w:rFonts w:ascii="Arial" w:eastAsia="Arial" w:hAnsi="Arial" w:cs="Arial"/>
          <w:sz w:val="20"/>
          <w:szCs w:val="20"/>
        </w:rPr>
        <w:t xml:space="preserve"> grupo, nivel y municipio, </w:t>
      </w:r>
      <w:r w:rsidR="000A1942" w:rsidRPr="00ED6CDD">
        <w:rPr>
          <w:rFonts w:ascii="Arial" w:eastAsia="Arial" w:hAnsi="Arial" w:cs="Arial"/>
          <w:sz w:val="20"/>
          <w:szCs w:val="20"/>
        </w:rPr>
        <w:t>de acuerdo con</w:t>
      </w:r>
      <w:r w:rsidR="00A2159B" w:rsidRPr="00ED6CDD">
        <w:rPr>
          <w:rFonts w:ascii="Arial" w:eastAsia="Arial" w:hAnsi="Arial" w:cs="Arial"/>
          <w:sz w:val="20"/>
          <w:szCs w:val="20"/>
        </w:rPr>
        <w:t xml:space="preserve"> la base de datos del S</w:t>
      </w:r>
      <w:r w:rsidR="00783960">
        <w:rPr>
          <w:rFonts w:ascii="Arial" w:eastAsia="Arial" w:hAnsi="Arial" w:cs="Arial"/>
          <w:sz w:val="20"/>
          <w:szCs w:val="20"/>
        </w:rPr>
        <w:t>ISBÉN</w:t>
      </w:r>
      <w:r w:rsidR="00A2159B" w:rsidRPr="00ED6CDD">
        <w:rPr>
          <w:rFonts w:ascii="Arial" w:eastAsia="Arial" w:hAnsi="Arial" w:cs="Arial"/>
          <w:sz w:val="20"/>
          <w:szCs w:val="20"/>
        </w:rPr>
        <w:t xml:space="preserve"> IV.</w:t>
      </w:r>
    </w:p>
    <w:p w14:paraId="13F5DB6E" w14:textId="77777777" w:rsidR="00A2159B" w:rsidRPr="00ED6CDD" w:rsidRDefault="00A2159B" w:rsidP="00A2159B">
      <w:pPr>
        <w:spacing w:line="256" w:lineRule="auto"/>
        <w:jc w:val="both"/>
        <w:rPr>
          <w:rFonts w:ascii="Arial" w:eastAsia="Arial" w:hAnsi="Arial" w:cs="Arial"/>
          <w:sz w:val="20"/>
          <w:szCs w:val="20"/>
        </w:rPr>
      </w:pPr>
    </w:p>
    <w:p w14:paraId="59EFCAE0" w14:textId="278BF098" w:rsidR="00A2159B" w:rsidRPr="00ED6CDD" w:rsidRDefault="00A2159B" w:rsidP="00A2159B">
      <w:pPr>
        <w:jc w:val="both"/>
        <w:rPr>
          <w:rFonts w:ascii="Arial" w:hAnsi="Arial" w:cs="Arial"/>
          <w:b/>
          <w:bCs/>
          <w:i/>
          <w:iCs/>
          <w:sz w:val="20"/>
          <w:szCs w:val="20"/>
        </w:rPr>
      </w:pPr>
      <w:r w:rsidRPr="00ED6CDD">
        <w:rPr>
          <w:rFonts w:ascii="Arial" w:hAnsi="Arial" w:cs="Arial"/>
          <w:b/>
          <w:bCs/>
          <w:sz w:val="20"/>
          <w:szCs w:val="20"/>
        </w:rPr>
        <w:t>Parágrafo</w:t>
      </w:r>
      <w:r w:rsidR="00F00DAD" w:rsidRPr="00ED6CDD">
        <w:rPr>
          <w:rFonts w:ascii="Arial" w:hAnsi="Arial" w:cs="Arial"/>
          <w:b/>
          <w:bCs/>
          <w:sz w:val="20"/>
          <w:szCs w:val="20"/>
        </w:rPr>
        <w:t>:</w:t>
      </w:r>
      <w:r w:rsidRPr="00ED6CDD">
        <w:rPr>
          <w:rFonts w:ascii="Arial" w:hAnsi="Arial" w:cs="Arial"/>
          <w:b/>
          <w:bCs/>
          <w:i/>
          <w:iCs/>
          <w:sz w:val="20"/>
          <w:szCs w:val="20"/>
        </w:rPr>
        <w:t xml:space="preserve"> </w:t>
      </w:r>
      <w:r w:rsidR="00F00DAD" w:rsidRPr="00ED6CDD">
        <w:rPr>
          <w:rFonts w:ascii="Arial" w:hAnsi="Arial" w:cs="Arial"/>
          <w:sz w:val="20"/>
          <w:szCs w:val="20"/>
        </w:rPr>
        <w:t>s</w:t>
      </w:r>
      <w:r w:rsidRPr="00ED6CDD">
        <w:rPr>
          <w:rFonts w:ascii="Arial" w:hAnsi="Arial" w:cs="Arial"/>
          <w:sz w:val="20"/>
          <w:szCs w:val="20"/>
        </w:rPr>
        <w:t>e exceptúan de la anterior actualización las familias que se encuentren registradas en el SIFA como población indígena</w:t>
      </w:r>
      <w:r w:rsidR="002C5F72" w:rsidRPr="00ED6CDD">
        <w:rPr>
          <w:rFonts w:ascii="Arial" w:hAnsi="Arial" w:cs="Arial"/>
          <w:sz w:val="20"/>
          <w:szCs w:val="20"/>
        </w:rPr>
        <w:t>.</w:t>
      </w:r>
    </w:p>
    <w:p w14:paraId="5F46CAE4" w14:textId="77777777" w:rsidR="00A2159B" w:rsidRPr="00ED6CDD" w:rsidRDefault="00A2159B" w:rsidP="00A2159B">
      <w:pPr>
        <w:jc w:val="both"/>
        <w:rPr>
          <w:rFonts w:ascii="Arial" w:hAnsi="Arial" w:cs="Arial"/>
          <w:b/>
          <w:bCs/>
          <w:i/>
          <w:iCs/>
          <w:sz w:val="20"/>
          <w:szCs w:val="20"/>
        </w:rPr>
      </w:pPr>
    </w:p>
    <w:p w14:paraId="39E26CA9" w14:textId="35B96FC9" w:rsidR="00A2159B" w:rsidRPr="00ED6CDD" w:rsidRDefault="00A2159B" w:rsidP="00A2159B">
      <w:pPr>
        <w:spacing w:line="276" w:lineRule="auto"/>
        <w:jc w:val="both"/>
        <w:rPr>
          <w:rFonts w:ascii="Arial" w:eastAsia="Arial" w:hAnsi="Arial" w:cs="Arial"/>
          <w:sz w:val="20"/>
          <w:szCs w:val="20"/>
        </w:rPr>
      </w:pPr>
      <w:r w:rsidRPr="00134FB4">
        <w:rPr>
          <w:rFonts w:ascii="Arial" w:hAnsi="Arial" w:cs="Arial"/>
          <w:b/>
          <w:bCs/>
          <w:sz w:val="20"/>
          <w:szCs w:val="20"/>
        </w:rPr>
        <w:t>Artículo</w:t>
      </w:r>
      <w:r w:rsidRPr="00ED6CDD">
        <w:rPr>
          <w:rFonts w:ascii="Arial" w:hAnsi="Arial" w:cs="Arial"/>
          <w:b/>
          <w:bCs/>
          <w:sz w:val="20"/>
          <w:szCs w:val="20"/>
        </w:rPr>
        <w:t xml:space="preserve"> </w:t>
      </w:r>
      <w:r w:rsidR="002C5F72" w:rsidRPr="00ED6CDD">
        <w:rPr>
          <w:rFonts w:ascii="Arial" w:hAnsi="Arial" w:cs="Arial"/>
          <w:b/>
          <w:bCs/>
          <w:sz w:val="20"/>
          <w:szCs w:val="20"/>
        </w:rPr>
        <w:t>16</w:t>
      </w:r>
      <w:r w:rsidRPr="00ED6CDD">
        <w:rPr>
          <w:rFonts w:ascii="Arial" w:hAnsi="Arial" w:cs="Arial"/>
          <w:b/>
          <w:bCs/>
          <w:sz w:val="20"/>
          <w:szCs w:val="20"/>
        </w:rPr>
        <w:t xml:space="preserve">. </w:t>
      </w:r>
      <w:r w:rsidRPr="00ED6CDD">
        <w:rPr>
          <w:rFonts w:ascii="Arial" w:eastAsia="Arial" w:hAnsi="Arial" w:cs="Arial"/>
          <w:b/>
          <w:bCs/>
          <w:i/>
          <w:iCs/>
          <w:sz w:val="20"/>
          <w:szCs w:val="20"/>
          <w:lang w:val="es-ES"/>
        </w:rPr>
        <w:t>Novedades</w:t>
      </w:r>
      <w:r w:rsidR="00F00DAD" w:rsidRPr="00ED6CDD">
        <w:rPr>
          <w:rFonts w:ascii="Arial" w:eastAsia="Arial" w:hAnsi="Arial" w:cs="Arial"/>
          <w:b/>
          <w:bCs/>
          <w:sz w:val="20"/>
          <w:szCs w:val="20"/>
          <w:lang w:val="es-ES"/>
        </w:rPr>
        <w:t>.</w:t>
      </w:r>
      <w:r w:rsidRPr="00ED6CDD">
        <w:rPr>
          <w:rFonts w:ascii="Arial" w:eastAsia="Arial" w:hAnsi="Arial" w:cs="Arial"/>
          <w:b/>
          <w:bCs/>
          <w:sz w:val="20"/>
          <w:szCs w:val="20"/>
          <w:lang w:val="es-ES"/>
        </w:rPr>
        <w:t xml:space="preserve"> </w:t>
      </w:r>
      <w:r w:rsidRPr="00ED6CDD">
        <w:rPr>
          <w:rFonts w:ascii="Arial" w:eastAsia="Arial" w:hAnsi="Arial" w:cs="Arial"/>
          <w:sz w:val="20"/>
          <w:szCs w:val="20"/>
          <w:lang w:val="es-ES"/>
        </w:rPr>
        <w:t>La modificación, actualización o corrección de la información de las familias registradas en el SIFA, se realizará mediante el trámite de novedades, las cuales pueden originarse por solicitud de los titulares de las familias o de oficio por Prosperidad Social de acuerdo con el cruce con las fuentes de información</w:t>
      </w:r>
      <w:r w:rsidR="001B75E5" w:rsidRPr="00ED6CDD">
        <w:rPr>
          <w:rFonts w:ascii="Arial" w:eastAsia="Arial" w:hAnsi="Arial" w:cs="Arial"/>
          <w:sz w:val="20"/>
          <w:szCs w:val="20"/>
          <w:lang w:val="es-ES"/>
        </w:rPr>
        <w:t xml:space="preserve"> de las entidades</w:t>
      </w:r>
      <w:r w:rsidRPr="00ED6CDD">
        <w:rPr>
          <w:rFonts w:ascii="Arial" w:eastAsia="Arial" w:hAnsi="Arial" w:cs="Arial"/>
          <w:sz w:val="20"/>
          <w:szCs w:val="20"/>
          <w:lang w:val="es-ES"/>
        </w:rPr>
        <w:t xml:space="preserve"> señaladas en el art</w:t>
      </w:r>
      <w:r w:rsidR="007E7A2A" w:rsidRPr="00ED6CDD">
        <w:rPr>
          <w:rFonts w:ascii="Arial" w:eastAsia="Arial" w:hAnsi="Arial" w:cs="Arial"/>
          <w:sz w:val="20"/>
          <w:szCs w:val="20"/>
          <w:lang w:val="es-ES"/>
        </w:rPr>
        <w:t>í</w:t>
      </w:r>
      <w:r w:rsidRPr="00ED6CDD">
        <w:rPr>
          <w:rFonts w:ascii="Arial" w:eastAsia="Arial" w:hAnsi="Arial" w:cs="Arial"/>
          <w:sz w:val="20"/>
          <w:szCs w:val="20"/>
          <w:lang w:val="es-ES"/>
        </w:rPr>
        <w:t>culo</w:t>
      </w:r>
      <w:r w:rsidR="007E7A2A" w:rsidRPr="00ED6CDD">
        <w:rPr>
          <w:rFonts w:ascii="Arial" w:eastAsia="Arial" w:hAnsi="Arial" w:cs="Arial"/>
          <w:sz w:val="20"/>
          <w:szCs w:val="20"/>
          <w:lang w:val="es-ES"/>
        </w:rPr>
        <w:t xml:space="preserve"> 3 de la presente </w:t>
      </w:r>
      <w:r w:rsidR="001B75E5" w:rsidRPr="00ED6CDD">
        <w:rPr>
          <w:rFonts w:ascii="Arial" w:eastAsia="Arial" w:hAnsi="Arial" w:cs="Arial"/>
          <w:sz w:val="20"/>
          <w:szCs w:val="20"/>
          <w:lang w:val="es-ES"/>
        </w:rPr>
        <w:t>resolución</w:t>
      </w:r>
      <w:r w:rsidR="007E7A2A" w:rsidRPr="00ED6CDD">
        <w:rPr>
          <w:rFonts w:ascii="Arial" w:eastAsia="Arial" w:hAnsi="Arial" w:cs="Arial"/>
          <w:sz w:val="20"/>
          <w:szCs w:val="20"/>
          <w:lang w:val="es-ES"/>
        </w:rPr>
        <w:t>.</w:t>
      </w:r>
    </w:p>
    <w:p w14:paraId="3E6F7573" w14:textId="77777777" w:rsidR="00A2159B" w:rsidRPr="00ED6CDD" w:rsidRDefault="00A2159B" w:rsidP="00A2159B">
      <w:pPr>
        <w:spacing w:line="276" w:lineRule="auto"/>
        <w:jc w:val="both"/>
        <w:rPr>
          <w:rFonts w:ascii="Arial" w:eastAsia="Arial" w:hAnsi="Arial" w:cs="Arial"/>
          <w:sz w:val="20"/>
          <w:szCs w:val="20"/>
          <w:lang w:val="es-ES"/>
        </w:rPr>
      </w:pPr>
    </w:p>
    <w:p w14:paraId="54F97F63" w14:textId="537B068C" w:rsidR="00A2159B" w:rsidRPr="00ED6CDD" w:rsidRDefault="00A2159B" w:rsidP="00A2159B">
      <w:pPr>
        <w:spacing w:line="276" w:lineRule="auto"/>
        <w:jc w:val="both"/>
        <w:rPr>
          <w:rFonts w:ascii="Arial" w:eastAsia="Arial" w:hAnsi="Arial" w:cs="Arial"/>
          <w:sz w:val="20"/>
          <w:szCs w:val="20"/>
          <w:lang w:val="es-ES"/>
        </w:rPr>
      </w:pPr>
      <w:r w:rsidRPr="00ED6CDD">
        <w:rPr>
          <w:rFonts w:ascii="Arial" w:eastAsia="Arial" w:hAnsi="Arial" w:cs="Arial"/>
          <w:b/>
          <w:bCs/>
          <w:sz w:val="20"/>
          <w:szCs w:val="20"/>
          <w:lang w:val="es-ES"/>
        </w:rPr>
        <w:t xml:space="preserve">Artículo </w:t>
      </w:r>
      <w:r w:rsidR="007E7A2A" w:rsidRPr="00ED6CDD">
        <w:rPr>
          <w:rFonts w:ascii="Arial" w:eastAsia="Arial" w:hAnsi="Arial" w:cs="Arial"/>
          <w:b/>
          <w:bCs/>
          <w:sz w:val="20"/>
          <w:szCs w:val="20"/>
          <w:lang w:val="es-ES"/>
        </w:rPr>
        <w:t>17</w:t>
      </w:r>
      <w:r w:rsidR="001B75E5" w:rsidRPr="00ED6CDD">
        <w:rPr>
          <w:rFonts w:ascii="Arial" w:eastAsia="Arial" w:hAnsi="Arial" w:cs="Arial"/>
          <w:b/>
          <w:bCs/>
          <w:sz w:val="20"/>
          <w:szCs w:val="20"/>
          <w:lang w:val="es-ES"/>
        </w:rPr>
        <w:t>.</w:t>
      </w:r>
      <w:r w:rsidRPr="00ED6CDD">
        <w:rPr>
          <w:rFonts w:ascii="Arial" w:eastAsia="Arial" w:hAnsi="Arial" w:cs="Arial"/>
          <w:sz w:val="20"/>
          <w:szCs w:val="20"/>
          <w:lang w:val="es-ES"/>
        </w:rPr>
        <w:t xml:space="preserve"> </w:t>
      </w:r>
      <w:r w:rsidRPr="00ED6CDD">
        <w:rPr>
          <w:rFonts w:ascii="Arial" w:eastAsia="Arial" w:hAnsi="Arial" w:cs="Arial"/>
          <w:b/>
          <w:bCs/>
          <w:i/>
          <w:iCs/>
          <w:sz w:val="20"/>
          <w:szCs w:val="20"/>
          <w:lang w:val="es-ES"/>
        </w:rPr>
        <w:t>Verificación de cumplimiento de condicionalidades.</w:t>
      </w:r>
      <w:r w:rsidRPr="00ED6CDD">
        <w:rPr>
          <w:rFonts w:ascii="Arial" w:eastAsia="Arial" w:hAnsi="Arial" w:cs="Arial"/>
          <w:sz w:val="20"/>
          <w:szCs w:val="20"/>
          <w:lang w:val="es-ES"/>
        </w:rPr>
        <w:t xml:space="preserve"> En cada ciclo operativo, previo a la liquidación y pago de las transferencias monetarias, se verificará el cumplimiento de los compromisos de corresponsabilidad en salud y educación señalados en el </w:t>
      </w:r>
      <w:r w:rsidR="001B75E5" w:rsidRPr="00ED6CDD">
        <w:rPr>
          <w:rFonts w:ascii="Arial" w:eastAsia="Arial" w:hAnsi="Arial" w:cs="Arial"/>
          <w:sz w:val="20"/>
          <w:szCs w:val="20"/>
          <w:lang w:val="es-ES"/>
        </w:rPr>
        <w:t>artículo</w:t>
      </w:r>
      <w:r w:rsidRPr="00ED6CDD">
        <w:rPr>
          <w:rFonts w:ascii="Arial" w:eastAsia="Arial" w:hAnsi="Arial" w:cs="Arial"/>
          <w:sz w:val="20"/>
          <w:szCs w:val="20"/>
          <w:lang w:val="es-ES"/>
        </w:rPr>
        <w:t xml:space="preserve"> </w:t>
      </w:r>
      <w:r w:rsidR="001B75E5" w:rsidRPr="00ED6CDD">
        <w:rPr>
          <w:rFonts w:ascii="Arial" w:eastAsia="Arial" w:hAnsi="Arial" w:cs="Arial"/>
          <w:sz w:val="20"/>
          <w:szCs w:val="20"/>
          <w:lang w:val="es-ES"/>
        </w:rPr>
        <w:t>1</w:t>
      </w:r>
      <w:r w:rsidR="00040975" w:rsidRPr="00ED6CDD">
        <w:rPr>
          <w:rFonts w:ascii="Arial" w:eastAsia="Arial" w:hAnsi="Arial" w:cs="Arial"/>
          <w:sz w:val="20"/>
          <w:szCs w:val="20"/>
          <w:lang w:val="es-ES"/>
        </w:rPr>
        <w:t>2</w:t>
      </w:r>
      <w:r w:rsidRPr="00ED6CDD">
        <w:rPr>
          <w:rFonts w:ascii="Arial" w:eastAsia="Arial" w:hAnsi="Arial" w:cs="Arial"/>
          <w:sz w:val="20"/>
          <w:szCs w:val="20"/>
          <w:lang w:val="es-ES"/>
        </w:rPr>
        <w:t xml:space="preserve"> con base en la información reportada por las IPS y los </w:t>
      </w:r>
      <w:r w:rsidR="00040975" w:rsidRPr="00ED6CDD">
        <w:rPr>
          <w:rFonts w:ascii="Arial" w:eastAsia="Arial" w:hAnsi="Arial" w:cs="Arial"/>
          <w:sz w:val="20"/>
          <w:szCs w:val="20"/>
          <w:lang w:val="es-ES"/>
        </w:rPr>
        <w:t xml:space="preserve">EE </w:t>
      </w:r>
      <w:r w:rsidRPr="00ED6CDD">
        <w:rPr>
          <w:rFonts w:ascii="Arial" w:eastAsia="Arial" w:hAnsi="Arial" w:cs="Arial"/>
          <w:sz w:val="20"/>
          <w:szCs w:val="20"/>
          <w:lang w:val="es-ES"/>
        </w:rPr>
        <w:t>en todo el territorio nacional.</w:t>
      </w:r>
    </w:p>
    <w:p w14:paraId="0298E52A" w14:textId="77777777" w:rsidR="00A2159B" w:rsidRPr="00ED6CDD" w:rsidRDefault="00A2159B" w:rsidP="00A2159B">
      <w:pPr>
        <w:spacing w:line="276" w:lineRule="auto"/>
        <w:jc w:val="both"/>
        <w:rPr>
          <w:rFonts w:ascii="Arial" w:eastAsia="Arial" w:hAnsi="Arial" w:cs="Arial"/>
          <w:sz w:val="20"/>
          <w:szCs w:val="20"/>
          <w:lang w:val="es-ES"/>
        </w:rPr>
      </w:pPr>
    </w:p>
    <w:p w14:paraId="3E9C3AD3" w14:textId="34A808E1" w:rsidR="00A2159B" w:rsidRPr="00ED6CDD" w:rsidRDefault="00040975" w:rsidP="00A2159B">
      <w:pPr>
        <w:spacing w:line="276" w:lineRule="auto"/>
        <w:jc w:val="both"/>
        <w:rPr>
          <w:rFonts w:ascii="Arial" w:eastAsia="Arial" w:hAnsi="Arial" w:cs="Arial"/>
          <w:sz w:val="20"/>
          <w:szCs w:val="20"/>
          <w:lang w:val="es-ES"/>
        </w:rPr>
      </w:pPr>
      <w:r w:rsidRPr="00ED6CDD">
        <w:rPr>
          <w:rFonts w:ascii="Arial" w:eastAsia="Arial" w:hAnsi="Arial" w:cs="Arial"/>
          <w:b/>
          <w:bCs/>
          <w:sz w:val="20"/>
          <w:szCs w:val="20"/>
          <w:lang w:val="es-ES"/>
        </w:rPr>
        <w:t>Artículo</w:t>
      </w:r>
      <w:r w:rsidR="00A2159B" w:rsidRPr="00ED6CDD">
        <w:rPr>
          <w:rFonts w:ascii="Arial" w:eastAsia="Arial" w:hAnsi="Arial" w:cs="Arial"/>
          <w:b/>
          <w:bCs/>
          <w:sz w:val="20"/>
          <w:szCs w:val="20"/>
          <w:lang w:val="es-ES"/>
        </w:rPr>
        <w:t xml:space="preserve"> </w:t>
      </w:r>
      <w:r w:rsidRPr="00ED6CDD">
        <w:rPr>
          <w:rFonts w:ascii="Arial" w:eastAsia="Arial" w:hAnsi="Arial" w:cs="Arial"/>
          <w:b/>
          <w:bCs/>
          <w:sz w:val="20"/>
          <w:szCs w:val="20"/>
          <w:lang w:val="es-ES"/>
        </w:rPr>
        <w:t>18</w:t>
      </w:r>
      <w:r w:rsidR="00A2159B" w:rsidRPr="00ED6CDD">
        <w:rPr>
          <w:rFonts w:ascii="Arial" w:eastAsia="Arial" w:hAnsi="Arial" w:cs="Arial"/>
          <w:sz w:val="20"/>
          <w:szCs w:val="20"/>
          <w:lang w:val="es-ES"/>
        </w:rPr>
        <w:t xml:space="preserve">. </w:t>
      </w:r>
      <w:bookmarkStart w:id="1" w:name="_Hlk128766218"/>
      <w:r w:rsidR="004D7832" w:rsidRPr="00ED6CDD">
        <w:rPr>
          <w:rFonts w:ascii="Arial" w:eastAsia="Arial" w:hAnsi="Arial" w:cs="Arial"/>
          <w:b/>
          <w:bCs/>
          <w:i/>
          <w:iCs/>
          <w:sz w:val="20"/>
          <w:szCs w:val="20"/>
          <w:lang w:val="es-ES"/>
        </w:rPr>
        <w:t>V</w:t>
      </w:r>
      <w:r w:rsidR="0071406C" w:rsidRPr="00ED6CDD">
        <w:rPr>
          <w:rFonts w:ascii="Arial" w:eastAsia="Arial" w:hAnsi="Arial" w:cs="Arial"/>
          <w:b/>
          <w:bCs/>
          <w:i/>
          <w:iCs/>
          <w:sz w:val="20"/>
          <w:szCs w:val="20"/>
          <w:lang w:val="es-ES"/>
        </w:rPr>
        <w:t>erificación de condiciones</w:t>
      </w:r>
      <w:r w:rsidR="00E233F4" w:rsidRPr="00ED6CDD">
        <w:rPr>
          <w:rFonts w:ascii="Arial" w:eastAsia="Arial" w:hAnsi="Arial" w:cs="Arial"/>
          <w:b/>
          <w:bCs/>
          <w:i/>
          <w:iCs/>
          <w:sz w:val="20"/>
          <w:szCs w:val="20"/>
          <w:lang w:val="es-ES"/>
        </w:rPr>
        <w:t xml:space="preserve"> de</w:t>
      </w:r>
      <w:r w:rsidR="0071406C" w:rsidRPr="00ED6CDD">
        <w:rPr>
          <w:rFonts w:ascii="Arial" w:eastAsia="Arial" w:hAnsi="Arial" w:cs="Arial"/>
          <w:b/>
          <w:bCs/>
          <w:i/>
          <w:iCs/>
          <w:sz w:val="20"/>
          <w:szCs w:val="20"/>
          <w:lang w:val="es-ES"/>
        </w:rPr>
        <w:t xml:space="preserve"> permanencia y salida</w:t>
      </w:r>
      <w:bookmarkEnd w:id="1"/>
      <w:r w:rsidR="00A2159B" w:rsidRPr="00ED6CDD">
        <w:rPr>
          <w:rFonts w:ascii="Arial" w:eastAsia="Arial" w:hAnsi="Arial" w:cs="Arial"/>
          <w:sz w:val="20"/>
          <w:szCs w:val="20"/>
          <w:lang w:val="es-ES"/>
        </w:rPr>
        <w:t>. En cada ciclo operativo, previo a la liquidación y pago de las transferencias monetarias, se verificará la coherencia y veracidad de la información de las familias registrada en el SIFA, con base en las fuentes de información disponibles al momento de la verificación.</w:t>
      </w:r>
    </w:p>
    <w:p w14:paraId="0A897DD6" w14:textId="77777777" w:rsidR="00A2159B" w:rsidRPr="00ED6CDD" w:rsidRDefault="00A2159B" w:rsidP="00A2159B">
      <w:pPr>
        <w:spacing w:line="276" w:lineRule="auto"/>
        <w:jc w:val="both"/>
        <w:rPr>
          <w:rFonts w:ascii="Arial" w:eastAsia="Arial" w:hAnsi="Arial" w:cs="Arial"/>
          <w:sz w:val="20"/>
          <w:szCs w:val="20"/>
          <w:lang w:val="es-ES"/>
        </w:rPr>
      </w:pPr>
    </w:p>
    <w:p w14:paraId="57AD224E" w14:textId="68236FA2" w:rsidR="00A2159B" w:rsidRPr="00ED6CDD" w:rsidRDefault="0071406C" w:rsidP="00A2159B">
      <w:pPr>
        <w:spacing w:line="276" w:lineRule="auto"/>
        <w:jc w:val="both"/>
        <w:rPr>
          <w:rFonts w:ascii="Arial" w:eastAsia="Arial" w:hAnsi="Arial" w:cs="Arial"/>
          <w:sz w:val="20"/>
          <w:szCs w:val="20"/>
          <w:lang w:val="es-ES"/>
        </w:rPr>
      </w:pPr>
      <w:r w:rsidRPr="00ED6CDD">
        <w:rPr>
          <w:rFonts w:ascii="Arial" w:eastAsia="Arial" w:hAnsi="Arial" w:cs="Arial"/>
          <w:b/>
          <w:bCs/>
          <w:sz w:val="20"/>
          <w:szCs w:val="20"/>
          <w:lang w:val="es-ES"/>
        </w:rPr>
        <w:t>Artículo</w:t>
      </w:r>
      <w:r w:rsidR="00A2159B" w:rsidRPr="00ED6CDD">
        <w:rPr>
          <w:rFonts w:ascii="Arial" w:eastAsia="Arial" w:hAnsi="Arial" w:cs="Arial"/>
          <w:b/>
          <w:bCs/>
          <w:sz w:val="20"/>
          <w:szCs w:val="20"/>
          <w:lang w:val="es-ES"/>
        </w:rPr>
        <w:t xml:space="preserve"> </w:t>
      </w:r>
      <w:r w:rsidR="00040975" w:rsidRPr="00ED6CDD">
        <w:rPr>
          <w:rFonts w:ascii="Arial" w:eastAsia="Arial" w:hAnsi="Arial" w:cs="Arial"/>
          <w:b/>
          <w:bCs/>
          <w:sz w:val="20"/>
          <w:szCs w:val="20"/>
          <w:lang w:val="es-ES"/>
        </w:rPr>
        <w:t>19</w:t>
      </w:r>
      <w:r w:rsidR="00A2159B" w:rsidRPr="00ED6CDD">
        <w:rPr>
          <w:rFonts w:ascii="Arial" w:eastAsia="Arial" w:hAnsi="Arial" w:cs="Arial"/>
          <w:b/>
          <w:bCs/>
          <w:sz w:val="20"/>
          <w:szCs w:val="20"/>
          <w:lang w:val="es-ES"/>
        </w:rPr>
        <w:t xml:space="preserve">. </w:t>
      </w:r>
      <w:r w:rsidR="00A2159B" w:rsidRPr="00ED6CDD">
        <w:rPr>
          <w:rFonts w:ascii="Arial" w:eastAsia="Arial" w:hAnsi="Arial" w:cs="Arial"/>
          <w:b/>
          <w:bCs/>
          <w:i/>
          <w:iCs/>
          <w:sz w:val="20"/>
          <w:szCs w:val="20"/>
          <w:lang w:val="es-ES"/>
        </w:rPr>
        <w:t>Liquidación.</w:t>
      </w:r>
      <w:r w:rsidR="00A2159B" w:rsidRPr="00ED6CDD">
        <w:rPr>
          <w:rFonts w:ascii="Arial" w:eastAsia="Arial" w:hAnsi="Arial" w:cs="Arial"/>
          <w:i/>
          <w:iCs/>
          <w:sz w:val="20"/>
          <w:szCs w:val="20"/>
          <w:lang w:val="es-ES"/>
        </w:rPr>
        <w:t xml:space="preserve"> </w:t>
      </w:r>
      <w:r w:rsidR="00A2159B" w:rsidRPr="00ED6CDD">
        <w:rPr>
          <w:rFonts w:ascii="Arial" w:eastAsia="Arial" w:hAnsi="Arial" w:cs="Arial"/>
          <w:sz w:val="20"/>
          <w:szCs w:val="20"/>
          <w:lang w:val="es-ES"/>
        </w:rPr>
        <w:t xml:space="preserve">Como resultado de la aplicación de los procesos de actualización de la información de la clasificación </w:t>
      </w:r>
      <w:r w:rsidR="00E233F4" w:rsidRPr="00ED6CDD">
        <w:rPr>
          <w:rFonts w:ascii="Arial" w:eastAsia="Arial" w:hAnsi="Arial" w:cs="Arial"/>
          <w:sz w:val="20"/>
          <w:szCs w:val="20"/>
          <w:lang w:val="es-ES"/>
        </w:rPr>
        <w:t xml:space="preserve">del </w:t>
      </w:r>
      <w:r w:rsidR="000A1942" w:rsidRPr="00ED6CDD">
        <w:rPr>
          <w:rFonts w:ascii="Arial" w:eastAsia="Arial" w:hAnsi="Arial" w:cs="Arial"/>
          <w:sz w:val="20"/>
          <w:szCs w:val="20"/>
          <w:lang w:val="es-ES"/>
        </w:rPr>
        <w:t>SISBÉN</w:t>
      </w:r>
      <w:r w:rsidR="00A2159B" w:rsidRPr="00ED6CDD">
        <w:rPr>
          <w:rFonts w:ascii="Arial" w:eastAsia="Arial" w:hAnsi="Arial" w:cs="Arial"/>
          <w:sz w:val="20"/>
          <w:szCs w:val="20"/>
          <w:lang w:val="es-ES"/>
        </w:rPr>
        <w:t xml:space="preserve"> IV, novedades, verificación de cumplimiento de condicionalidades y </w:t>
      </w:r>
      <w:r w:rsidR="00E233F4" w:rsidRPr="00ED6CDD">
        <w:rPr>
          <w:rFonts w:ascii="Arial" w:eastAsia="Arial" w:hAnsi="Arial" w:cs="Arial"/>
          <w:sz w:val="20"/>
          <w:szCs w:val="20"/>
          <w:lang w:val="es-ES"/>
        </w:rPr>
        <w:t xml:space="preserve">verificación de condiciones de permanencia y salida </w:t>
      </w:r>
      <w:r w:rsidR="00A2159B" w:rsidRPr="00ED6CDD">
        <w:rPr>
          <w:rFonts w:ascii="Arial" w:eastAsia="Arial" w:hAnsi="Arial" w:cs="Arial"/>
          <w:sz w:val="20"/>
          <w:szCs w:val="20"/>
          <w:lang w:val="es-ES"/>
        </w:rPr>
        <w:t xml:space="preserve">que trata el presente capitulo, se procederá a la liquidación y orden de pago de la transferencia monetaria condicionada, mediante acto administrativo motivado en el cual determinará el listado de familias que cumplan con los requisitos señalados en el </w:t>
      </w:r>
      <w:r w:rsidRPr="00ED6CDD">
        <w:rPr>
          <w:rFonts w:ascii="Arial" w:eastAsia="Arial" w:hAnsi="Arial" w:cs="Arial"/>
          <w:sz w:val="20"/>
          <w:szCs w:val="20"/>
          <w:lang w:val="es-ES"/>
        </w:rPr>
        <w:t>artículo</w:t>
      </w:r>
      <w:r w:rsidR="004D7832" w:rsidRPr="00ED6CDD">
        <w:rPr>
          <w:rFonts w:ascii="Arial" w:eastAsia="Arial" w:hAnsi="Arial" w:cs="Arial"/>
          <w:sz w:val="20"/>
          <w:szCs w:val="20"/>
          <w:lang w:val="es-ES"/>
        </w:rPr>
        <w:t xml:space="preserve"> 20</w:t>
      </w:r>
      <w:r w:rsidR="00A2159B" w:rsidRPr="00ED6CDD">
        <w:rPr>
          <w:rFonts w:ascii="Arial" w:eastAsia="Arial" w:hAnsi="Arial" w:cs="Arial"/>
          <w:sz w:val="20"/>
          <w:szCs w:val="20"/>
          <w:lang w:val="es-ES"/>
        </w:rPr>
        <w:t xml:space="preserve"> y el monto a pagar de acuerdo con lo señalado en el </w:t>
      </w:r>
      <w:r w:rsidR="004D7832" w:rsidRPr="00ED6CDD">
        <w:rPr>
          <w:rFonts w:ascii="Arial" w:eastAsia="Arial" w:hAnsi="Arial" w:cs="Arial"/>
          <w:sz w:val="20"/>
          <w:szCs w:val="20"/>
          <w:lang w:val="es-ES"/>
        </w:rPr>
        <w:t>artículo</w:t>
      </w:r>
      <w:r w:rsidR="00A2159B" w:rsidRPr="00ED6CDD">
        <w:rPr>
          <w:rFonts w:ascii="Arial" w:eastAsia="Arial" w:hAnsi="Arial" w:cs="Arial"/>
          <w:sz w:val="20"/>
          <w:szCs w:val="20"/>
          <w:lang w:val="es-ES"/>
        </w:rPr>
        <w:t xml:space="preserve"> </w:t>
      </w:r>
      <w:r w:rsidR="004D7832" w:rsidRPr="00ED6CDD">
        <w:rPr>
          <w:rFonts w:ascii="Arial" w:eastAsia="Arial" w:hAnsi="Arial" w:cs="Arial"/>
          <w:sz w:val="20"/>
          <w:szCs w:val="20"/>
          <w:lang w:val="es-ES"/>
        </w:rPr>
        <w:t>21</w:t>
      </w:r>
      <w:r w:rsidR="00A2159B" w:rsidRPr="00ED6CDD">
        <w:rPr>
          <w:rFonts w:ascii="Arial" w:eastAsia="Arial" w:hAnsi="Arial" w:cs="Arial"/>
          <w:sz w:val="20"/>
          <w:szCs w:val="20"/>
          <w:lang w:val="es-ES"/>
        </w:rPr>
        <w:t xml:space="preserve"> de la presente resolución.</w:t>
      </w:r>
    </w:p>
    <w:p w14:paraId="2809E095" w14:textId="77777777" w:rsidR="00A2159B" w:rsidRPr="00ED6CDD" w:rsidRDefault="00A2159B" w:rsidP="00A2159B">
      <w:pPr>
        <w:spacing w:line="276" w:lineRule="auto"/>
        <w:jc w:val="both"/>
        <w:rPr>
          <w:rFonts w:ascii="Arial" w:eastAsia="Arial" w:hAnsi="Arial" w:cs="Arial"/>
          <w:sz w:val="20"/>
          <w:szCs w:val="20"/>
          <w:lang w:val="es-ES"/>
        </w:rPr>
      </w:pPr>
    </w:p>
    <w:p w14:paraId="1DF96A3B" w14:textId="413C2204" w:rsidR="00A2159B" w:rsidRPr="00ED6CDD" w:rsidRDefault="00A2159B" w:rsidP="00A2159B">
      <w:pPr>
        <w:spacing w:line="276" w:lineRule="auto"/>
        <w:jc w:val="both"/>
        <w:rPr>
          <w:rFonts w:ascii="Arial" w:eastAsia="Montserrat" w:hAnsi="Arial" w:cs="Arial"/>
          <w:sz w:val="20"/>
          <w:szCs w:val="20"/>
          <w:lang w:val="es-ES"/>
        </w:rPr>
      </w:pPr>
      <w:r w:rsidRPr="00ED6CDD">
        <w:rPr>
          <w:rFonts w:ascii="Arial" w:eastAsia="Arial" w:hAnsi="Arial" w:cs="Arial"/>
          <w:b/>
          <w:bCs/>
          <w:sz w:val="20"/>
          <w:szCs w:val="20"/>
          <w:lang w:val="es-ES"/>
        </w:rPr>
        <w:t xml:space="preserve">Parágrafo 1: </w:t>
      </w:r>
      <w:r w:rsidR="00E233F4" w:rsidRPr="00ED6CDD">
        <w:rPr>
          <w:rFonts w:ascii="Arial" w:eastAsia="Arial" w:hAnsi="Arial" w:cs="Arial"/>
          <w:sz w:val="20"/>
          <w:szCs w:val="20"/>
          <w:lang w:val="es-ES"/>
        </w:rPr>
        <w:t>e</w:t>
      </w:r>
      <w:r w:rsidRPr="00ED6CDD">
        <w:rPr>
          <w:rFonts w:ascii="Arial" w:eastAsia="Arial" w:hAnsi="Arial" w:cs="Arial"/>
          <w:sz w:val="20"/>
          <w:szCs w:val="20"/>
          <w:lang w:val="es-ES"/>
        </w:rPr>
        <w:t xml:space="preserve">l programa podrá autorizar el pago acumulado de máximo un (1) ciclo operativo inmediatamente anterior por no </w:t>
      </w:r>
      <w:r w:rsidR="004D7832" w:rsidRPr="00ED6CDD">
        <w:rPr>
          <w:rFonts w:ascii="Arial" w:eastAsia="Arial" w:hAnsi="Arial" w:cs="Arial"/>
          <w:sz w:val="20"/>
          <w:szCs w:val="20"/>
          <w:lang w:val="es-ES"/>
        </w:rPr>
        <w:t>cobro en</w:t>
      </w:r>
      <w:r w:rsidRPr="00ED6CDD">
        <w:rPr>
          <w:rFonts w:ascii="Arial" w:eastAsia="Arial" w:hAnsi="Arial" w:cs="Arial"/>
          <w:sz w:val="20"/>
          <w:szCs w:val="20"/>
          <w:lang w:val="es-ES"/>
        </w:rPr>
        <w:t xml:space="preserve"> el cálculo de la liquidación del ciclo operativo vigente.</w:t>
      </w:r>
    </w:p>
    <w:p w14:paraId="046D1275" w14:textId="77777777" w:rsidR="00A2159B" w:rsidRPr="00ED6CDD" w:rsidRDefault="00A2159B" w:rsidP="00A2159B">
      <w:pPr>
        <w:spacing w:line="276" w:lineRule="auto"/>
        <w:jc w:val="both"/>
        <w:rPr>
          <w:rFonts w:ascii="Arial" w:eastAsia="Montserrat" w:hAnsi="Arial" w:cs="Arial"/>
          <w:sz w:val="20"/>
          <w:szCs w:val="20"/>
          <w:lang w:val="es-ES"/>
        </w:rPr>
      </w:pPr>
    </w:p>
    <w:p w14:paraId="6769CEBF" w14:textId="45223478" w:rsidR="00A2159B" w:rsidRPr="00ED6CDD" w:rsidRDefault="00A2159B" w:rsidP="00A2159B">
      <w:pPr>
        <w:spacing w:line="276" w:lineRule="auto"/>
        <w:jc w:val="both"/>
        <w:rPr>
          <w:rFonts w:ascii="Arial" w:eastAsia="Arial" w:hAnsi="Arial" w:cs="Arial"/>
          <w:sz w:val="20"/>
          <w:szCs w:val="20"/>
          <w:lang w:val="es-ES"/>
        </w:rPr>
      </w:pPr>
      <w:r w:rsidRPr="00ED6CDD">
        <w:rPr>
          <w:rFonts w:ascii="Arial" w:eastAsia="Montserrat" w:hAnsi="Arial" w:cs="Arial"/>
          <w:b/>
          <w:bCs/>
          <w:sz w:val="20"/>
          <w:szCs w:val="20"/>
          <w:lang w:val="es-ES"/>
        </w:rPr>
        <w:t>Parágrafo 2:</w:t>
      </w:r>
      <w:r w:rsidRPr="00ED6CDD">
        <w:rPr>
          <w:rFonts w:ascii="Arial" w:eastAsia="Montserrat" w:hAnsi="Arial" w:cs="Arial"/>
          <w:sz w:val="20"/>
          <w:szCs w:val="20"/>
          <w:lang w:val="es-ES"/>
        </w:rPr>
        <w:t xml:space="preserve"> </w:t>
      </w:r>
      <w:r w:rsidR="002F5082" w:rsidRPr="00ED6CDD">
        <w:rPr>
          <w:rFonts w:ascii="Arial" w:eastAsia="Arial" w:hAnsi="Arial" w:cs="Arial"/>
          <w:sz w:val="20"/>
          <w:szCs w:val="20"/>
          <w:lang w:val="es-ES"/>
        </w:rPr>
        <w:t>e</w:t>
      </w:r>
      <w:r w:rsidRPr="00ED6CDD">
        <w:rPr>
          <w:rFonts w:ascii="Arial" w:eastAsia="Arial" w:hAnsi="Arial" w:cs="Arial"/>
          <w:sz w:val="20"/>
          <w:szCs w:val="20"/>
          <w:lang w:val="es-ES"/>
        </w:rPr>
        <w:t>n el cálculo de la liquidación se podrá</w:t>
      </w:r>
      <w:r w:rsidR="002F5082" w:rsidRPr="00ED6CDD">
        <w:rPr>
          <w:rFonts w:ascii="Arial" w:eastAsia="Arial" w:hAnsi="Arial" w:cs="Arial"/>
          <w:sz w:val="20"/>
          <w:szCs w:val="20"/>
          <w:lang w:val="es-ES"/>
        </w:rPr>
        <w:t>n</w:t>
      </w:r>
      <w:r w:rsidRPr="00ED6CDD">
        <w:rPr>
          <w:rFonts w:ascii="Arial" w:eastAsia="Arial" w:hAnsi="Arial" w:cs="Arial"/>
          <w:sz w:val="20"/>
          <w:szCs w:val="20"/>
          <w:lang w:val="es-ES"/>
        </w:rPr>
        <w:t xml:space="preserve"> realizar ajustes y ordenar el pago de valores relacionados con la verificación de cumplimiento de ciclos anteriores en el marco de decisiones administrativas de levantamiento de suspensiones y de aquellos casos particulares bajo recomendación del comité operativo.</w:t>
      </w:r>
    </w:p>
    <w:p w14:paraId="612D50B9" w14:textId="77777777" w:rsidR="00A2159B" w:rsidRPr="00ED6CDD" w:rsidRDefault="00A2159B" w:rsidP="00A2159B">
      <w:pPr>
        <w:spacing w:line="276" w:lineRule="auto"/>
        <w:jc w:val="both"/>
        <w:rPr>
          <w:rFonts w:ascii="Arial" w:eastAsia="Montserrat" w:hAnsi="Arial" w:cs="Arial"/>
          <w:sz w:val="20"/>
          <w:szCs w:val="20"/>
          <w:lang w:val="es-ES"/>
        </w:rPr>
      </w:pPr>
    </w:p>
    <w:p w14:paraId="227EB328" w14:textId="20C00FA4" w:rsidR="00A2159B" w:rsidRPr="00ED6CDD" w:rsidRDefault="00390697" w:rsidP="00A2159B">
      <w:pPr>
        <w:spacing w:line="276" w:lineRule="auto"/>
        <w:jc w:val="both"/>
        <w:rPr>
          <w:rFonts w:ascii="Arial" w:eastAsia="Arial" w:hAnsi="Arial" w:cs="Arial"/>
          <w:sz w:val="20"/>
          <w:szCs w:val="20"/>
          <w:lang w:val="es-ES"/>
        </w:rPr>
      </w:pPr>
      <w:r w:rsidRPr="00ED6CDD">
        <w:rPr>
          <w:rFonts w:ascii="Arial" w:eastAsia="Arial" w:hAnsi="Arial" w:cs="Arial"/>
          <w:b/>
          <w:bCs/>
          <w:sz w:val="20"/>
          <w:szCs w:val="20"/>
          <w:lang w:val="es-ES"/>
        </w:rPr>
        <w:t>Parágrafo</w:t>
      </w:r>
      <w:r w:rsidR="00A2159B" w:rsidRPr="00ED6CDD">
        <w:rPr>
          <w:rFonts w:ascii="Arial" w:eastAsia="Arial" w:hAnsi="Arial" w:cs="Arial"/>
          <w:b/>
          <w:bCs/>
          <w:sz w:val="20"/>
          <w:szCs w:val="20"/>
          <w:lang w:val="es-ES"/>
        </w:rPr>
        <w:t xml:space="preserve"> 3</w:t>
      </w:r>
      <w:r w:rsidRPr="00ED6CDD">
        <w:rPr>
          <w:rFonts w:ascii="Arial" w:eastAsia="Arial" w:hAnsi="Arial" w:cs="Arial"/>
          <w:b/>
          <w:bCs/>
          <w:sz w:val="20"/>
          <w:szCs w:val="20"/>
          <w:lang w:val="es-ES"/>
        </w:rPr>
        <w:t>:</w:t>
      </w:r>
      <w:r w:rsidR="008829B8">
        <w:rPr>
          <w:rFonts w:ascii="Arial" w:eastAsia="Arial" w:hAnsi="Arial" w:cs="Arial"/>
          <w:b/>
          <w:bCs/>
          <w:sz w:val="20"/>
          <w:szCs w:val="20"/>
          <w:lang w:val="es-ES"/>
        </w:rPr>
        <w:t xml:space="preserve"> </w:t>
      </w:r>
      <w:r w:rsidRPr="00ED6CDD">
        <w:rPr>
          <w:rFonts w:ascii="Arial" w:eastAsia="Arial" w:hAnsi="Arial" w:cs="Arial"/>
          <w:sz w:val="20"/>
          <w:szCs w:val="20"/>
          <w:lang w:val="es-ES"/>
        </w:rPr>
        <w:t>l</w:t>
      </w:r>
      <w:r w:rsidR="00A2159B" w:rsidRPr="00ED6CDD">
        <w:rPr>
          <w:rFonts w:ascii="Arial" w:eastAsia="Arial" w:hAnsi="Arial" w:cs="Arial"/>
          <w:sz w:val="20"/>
          <w:szCs w:val="20"/>
          <w:lang w:val="es-ES"/>
        </w:rPr>
        <w:t>a liquidación de la condicionalidad en salud se realiza para seis (6) ciclos operativos durante el año, cada dos meses.</w:t>
      </w:r>
      <w:r w:rsidR="008829B8">
        <w:rPr>
          <w:rFonts w:ascii="Arial" w:eastAsia="Arial" w:hAnsi="Arial" w:cs="Arial"/>
          <w:sz w:val="20"/>
          <w:szCs w:val="20"/>
          <w:lang w:val="es-ES"/>
        </w:rPr>
        <w:t xml:space="preserve"> </w:t>
      </w:r>
      <w:r w:rsidR="00A2159B" w:rsidRPr="00ED6CDD">
        <w:rPr>
          <w:rFonts w:ascii="Arial" w:eastAsia="Arial" w:hAnsi="Arial" w:cs="Arial"/>
          <w:sz w:val="20"/>
          <w:szCs w:val="20"/>
          <w:lang w:val="es-ES"/>
        </w:rPr>
        <w:t>El mes de registro, en el cual se certifica el cumplimiento de los compromisos en salud de cada periodo, se define de acuerdo con el cronograma establecido por el programa.</w:t>
      </w:r>
      <w:r w:rsidR="008829B8">
        <w:rPr>
          <w:rFonts w:ascii="Arial" w:eastAsia="Arial" w:hAnsi="Arial" w:cs="Arial"/>
          <w:sz w:val="20"/>
          <w:szCs w:val="20"/>
          <w:lang w:val="es-ES"/>
        </w:rPr>
        <w:t xml:space="preserve"> </w:t>
      </w:r>
    </w:p>
    <w:p w14:paraId="71ABD939" w14:textId="77777777" w:rsidR="00A2159B" w:rsidRPr="00ED6CDD" w:rsidRDefault="00A2159B" w:rsidP="00A2159B">
      <w:pPr>
        <w:spacing w:line="276" w:lineRule="auto"/>
        <w:jc w:val="both"/>
        <w:rPr>
          <w:rFonts w:ascii="Arial" w:eastAsia="Montserrat" w:hAnsi="Arial" w:cs="Arial"/>
          <w:sz w:val="20"/>
          <w:szCs w:val="20"/>
          <w:lang w:val="es-ES"/>
        </w:rPr>
      </w:pPr>
    </w:p>
    <w:p w14:paraId="2A03266E" w14:textId="08D29305" w:rsidR="00A2159B" w:rsidRPr="00ED6CDD" w:rsidRDefault="00A2159B" w:rsidP="00A2159B">
      <w:pPr>
        <w:jc w:val="both"/>
        <w:rPr>
          <w:rFonts w:ascii="Arial" w:eastAsia="Arial" w:hAnsi="Arial" w:cs="Arial"/>
          <w:sz w:val="20"/>
          <w:szCs w:val="20"/>
          <w:lang w:val="es-ES"/>
        </w:rPr>
      </w:pPr>
      <w:r w:rsidRPr="00ED6CDD">
        <w:rPr>
          <w:rFonts w:ascii="Arial" w:eastAsia="Arial" w:hAnsi="Arial" w:cs="Arial"/>
          <w:b/>
          <w:bCs/>
          <w:sz w:val="20"/>
          <w:szCs w:val="20"/>
          <w:lang w:val="es-ES"/>
        </w:rPr>
        <w:t>Parágrafo 4</w:t>
      </w:r>
      <w:r w:rsidR="00A70655" w:rsidRPr="00ED6CDD">
        <w:rPr>
          <w:rFonts w:ascii="Arial" w:eastAsia="Arial" w:hAnsi="Arial" w:cs="Arial"/>
          <w:b/>
          <w:bCs/>
          <w:sz w:val="20"/>
          <w:szCs w:val="20"/>
          <w:lang w:val="es-ES"/>
        </w:rPr>
        <w:t>:</w:t>
      </w:r>
      <w:r w:rsidRPr="00ED6CDD">
        <w:rPr>
          <w:rFonts w:ascii="Arial" w:eastAsia="Montserrat" w:hAnsi="Arial" w:cs="Arial"/>
          <w:color w:val="000000" w:themeColor="text1"/>
          <w:sz w:val="20"/>
          <w:szCs w:val="20"/>
          <w:lang w:val="es-ES"/>
        </w:rPr>
        <w:t xml:space="preserve"> </w:t>
      </w:r>
      <w:r w:rsidR="00A70655" w:rsidRPr="00ED6CDD">
        <w:rPr>
          <w:rFonts w:ascii="Arial" w:eastAsia="Arial" w:hAnsi="Arial" w:cs="Arial"/>
          <w:sz w:val="20"/>
          <w:szCs w:val="20"/>
          <w:lang w:val="es-ES"/>
        </w:rPr>
        <w:t>l</w:t>
      </w:r>
      <w:r w:rsidRPr="00ED6CDD">
        <w:rPr>
          <w:rFonts w:ascii="Arial" w:eastAsia="Arial" w:hAnsi="Arial" w:cs="Arial"/>
          <w:sz w:val="20"/>
          <w:szCs w:val="20"/>
          <w:lang w:val="es-ES"/>
        </w:rPr>
        <w:t xml:space="preserve">a liquidación de la condicionalidad en educación se realiza para cinco (5) ciclos operativos durante el año. Para los </w:t>
      </w:r>
      <w:r w:rsidR="00A70655" w:rsidRPr="00ED6CDD">
        <w:rPr>
          <w:rFonts w:ascii="Arial" w:eastAsia="Arial" w:hAnsi="Arial" w:cs="Arial"/>
          <w:sz w:val="20"/>
          <w:szCs w:val="20"/>
          <w:lang w:val="es-ES"/>
        </w:rPr>
        <w:t>EE</w:t>
      </w:r>
      <w:r w:rsidRPr="00ED6CDD">
        <w:rPr>
          <w:rFonts w:ascii="Arial" w:eastAsia="Arial" w:hAnsi="Arial" w:cs="Arial"/>
          <w:sz w:val="20"/>
          <w:szCs w:val="20"/>
          <w:lang w:val="es-ES"/>
        </w:rPr>
        <w:t xml:space="preserve"> de calendario </w:t>
      </w:r>
      <w:r w:rsidR="000A1942">
        <w:rPr>
          <w:rFonts w:ascii="Arial" w:eastAsia="Arial" w:hAnsi="Arial" w:cs="Arial"/>
          <w:sz w:val="20"/>
          <w:szCs w:val="20"/>
          <w:lang w:val="es-ES"/>
        </w:rPr>
        <w:t>«</w:t>
      </w:r>
      <w:r w:rsidRPr="00ED6CDD">
        <w:rPr>
          <w:rFonts w:ascii="Arial" w:eastAsia="Arial" w:hAnsi="Arial" w:cs="Arial"/>
          <w:sz w:val="20"/>
          <w:szCs w:val="20"/>
          <w:lang w:val="es-ES"/>
        </w:rPr>
        <w:t>A</w:t>
      </w:r>
      <w:r w:rsidR="000A1942">
        <w:rPr>
          <w:rFonts w:ascii="Arial" w:eastAsia="Arial" w:hAnsi="Arial" w:cs="Arial"/>
          <w:sz w:val="20"/>
          <w:szCs w:val="20"/>
          <w:lang w:val="es-ES"/>
        </w:rPr>
        <w:t>»</w:t>
      </w:r>
      <w:r w:rsidRPr="00ED6CDD">
        <w:rPr>
          <w:rFonts w:ascii="Arial" w:eastAsia="Arial" w:hAnsi="Arial" w:cs="Arial"/>
          <w:sz w:val="20"/>
          <w:szCs w:val="20"/>
          <w:lang w:val="es-ES"/>
        </w:rPr>
        <w:t xml:space="preserve"> los meses de diciembre y enero no se verifican. Para el caso de los </w:t>
      </w:r>
      <w:r w:rsidR="00A70655" w:rsidRPr="00ED6CDD">
        <w:rPr>
          <w:rFonts w:ascii="Arial" w:eastAsia="Arial" w:hAnsi="Arial" w:cs="Arial"/>
          <w:sz w:val="20"/>
          <w:szCs w:val="20"/>
          <w:lang w:val="es-ES"/>
        </w:rPr>
        <w:t>EE</w:t>
      </w:r>
      <w:r w:rsidRPr="00ED6CDD">
        <w:rPr>
          <w:rFonts w:ascii="Arial" w:eastAsia="Arial" w:hAnsi="Arial" w:cs="Arial"/>
          <w:sz w:val="20"/>
          <w:szCs w:val="20"/>
          <w:lang w:val="es-ES"/>
        </w:rPr>
        <w:t xml:space="preserve"> de calendario </w:t>
      </w:r>
      <w:r w:rsidR="000A1942">
        <w:rPr>
          <w:rFonts w:ascii="Arial" w:eastAsia="Arial" w:hAnsi="Arial" w:cs="Arial"/>
          <w:sz w:val="20"/>
          <w:szCs w:val="20"/>
          <w:lang w:val="es-ES"/>
        </w:rPr>
        <w:t>«</w:t>
      </w:r>
      <w:r w:rsidRPr="00ED6CDD">
        <w:rPr>
          <w:rFonts w:ascii="Arial" w:eastAsia="Arial" w:hAnsi="Arial" w:cs="Arial"/>
          <w:sz w:val="20"/>
          <w:szCs w:val="20"/>
          <w:lang w:val="es-ES"/>
        </w:rPr>
        <w:t>B</w:t>
      </w:r>
      <w:r w:rsidR="000A1942">
        <w:rPr>
          <w:rFonts w:ascii="Arial" w:eastAsia="Arial" w:hAnsi="Arial" w:cs="Arial"/>
          <w:sz w:val="20"/>
          <w:szCs w:val="20"/>
          <w:lang w:val="es-ES"/>
        </w:rPr>
        <w:t>»</w:t>
      </w:r>
      <w:r w:rsidRPr="00ED6CDD">
        <w:rPr>
          <w:rFonts w:ascii="Arial" w:eastAsia="Arial" w:hAnsi="Arial" w:cs="Arial"/>
          <w:sz w:val="20"/>
          <w:szCs w:val="20"/>
          <w:lang w:val="es-ES"/>
        </w:rPr>
        <w:t>, no se verifican los meses de junio-julio</w:t>
      </w:r>
      <w:r w:rsidR="00F62501" w:rsidRPr="00ED6CDD">
        <w:rPr>
          <w:rFonts w:ascii="Arial" w:eastAsia="Arial" w:hAnsi="Arial" w:cs="Arial"/>
          <w:sz w:val="20"/>
          <w:szCs w:val="20"/>
          <w:lang w:val="es-ES"/>
        </w:rPr>
        <w:t>, ambos</w:t>
      </w:r>
      <w:r w:rsidR="00D30DC8" w:rsidRPr="00ED6CDD">
        <w:rPr>
          <w:rFonts w:ascii="Arial" w:eastAsia="Arial" w:hAnsi="Arial" w:cs="Arial"/>
          <w:sz w:val="20"/>
          <w:szCs w:val="20"/>
          <w:lang w:val="es-ES"/>
        </w:rPr>
        <w:t xml:space="preserve"> por corresponder a las vacaciones de finalización de año escolar</w:t>
      </w:r>
      <w:r w:rsidR="00F62501" w:rsidRPr="00ED6CDD">
        <w:rPr>
          <w:rFonts w:ascii="Arial" w:eastAsia="Arial" w:hAnsi="Arial" w:cs="Arial"/>
          <w:sz w:val="20"/>
          <w:szCs w:val="20"/>
          <w:lang w:val="es-ES"/>
        </w:rPr>
        <w:t>.</w:t>
      </w:r>
    </w:p>
    <w:p w14:paraId="744CAA0E" w14:textId="77777777" w:rsidR="00F62501" w:rsidRPr="00ED6CDD" w:rsidRDefault="00F62501" w:rsidP="00A2159B">
      <w:pPr>
        <w:jc w:val="both"/>
        <w:rPr>
          <w:rFonts w:ascii="Arial" w:eastAsia="Montserrat" w:hAnsi="Arial" w:cs="Arial"/>
          <w:color w:val="000000" w:themeColor="text1"/>
          <w:sz w:val="20"/>
          <w:szCs w:val="20"/>
          <w:lang w:val="es-ES"/>
        </w:rPr>
      </w:pPr>
    </w:p>
    <w:p w14:paraId="55E61FD4" w14:textId="77777777" w:rsidR="00A2159B" w:rsidRPr="00ED6CDD" w:rsidRDefault="00A2159B" w:rsidP="00A2159B">
      <w:pPr>
        <w:jc w:val="both"/>
        <w:rPr>
          <w:rFonts w:ascii="Arial" w:eastAsia="Arial" w:hAnsi="Arial" w:cs="Arial"/>
          <w:sz w:val="20"/>
          <w:szCs w:val="20"/>
          <w:lang w:val="es-ES"/>
        </w:rPr>
      </w:pPr>
      <w:r w:rsidRPr="00ED6CDD">
        <w:rPr>
          <w:rFonts w:ascii="Arial" w:eastAsia="Arial" w:hAnsi="Arial" w:cs="Arial"/>
          <w:sz w:val="20"/>
          <w:szCs w:val="20"/>
          <w:lang w:val="es-ES"/>
        </w:rPr>
        <w:lastRenderedPageBreak/>
        <w:t>El mes de registro en el cual se certifica el cumplimiento de los compromisos escolares de cada periodo es definido de acuerdo con el cronograma establecido por el programa.</w:t>
      </w:r>
    </w:p>
    <w:p w14:paraId="785FE7FF" w14:textId="77777777" w:rsidR="00A2159B" w:rsidRPr="00ED6CDD" w:rsidRDefault="00A2159B" w:rsidP="00A2159B">
      <w:pPr>
        <w:spacing w:line="276" w:lineRule="auto"/>
        <w:jc w:val="both"/>
        <w:rPr>
          <w:rFonts w:ascii="Arial" w:eastAsia="Montserrat" w:hAnsi="Arial" w:cs="Arial"/>
          <w:sz w:val="20"/>
          <w:szCs w:val="20"/>
          <w:lang w:val="es-ES"/>
        </w:rPr>
      </w:pPr>
    </w:p>
    <w:p w14:paraId="3ECE7BDC" w14:textId="697F46A8" w:rsidR="00A2159B" w:rsidRPr="00ED6CDD" w:rsidRDefault="00260193" w:rsidP="00A2159B">
      <w:pPr>
        <w:spacing w:line="276" w:lineRule="auto"/>
        <w:jc w:val="both"/>
        <w:rPr>
          <w:rFonts w:ascii="Arial" w:eastAsia="Arial" w:hAnsi="Arial" w:cs="Arial"/>
          <w:sz w:val="20"/>
          <w:szCs w:val="20"/>
          <w:lang w:val="es-ES"/>
        </w:rPr>
      </w:pPr>
      <w:r w:rsidRPr="00ED6CDD">
        <w:rPr>
          <w:rFonts w:ascii="Arial" w:eastAsia="Arial" w:hAnsi="Arial" w:cs="Arial"/>
          <w:b/>
          <w:bCs/>
          <w:sz w:val="20"/>
          <w:szCs w:val="20"/>
          <w:lang w:val="es-ES"/>
        </w:rPr>
        <w:t>Artículo</w:t>
      </w:r>
      <w:r w:rsidR="004D7832" w:rsidRPr="00ED6CDD">
        <w:rPr>
          <w:rFonts w:ascii="Arial" w:eastAsia="Arial" w:hAnsi="Arial" w:cs="Arial"/>
          <w:b/>
          <w:bCs/>
          <w:sz w:val="20"/>
          <w:szCs w:val="20"/>
          <w:lang w:val="es-ES"/>
        </w:rPr>
        <w:t xml:space="preserve"> 20</w:t>
      </w:r>
      <w:r w:rsidR="00A2159B" w:rsidRPr="00ED6CDD">
        <w:rPr>
          <w:rFonts w:ascii="Arial" w:eastAsia="Arial" w:hAnsi="Arial" w:cs="Arial"/>
          <w:b/>
          <w:bCs/>
          <w:sz w:val="20"/>
          <w:szCs w:val="20"/>
          <w:lang w:val="es-ES"/>
        </w:rPr>
        <w:t xml:space="preserve">. </w:t>
      </w:r>
      <w:r w:rsidR="00A2159B" w:rsidRPr="00ED6CDD">
        <w:rPr>
          <w:rFonts w:ascii="Arial" w:eastAsia="Arial" w:hAnsi="Arial" w:cs="Arial"/>
          <w:b/>
          <w:bCs/>
          <w:i/>
          <w:iCs/>
          <w:sz w:val="20"/>
          <w:szCs w:val="20"/>
          <w:lang w:val="es-ES"/>
        </w:rPr>
        <w:t>Requisitos para la liquidación de las transferencias monetarias condicionadas</w:t>
      </w:r>
      <w:r w:rsidRPr="00ED6CDD">
        <w:rPr>
          <w:rFonts w:ascii="Arial" w:eastAsia="Arial" w:hAnsi="Arial" w:cs="Arial"/>
          <w:b/>
          <w:bCs/>
          <w:sz w:val="20"/>
          <w:szCs w:val="20"/>
          <w:lang w:val="es-ES"/>
        </w:rPr>
        <w:t>.</w:t>
      </w:r>
      <w:r w:rsidR="00A2159B" w:rsidRPr="00ED6CDD">
        <w:rPr>
          <w:rFonts w:ascii="Arial" w:eastAsia="Arial" w:hAnsi="Arial" w:cs="Arial"/>
          <w:sz w:val="20"/>
          <w:szCs w:val="20"/>
          <w:lang w:val="es-ES"/>
        </w:rPr>
        <w:t xml:space="preserve"> </w:t>
      </w:r>
      <w:r w:rsidRPr="00ED6CDD">
        <w:rPr>
          <w:rFonts w:ascii="Arial" w:eastAsia="Arial" w:hAnsi="Arial" w:cs="Arial"/>
          <w:sz w:val="20"/>
          <w:szCs w:val="20"/>
          <w:lang w:val="es-ES"/>
        </w:rPr>
        <w:t>H</w:t>
      </w:r>
      <w:r w:rsidR="00A2159B" w:rsidRPr="00ED6CDD">
        <w:rPr>
          <w:rFonts w:ascii="Arial" w:eastAsia="Arial" w:hAnsi="Arial" w:cs="Arial"/>
          <w:sz w:val="20"/>
          <w:szCs w:val="20"/>
          <w:lang w:val="es-ES"/>
        </w:rPr>
        <w:t>abrá lugar al reconocimiento y liquidación las transferencias monetarias cuando se cumplan los siguientes requisitos:</w:t>
      </w:r>
    </w:p>
    <w:p w14:paraId="12726D82" w14:textId="77777777" w:rsidR="00A2159B" w:rsidRPr="00ED6CDD" w:rsidRDefault="00A2159B" w:rsidP="00A2159B">
      <w:pPr>
        <w:spacing w:line="276" w:lineRule="auto"/>
        <w:jc w:val="both"/>
        <w:rPr>
          <w:rFonts w:ascii="Arial" w:eastAsia="Arial" w:hAnsi="Arial" w:cs="Arial"/>
          <w:sz w:val="20"/>
          <w:szCs w:val="20"/>
          <w:lang w:val="es-ES"/>
        </w:rPr>
      </w:pPr>
    </w:p>
    <w:p w14:paraId="4ADFCBC0" w14:textId="67DBBF00" w:rsidR="00A2159B" w:rsidRPr="00ED6CDD" w:rsidRDefault="00A2159B" w:rsidP="00260193">
      <w:pPr>
        <w:pStyle w:val="Prrafodelista"/>
        <w:numPr>
          <w:ilvl w:val="1"/>
          <w:numId w:val="40"/>
        </w:numPr>
        <w:spacing w:line="276" w:lineRule="auto"/>
        <w:jc w:val="both"/>
        <w:rPr>
          <w:rFonts w:ascii="Arial" w:eastAsia="Arial" w:hAnsi="Arial" w:cs="Arial"/>
          <w:sz w:val="20"/>
          <w:szCs w:val="20"/>
          <w:lang w:val="es-ES"/>
        </w:rPr>
      </w:pPr>
      <w:r w:rsidRPr="00ED6CDD">
        <w:rPr>
          <w:rFonts w:ascii="Arial" w:eastAsia="Arial" w:hAnsi="Arial" w:cs="Arial"/>
          <w:sz w:val="20"/>
          <w:szCs w:val="20"/>
          <w:lang w:val="es-ES"/>
        </w:rPr>
        <w:t xml:space="preserve">Que la familia se encuentre en estado activo, que cumpla con los condiciones de permanencia señalados en el </w:t>
      </w:r>
      <w:r w:rsidR="00260193" w:rsidRPr="00ED6CDD">
        <w:rPr>
          <w:rFonts w:ascii="Arial" w:eastAsia="Arial" w:hAnsi="Arial" w:cs="Arial"/>
          <w:sz w:val="20"/>
          <w:szCs w:val="20"/>
          <w:lang w:val="es-ES"/>
        </w:rPr>
        <w:t>artículo</w:t>
      </w:r>
      <w:r w:rsidRPr="00ED6CDD">
        <w:rPr>
          <w:rFonts w:ascii="Arial" w:eastAsia="Arial" w:hAnsi="Arial" w:cs="Arial"/>
          <w:sz w:val="20"/>
          <w:szCs w:val="20"/>
          <w:lang w:val="es-ES"/>
        </w:rPr>
        <w:t xml:space="preserve"> </w:t>
      </w:r>
      <w:r w:rsidR="00BE2FAC">
        <w:rPr>
          <w:rFonts w:ascii="Arial" w:eastAsia="Arial" w:hAnsi="Arial" w:cs="Arial"/>
          <w:sz w:val="20"/>
          <w:szCs w:val="20"/>
          <w:lang w:val="es-ES"/>
        </w:rPr>
        <w:t>23.</w:t>
      </w:r>
    </w:p>
    <w:p w14:paraId="06984F15" w14:textId="476191DE" w:rsidR="00A2159B" w:rsidRPr="00ED6CDD" w:rsidRDefault="00A2159B" w:rsidP="0023729C">
      <w:pPr>
        <w:pStyle w:val="Prrafodelista"/>
        <w:numPr>
          <w:ilvl w:val="1"/>
          <w:numId w:val="40"/>
        </w:numPr>
        <w:spacing w:line="276" w:lineRule="auto"/>
        <w:ind w:left="709" w:hanging="709"/>
        <w:jc w:val="both"/>
        <w:rPr>
          <w:rFonts w:ascii="Arial" w:eastAsia="Arial" w:hAnsi="Arial" w:cs="Arial"/>
          <w:sz w:val="20"/>
          <w:szCs w:val="20"/>
          <w:lang w:val="es-ES"/>
        </w:rPr>
      </w:pPr>
      <w:r w:rsidRPr="00ED6CDD">
        <w:rPr>
          <w:rFonts w:ascii="Arial" w:eastAsia="Arial" w:hAnsi="Arial" w:cs="Arial"/>
          <w:sz w:val="20"/>
          <w:szCs w:val="20"/>
          <w:lang w:val="es-ES"/>
        </w:rPr>
        <w:t xml:space="preserve">Se verifique el cumplimiento de las condicionalidades descritas en el </w:t>
      </w:r>
      <w:r w:rsidR="00260193" w:rsidRPr="00ED6CDD">
        <w:rPr>
          <w:rFonts w:ascii="Arial" w:eastAsia="Arial" w:hAnsi="Arial" w:cs="Arial"/>
          <w:sz w:val="20"/>
          <w:szCs w:val="20"/>
          <w:lang w:val="es-ES"/>
        </w:rPr>
        <w:t>artículo</w:t>
      </w:r>
      <w:r w:rsidRPr="00ED6CDD">
        <w:rPr>
          <w:rFonts w:ascii="Arial" w:eastAsia="Arial" w:hAnsi="Arial" w:cs="Arial"/>
          <w:sz w:val="20"/>
          <w:szCs w:val="20"/>
          <w:lang w:val="es-ES"/>
        </w:rPr>
        <w:t xml:space="preserve"> </w:t>
      </w:r>
      <w:r w:rsidR="00260193" w:rsidRPr="00ED6CDD">
        <w:rPr>
          <w:rFonts w:ascii="Arial" w:eastAsia="Arial" w:hAnsi="Arial" w:cs="Arial"/>
          <w:sz w:val="20"/>
          <w:szCs w:val="20"/>
          <w:lang w:val="es-ES"/>
        </w:rPr>
        <w:t>12</w:t>
      </w:r>
      <w:r w:rsidRPr="00ED6CDD">
        <w:rPr>
          <w:rFonts w:ascii="Arial" w:eastAsia="Arial" w:hAnsi="Arial" w:cs="Arial"/>
          <w:sz w:val="20"/>
          <w:szCs w:val="20"/>
          <w:lang w:val="es-ES"/>
        </w:rPr>
        <w:t xml:space="preserve"> de la presente resolución.</w:t>
      </w:r>
    </w:p>
    <w:p w14:paraId="1C1E934D" w14:textId="698CC9E1" w:rsidR="00A2159B" w:rsidRPr="00ED6CDD" w:rsidRDefault="00A2159B" w:rsidP="00260193">
      <w:pPr>
        <w:pStyle w:val="Prrafodelista"/>
        <w:numPr>
          <w:ilvl w:val="1"/>
          <w:numId w:val="40"/>
        </w:numPr>
        <w:spacing w:line="276" w:lineRule="auto"/>
        <w:jc w:val="both"/>
        <w:rPr>
          <w:rFonts w:ascii="Arial" w:eastAsia="Arial" w:hAnsi="Arial" w:cs="Arial"/>
          <w:sz w:val="20"/>
          <w:szCs w:val="20"/>
          <w:lang w:val="es-ES"/>
        </w:rPr>
      </w:pPr>
      <w:r w:rsidRPr="00ED6CDD">
        <w:rPr>
          <w:rFonts w:ascii="Arial" w:eastAsia="Arial" w:hAnsi="Arial" w:cs="Arial"/>
          <w:sz w:val="20"/>
          <w:szCs w:val="20"/>
          <w:lang w:val="es-ES"/>
        </w:rPr>
        <w:t>Que la familia cuente con un</w:t>
      </w:r>
      <w:r w:rsidR="00BE2FAC">
        <w:rPr>
          <w:rFonts w:ascii="Arial" w:eastAsia="Arial" w:hAnsi="Arial" w:cs="Arial"/>
          <w:sz w:val="20"/>
          <w:szCs w:val="20"/>
          <w:lang w:val="es-ES"/>
        </w:rPr>
        <w:t>a persona</w:t>
      </w:r>
      <w:r w:rsidRPr="00ED6CDD">
        <w:rPr>
          <w:rFonts w:ascii="Arial" w:eastAsia="Arial" w:hAnsi="Arial" w:cs="Arial"/>
          <w:sz w:val="20"/>
          <w:szCs w:val="20"/>
          <w:lang w:val="es-ES"/>
        </w:rPr>
        <w:t xml:space="preserve"> titular asignad</w:t>
      </w:r>
      <w:r w:rsidR="00BE2FAC">
        <w:rPr>
          <w:rFonts w:ascii="Arial" w:eastAsia="Arial" w:hAnsi="Arial" w:cs="Arial"/>
          <w:sz w:val="20"/>
          <w:szCs w:val="20"/>
          <w:lang w:val="es-ES"/>
        </w:rPr>
        <w:t>a</w:t>
      </w:r>
      <w:r w:rsidRPr="00ED6CDD">
        <w:rPr>
          <w:rFonts w:ascii="Arial" w:eastAsia="Arial" w:hAnsi="Arial" w:cs="Arial"/>
          <w:sz w:val="20"/>
          <w:szCs w:val="20"/>
          <w:lang w:val="es-ES"/>
        </w:rPr>
        <w:t xml:space="preserve"> con capacidad jurídica de ejercicio.</w:t>
      </w:r>
    </w:p>
    <w:p w14:paraId="74D45129" w14:textId="77777777" w:rsidR="00A2159B" w:rsidRPr="00ED6CDD" w:rsidRDefault="00A2159B" w:rsidP="00A2159B">
      <w:pPr>
        <w:jc w:val="both"/>
        <w:rPr>
          <w:rFonts w:ascii="Arial" w:hAnsi="Arial" w:cs="Arial"/>
          <w:b/>
          <w:bCs/>
          <w:sz w:val="20"/>
          <w:szCs w:val="20"/>
        </w:rPr>
      </w:pPr>
    </w:p>
    <w:p w14:paraId="103A9506" w14:textId="115ECD42" w:rsidR="00A2159B" w:rsidRPr="00ED6CDD" w:rsidRDefault="00A2159B" w:rsidP="00A2159B">
      <w:pPr>
        <w:jc w:val="both"/>
        <w:rPr>
          <w:rFonts w:ascii="Arial" w:eastAsia="Arial" w:hAnsi="Arial" w:cs="Arial"/>
          <w:color w:val="000000" w:themeColor="text1"/>
          <w:sz w:val="20"/>
          <w:szCs w:val="20"/>
        </w:rPr>
      </w:pPr>
      <w:r w:rsidRPr="00ED6CDD">
        <w:rPr>
          <w:rFonts w:ascii="Arial" w:hAnsi="Arial" w:cs="Arial"/>
          <w:b/>
          <w:bCs/>
          <w:sz w:val="20"/>
          <w:szCs w:val="20"/>
        </w:rPr>
        <w:t xml:space="preserve">Artículo </w:t>
      </w:r>
      <w:r w:rsidR="00117292" w:rsidRPr="00ED6CDD">
        <w:rPr>
          <w:rFonts w:ascii="Arial" w:hAnsi="Arial" w:cs="Arial"/>
          <w:b/>
          <w:bCs/>
          <w:sz w:val="20"/>
          <w:szCs w:val="20"/>
        </w:rPr>
        <w:t>21</w:t>
      </w:r>
      <w:r w:rsidRPr="00ED6CDD">
        <w:rPr>
          <w:rFonts w:ascii="Arial" w:hAnsi="Arial" w:cs="Arial"/>
          <w:b/>
          <w:bCs/>
          <w:sz w:val="20"/>
          <w:szCs w:val="20"/>
        </w:rPr>
        <w:t xml:space="preserve">. </w:t>
      </w:r>
      <w:r w:rsidRPr="00ED6CDD">
        <w:rPr>
          <w:rFonts w:ascii="Arial" w:hAnsi="Arial" w:cs="Arial"/>
          <w:b/>
          <w:bCs/>
          <w:i/>
          <w:iCs/>
          <w:sz w:val="20"/>
          <w:szCs w:val="20"/>
        </w:rPr>
        <w:t>Monto de las transferencias monetarias condicionadas.</w:t>
      </w:r>
      <w:r w:rsidRPr="00ED6CDD">
        <w:rPr>
          <w:rFonts w:ascii="Arial" w:eastAsia="Arial" w:hAnsi="Arial" w:cs="Arial"/>
          <w:color w:val="000000" w:themeColor="text1"/>
          <w:sz w:val="20"/>
          <w:szCs w:val="20"/>
        </w:rPr>
        <w:t xml:space="preserve"> El valor de las transferencias monetarias del </w:t>
      </w:r>
      <w:r w:rsidR="000A1942">
        <w:rPr>
          <w:rFonts w:ascii="Arial" w:eastAsia="Arial" w:hAnsi="Arial" w:cs="Arial"/>
          <w:color w:val="000000" w:themeColor="text1"/>
          <w:sz w:val="20"/>
          <w:szCs w:val="20"/>
        </w:rPr>
        <w:t>p</w:t>
      </w:r>
      <w:r w:rsidRPr="00ED6CDD">
        <w:rPr>
          <w:rFonts w:ascii="Arial" w:eastAsia="Arial" w:hAnsi="Arial" w:cs="Arial"/>
          <w:color w:val="000000" w:themeColor="text1"/>
          <w:sz w:val="20"/>
          <w:szCs w:val="20"/>
        </w:rPr>
        <w:t xml:space="preserve">rograma Familias en Acción se liquidará bimestralmente de acuerdo con las siguientes variables territoriales y poblacionales: </w:t>
      </w:r>
    </w:p>
    <w:p w14:paraId="3273B5DC" w14:textId="77777777" w:rsidR="00A2159B" w:rsidRPr="00ED6CDD" w:rsidRDefault="00A2159B" w:rsidP="00A2159B">
      <w:pPr>
        <w:jc w:val="both"/>
        <w:rPr>
          <w:rFonts w:ascii="Arial" w:eastAsia="Arial" w:hAnsi="Arial" w:cs="Arial"/>
          <w:color w:val="000000" w:themeColor="text1"/>
          <w:sz w:val="20"/>
          <w:szCs w:val="20"/>
        </w:rPr>
      </w:pPr>
      <w:r w:rsidRPr="00ED6CDD">
        <w:rPr>
          <w:rFonts w:ascii="Arial" w:eastAsia="Arial" w:hAnsi="Arial" w:cs="Arial"/>
          <w:b/>
          <w:bCs/>
          <w:color w:val="000000" w:themeColor="text1"/>
          <w:sz w:val="20"/>
          <w:szCs w:val="20"/>
        </w:rPr>
        <w:t xml:space="preserve"> </w:t>
      </w:r>
    </w:p>
    <w:tbl>
      <w:tblPr>
        <w:tblW w:w="0" w:type="auto"/>
        <w:tblLook w:val="04A0" w:firstRow="1" w:lastRow="0" w:firstColumn="1" w:lastColumn="0" w:noHBand="0" w:noVBand="1"/>
      </w:tblPr>
      <w:tblGrid>
        <w:gridCol w:w="1521"/>
        <w:gridCol w:w="1069"/>
        <w:gridCol w:w="909"/>
        <w:gridCol w:w="912"/>
        <w:gridCol w:w="1216"/>
        <w:gridCol w:w="920"/>
        <w:gridCol w:w="1065"/>
        <w:gridCol w:w="1218"/>
        <w:gridCol w:w="916"/>
        <w:gridCol w:w="1054"/>
      </w:tblGrid>
      <w:tr w:rsidR="00A2159B" w:rsidRPr="00867DBD" w14:paraId="7C326885" w14:textId="77777777" w:rsidTr="00A2159B">
        <w:trPr>
          <w:trHeight w:val="360"/>
        </w:trPr>
        <w:tc>
          <w:tcPr>
            <w:tcW w:w="1521" w:type="dxa"/>
            <w:tcMar>
              <w:top w:w="0" w:type="dxa"/>
              <w:left w:w="70" w:type="dxa"/>
              <w:bottom w:w="0" w:type="dxa"/>
              <w:right w:w="70" w:type="dxa"/>
            </w:tcMar>
            <w:vAlign w:val="center"/>
          </w:tcPr>
          <w:p w14:paraId="1C1498FC" w14:textId="77777777" w:rsidR="00A2159B" w:rsidRPr="00867DBD" w:rsidRDefault="00A2159B">
            <w:pPr>
              <w:rPr>
                <w:rFonts w:ascii="Arial" w:hAnsi="Arial" w:cs="Arial"/>
                <w:sz w:val="12"/>
                <w:szCs w:val="12"/>
              </w:rPr>
            </w:pPr>
          </w:p>
        </w:tc>
        <w:tc>
          <w:tcPr>
            <w:tcW w:w="2890" w:type="dxa"/>
            <w:gridSpan w:val="3"/>
            <w:shd w:val="clear" w:color="auto" w:fill="C65911"/>
            <w:tcMar>
              <w:top w:w="0" w:type="dxa"/>
              <w:left w:w="70" w:type="dxa"/>
              <w:bottom w:w="0" w:type="dxa"/>
              <w:right w:w="70" w:type="dxa"/>
            </w:tcMar>
            <w:vAlign w:val="center"/>
            <w:hideMark/>
          </w:tcPr>
          <w:p w14:paraId="5D3DA9C7" w14:textId="77777777" w:rsidR="00A2159B" w:rsidRPr="00867DBD" w:rsidRDefault="00A2159B">
            <w:pPr>
              <w:jc w:val="center"/>
              <w:rPr>
                <w:rFonts w:ascii="Arial" w:hAnsi="Arial" w:cs="Arial"/>
                <w:sz w:val="12"/>
                <w:szCs w:val="12"/>
              </w:rPr>
            </w:pPr>
            <w:r w:rsidRPr="00867DBD">
              <w:rPr>
                <w:rFonts w:ascii="Arial" w:eastAsia="Montserrat" w:hAnsi="Arial" w:cs="Arial"/>
                <w:b/>
                <w:bCs/>
                <w:color w:val="FFFFFF" w:themeColor="background1"/>
                <w:sz w:val="12"/>
                <w:szCs w:val="12"/>
              </w:rPr>
              <w:t>PRIORIDAD MUY ALTA</w:t>
            </w:r>
          </w:p>
        </w:tc>
        <w:tc>
          <w:tcPr>
            <w:tcW w:w="3201" w:type="dxa"/>
            <w:gridSpan w:val="3"/>
            <w:shd w:val="clear" w:color="auto" w:fill="FFE699"/>
            <w:tcMar>
              <w:top w:w="0" w:type="dxa"/>
              <w:left w:w="70" w:type="dxa"/>
              <w:bottom w:w="0" w:type="dxa"/>
              <w:right w:w="70" w:type="dxa"/>
            </w:tcMar>
            <w:vAlign w:val="center"/>
            <w:hideMark/>
          </w:tcPr>
          <w:p w14:paraId="21A713E8"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PRIORIDAD ALTA</w:t>
            </w:r>
          </w:p>
        </w:tc>
        <w:tc>
          <w:tcPr>
            <w:tcW w:w="3188" w:type="dxa"/>
            <w:gridSpan w:val="3"/>
            <w:shd w:val="clear" w:color="auto" w:fill="9BC2E6"/>
            <w:tcMar>
              <w:top w:w="0" w:type="dxa"/>
              <w:left w:w="70" w:type="dxa"/>
              <w:bottom w:w="0" w:type="dxa"/>
              <w:right w:w="70" w:type="dxa"/>
            </w:tcMar>
            <w:vAlign w:val="center"/>
            <w:hideMark/>
          </w:tcPr>
          <w:p w14:paraId="21B3723E"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DEMÁS MUNICIPIOS</w:t>
            </w:r>
          </w:p>
        </w:tc>
      </w:tr>
      <w:tr w:rsidR="00A2159B" w:rsidRPr="00867DBD" w14:paraId="0A7E61A2" w14:textId="77777777" w:rsidTr="00A2159B">
        <w:trPr>
          <w:trHeight w:val="300"/>
        </w:trPr>
        <w:tc>
          <w:tcPr>
            <w:tcW w:w="1521" w:type="dxa"/>
            <w:tcMar>
              <w:top w:w="0" w:type="dxa"/>
              <w:left w:w="70" w:type="dxa"/>
              <w:bottom w:w="0" w:type="dxa"/>
              <w:right w:w="70" w:type="dxa"/>
            </w:tcMar>
            <w:vAlign w:val="center"/>
          </w:tcPr>
          <w:p w14:paraId="34E0B8C4" w14:textId="77777777" w:rsidR="00A2159B" w:rsidRPr="00867DBD" w:rsidRDefault="00A2159B">
            <w:pPr>
              <w:rPr>
                <w:rFonts w:ascii="Arial" w:hAnsi="Arial" w:cs="Arial"/>
                <w:sz w:val="12"/>
                <w:szCs w:val="12"/>
              </w:rPr>
            </w:pPr>
          </w:p>
        </w:tc>
        <w:tc>
          <w:tcPr>
            <w:tcW w:w="2890" w:type="dxa"/>
            <w:gridSpan w:val="3"/>
            <w:shd w:val="clear" w:color="auto" w:fill="C65911"/>
            <w:tcMar>
              <w:top w:w="0" w:type="dxa"/>
              <w:left w:w="70" w:type="dxa"/>
              <w:bottom w:w="0" w:type="dxa"/>
              <w:right w:w="70" w:type="dxa"/>
            </w:tcMar>
            <w:vAlign w:val="center"/>
            <w:hideMark/>
          </w:tcPr>
          <w:p w14:paraId="2C1D1A2F" w14:textId="77777777" w:rsidR="00A2159B" w:rsidRPr="00867DBD" w:rsidRDefault="00A2159B">
            <w:pPr>
              <w:jc w:val="center"/>
              <w:rPr>
                <w:rFonts w:ascii="Arial" w:hAnsi="Arial" w:cs="Arial"/>
                <w:sz w:val="12"/>
                <w:szCs w:val="12"/>
              </w:rPr>
            </w:pPr>
            <w:r w:rsidRPr="00867DBD">
              <w:rPr>
                <w:rFonts w:ascii="Arial" w:eastAsia="Montserrat" w:hAnsi="Arial" w:cs="Arial"/>
                <w:color w:val="FFFFFF" w:themeColor="background1"/>
                <w:sz w:val="12"/>
                <w:szCs w:val="12"/>
              </w:rPr>
              <w:t>Prevalencia muy alta de desnutrición o IPM censal 2018 o superior</w:t>
            </w:r>
          </w:p>
        </w:tc>
        <w:tc>
          <w:tcPr>
            <w:tcW w:w="3201" w:type="dxa"/>
            <w:gridSpan w:val="3"/>
            <w:shd w:val="clear" w:color="auto" w:fill="FFE699"/>
            <w:tcMar>
              <w:top w:w="0" w:type="dxa"/>
              <w:left w:w="70" w:type="dxa"/>
              <w:bottom w:w="0" w:type="dxa"/>
              <w:right w:w="70" w:type="dxa"/>
            </w:tcMar>
            <w:vAlign w:val="center"/>
            <w:hideMark/>
          </w:tcPr>
          <w:p w14:paraId="738254E3" w14:textId="77777777" w:rsidR="00A2159B" w:rsidRPr="00867DBD" w:rsidRDefault="00A2159B">
            <w:pPr>
              <w:jc w:val="center"/>
              <w:rPr>
                <w:rFonts w:ascii="Arial" w:eastAsia="Montserrat" w:hAnsi="Arial" w:cs="Arial"/>
                <w:color w:val="000000" w:themeColor="text1"/>
                <w:sz w:val="12"/>
                <w:szCs w:val="12"/>
              </w:rPr>
            </w:pPr>
            <w:r w:rsidRPr="00867DBD">
              <w:rPr>
                <w:rFonts w:ascii="Arial" w:eastAsia="Montserrat" w:hAnsi="Arial" w:cs="Arial"/>
                <w:color w:val="000000" w:themeColor="text1"/>
                <w:sz w:val="12"/>
                <w:szCs w:val="12"/>
              </w:rPr>
              <w:t>Prevalencia alta de desnutrición o municipio PDET* que no tiene prevalencia muy alta en desnutrición*</w:t>
            </w:r>
          </w:p>
        </w:tc>
        <w:tc>
          <w:tcPr>
            <w:tcW w:w="3188" w:type="dxa"/>
            <w:gridSpan w:val="3"/>
            <w:shd w:val="clear" w:color="auto" w:fill="9BC2E6"/>
            <w:tcMar>
              <w:top w:w="0" w:type="dxa"/>
              <w:left w:w="70" w:type="dxa"/>
              <w:bottom w:w="0" w:type="dxa"/>
              <w:right w:w="70" w:type="dxa"/>
            </w:tcMar>
            <w:vAlign w:val="center"/>
            <w:hideMark/>
          </w:tcPr>
          <w:p w14:paraId="69FF842B" w14:textId="77777777" w:rsidR="00A2159B" w:rsidRPr="00867DBD" w:rsidRDefault="00A2159B">
            <w:pPr>
              <w:jc w:val="center"/>
              <w:rPr>
                <w:rFonts w:ascii="Arial" w:hAnsi="Arial" w:cs="Arial"/>
                <w:sz w:val="12"/>
                <w:szCs w:val="12"/>
              </w:rPr>
            </w:pPr>
            <w:r w:rsidRPr="00867DBD">
              <w:rPr>
                <w:rFonts w:ascii="Arial" w:eastAsia="Montserrat" w:hAnsi="Arial" w:cs="Arial"/>
                <w:color w:val="000000" w:themeColor="text1"/>
                <w:sz w:val="12"/>
                <w:szCs w:val="12"/>
              </w:rPr>
              <w:t xml:space="preserve"> </w:t>
            </w:r>
          </w:p>
        </w:tc>
      </w:tr>
      <w:tr w:rsidR="00A2159B" w:rsidRPr="00867DBD" w14:paraId="5B8E9BD2" w14:textId="77777777" w:rsidTr="00A2159B">
        <w:trPr>
          <w:trHeight w:val="810"/>
        </w:trPr>
        <w:tc>
          <w:tcPr>
            <w:tcW w:w="15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742891" w14:textId="77777777" w:rsidR="00A2159B" w:rsidRPr="00867DBD" w:rsidRDefault="00A2159B">
            <w:pPr>
              <w:rPr>
                <w:rFonts w:ascii="Arial" w:hAnsi="Arial" w:cs="Arial"/>
                <w:sz w:val="12"/>
                <w:szCs w:val="12"/>
              </w:rPr>
            </w:pPr>
            <w:r w:rsidRPr="00867DBD">
              <w:rPr>
                <w:rFonts w:ascii="Arial" w:eastAsia="Montserrat" w:hAnsi="Arial" w:cs="Arial"/>
                <w:b/>
                <w:bCs/>
                <w:color w:val="000000" w:themeColor="text1"/>
                <w:sz w:val="12"/>
                <w:szCs w:val="12"/>
              </w:rPr>
              <w:t>TIPO DE VERIFICACIÓN DE CUMPLIMIENTOS</w:t>
            </w:r>
          </w:p>
        </w:tc>
        <w:tc>
          <w:tcPr>
            <w:tcW w:w="1069" w:type="dxa"/>
            <w:tcBorders>
              <w:top w:val="single" w:sz="8" w:space="0" w:color="auto"/>
              <w:left w:val="single" w:sz="8" w:space="0" w:color="auto"/>
              <w:bottom w:val="single" w:sz="8" w:space="0" w:color="auto"/>
              <w:right w:val="single" w:sz="8" w:space="0" w:color="auto"/>
            </w:tcBorders>
            <w:shd w:val="clear" w:color="auto" w:fill="F4B084"/>
            <w:tcMar>
              <w:top w:w="0" w:type="dxa"/>
              <w:left w:w="70" w:type="dxa"/>
              <w:bottom w:w="0" w:type="dxa"/>
              <w:right w:w="70" w:type="dxa"/>
            </w:tcMar>
            <w:vAlign w:val="center"/>
            <w:hideMark/>
          </w:tcPr>
          <w:p w14:paraId="5C451CAA"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GRUPO A,</w:t>
            </w:r>
            <w:r w:rsidRPr="00867DBD">
              <w:rPr>
                <w:rFonts w:ascii="Arial" w:hAnsi="Arial" w:cs="Arial"/>
                <w:sz w:val="12"/>
                <w:szCs w:val="12"/>
              </w:rPr>
              <w:br/>
            </w:r>
            <w:r w:rsidRPr="00867DBD">
              <w:rPr>
                <w:rFonts w:ascii="Arial" w:eastAsia="Montserrat" w:hAnsi="Arial" w:cs="Arial"/>
                <w:b/>
                <w:bCs/>
                <w:color w:val="000000" w:themeColor="text1"/>
                <w:sz w:val="12"/>
                <w:szCs w:val="12"/>
              </w:rPr>
              <w:t>desplazados e indígenas</w:t>
            </w:r>
          </w:p>
        </w:tc>
        <w:tc>
          <w:tcPr>
            <w:tcW w:w="909" w:type="dxa"/>
            <w:tcBorders>
              <w:top w:val="single" w:sz="8" w:space="0" w:color="auto"/>
              <w:left w:val="single" w:sz="8" w:space="0" w:color="auto"/>
              <w:bottom w:val="single" w:sz="8" w:space="0" w:color="auto"/>
              <w:right w:val="single" w:sz="8" w:space="0" w:color="auto"/>
            </w:tcBorders>
            <w:shd w:val="clear" w:color="auto" w:fill="F4B084"/>
            <w:tcMar>
              <w:top w:w="0" w:type="dxa"/>
              <w:left w:w="70" w:type="dxa"/>
              <w:bottom w:w="0" w:type="dxa"/>
              <w:right w:w="70" w:type="dxa"/>
            </w:tcMar>
            <w:vAlign w:val="center"/>
            <w:hideMark/>
          </w:tcPr>
          <w:p w14:paraId="6269855D"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 xml:space="preserve">GRUPO </w:t>
            </w:r>
            <w:r w:rsidRPr="00867DBD">
              <w:rPr>
                <w:rFonts w:ascii="Arial" w:hAnsi="Arial" w:cs="Arial"/>
                <w:sz w:val="12"/>
                <w:szCs w:val="12"/>
              </w:rPr>
              <w:br/>
            </w:r>
            <w:r w:rsidRPr="00867DBD">
              <w:rPr>
                <w:rFonts w:ascii="Arial" w:eastAsia="Montserrat" w:hAnsi="Arial" w:cs="Arial"/>
                <w:b/>
                <w:bCs/>
                <w:color w:val="000000" w:themeColor="text1"/>
                <w:sz w:val="12"/>
                <w:szCs w:val="12"/>
              </w:rPr>
              <w:t>B1 A B4</w:t>
            </w:r>
          </w:p>
        </w:tc>
        <w:tc>
          <w:tcPr>
            <w:tcW w:w="912" w:type="dxa"/>
            <w:tcBorders>
              <w:top w:val="single" w:sz="8" w:space="0" w:color="auto"/>
              <w:left w:val="single" w:sz="8" w:space="0" w:color="auto"/>
              <w:bottom w:val="single" w:sz="8" w:space="0" w:color="auto"/>
              <w:right w:val="single" w:sz="8" w:space="0" w:color="auto"/>
            </w:tcBorders>
            <w:shd w:val="clear" w:color="auto" w:fill="F4B084"/>
            <w:tcMar>
              <w:top w:w="0" w:type="dxa"/>
              <w:left w:w="70" w:type="dxa"/>
              <w:bottom w:w="0" w:type="dxa"/>
              <w:right w:w="70" w:type="dxa"/>
            </w:tcMar>
            <w:vAlign w:val="center"/>
            <w:hideMark/>
          </w:tcPr>
          <w:p w14:paraId="052E384D"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GRUPO "UMBRAL"</w:t>
            </w:r>
          </w:p>
        </w:tc>
        <w:tc>
          <w:tcPr>
            <w:tcW w:w="1216" w:type="dxa"/>
            <w:tcBorders>
              <w:top w:val="single" w:sz="8" w:space="0" w:color="auto"/>
              <w:left w:val="single" w:sz="8" w:space="0" w:color="auto"/>
              <w:bottom w:val="single" w:sz="8" w:space="0" w:color="auto"/>
              <w:right w:val="single" w:sz="8" w:space="0" w:color="auto"/>
            </w:tcBorders>
            <w:shd w:val="clear" w:color="auto" w:fill="FFE699"/>
            <w:tcMar>
              <w:top w:w="0" w:type="dxa"/>
              <w:left w:w="70" w:type="dxa"/>
              <w:bottom w:w="0" w:type="dxa"/>
              <w:right w:w="70" w:type="dxa"/>
            </w:tcMar>
            <w:vAlign w:val="center"/>
            <w:hideMark/>
          </w:tcPr>
          <w:p w14:paraId="59328A95"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GRUPO A,</w:t>
            </w:r>
          </w:p>
          <w:p w14:paraId="02FB6135"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desplazados e indígenas</w:t>
            </w:r>
          </w:p>
        </w:tc>
        <w:tc>
          <w:tcPr>
            <w:tcW w:w="920" w:type="dxa"/>
            <w:tcBorders>
              <w:top w:val="single" w:sz="8" w:space="0" w:color="auto"/>
              <w:left w:val="single" w:sz="8" w:space="0" w:color="auto"/>
              <w:bottom w:val="single" w:sz="8" w:space="0" w:color="auto"/>
              <w:right w:val="single" w:sz="8" w:space="0" w:color="auto"/>
            </w:tcBorders>
            <w:shd w:val="clear" w:color="auto" w:fill="FFE699"/>
            <w:tcMar>
              <w:top w:w="0" w:type="dxa"/>
              <w:left w:w="70" w:type="dxa"/>
              <w:bottom w:w="0" w:type="dxa"/>
              <w:right w:w="70" w:type="dxa"/>
            </w:tcMar>
            <w:vAlign w:val="center"/>
            <w:hideMark/>
          </w:tcPr>
          <w:p w14:paraId="00CCD106"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 xml:space="preserve">GRUPO </w:t>
            </w:r>
            <w:r w:rsidRPr="00867DBD">
              <w:rPr>
                <w:rFonts w:ascii="Arial" w:hAnsi="Arial" w:cs="Arial"/>
                <w:sz w:val="12"/>
                <w:szCs w:val="12"/>
              </w:rPr>
              <w:br/>
            </w:r>
            <w:r w:rsidRPr="00867DBD">
              <w:rPr>
                <w:rFonts w:ascii="Arial" w:eastAsia="Montserrat" w:hAnsi="Arial" w:cs="Arial"/>
                <w:b/>
                <w:bCs/>
                <w:color w:val="000000" w:themeColor="text1"/>
                <w:sz w:val="12"/>
                <w:szCs w:val="12"/>
              </w:rPr>
              <w:t>B1 A B4</w:t>
            </w:r>
          </w:p>
        </w:tc>
        <w:tc>
          <w:tcPr>
            <w:tcW w:w="1065" w:type="dxa"/>
            <w:tcBorders>
              <w:top w:val="single" w:sz="8" w:space="0" w:color="auto"/>
              <w:left w:val="single" w:sz="8" w:space="0" w:color="auto"/>
              <w:bottom w:val="single" w:sz="8" w:space="0" w:color="auto"/>
              <w:right w:val="single" w:sz="8" w:space="0" w:color="auto"/>
            </w:tcBorders>
            <w:shd w:val="clear" w:color="auto" w:fill="FFE699"/>
            <w:tcMar>
              <w:top w:w="0" w:type="dxa"/>
              <w:left w:w="70" w:type="dxa"/>
              <w:bottom w:w="0" w:type="dxa"/>
              <w:right w:w="70" w:type="dxa"/>
            </w:tcMar>
            <w:vAlign w:val="center"/>
            <w:hideMark/>
          </w:tcPr>
          <w:p w14:paraId="4C7B9172"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GRUPO "UMBRAL"</w:t>
            </w:r>
          </w:p>
        </w:tc>
        <w:tc>
          <w:tcPr>
            <w:tcW w:w="1218" w:type="dxa"/>
            <w:tcBorders>
              <w:top w:val="single" w:sz="8" w:space="0" w:color="auto"/>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3B87B114"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GRUPO A,</w:t>
            </w:r>
          </w:p>
          <w:p w14:paraId="5FA11DDC"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desplazados e indígenas</w:t>
            </w:r>
          </w:p>
        </w:tc>
        <w:tc>
          <w:tcPr>
            <w:tcW w:w="916" w:type="dxa"/>
            <w:tcBorders>
              <w:top w:val="single" w:sz="8" w:space="0" w:color="auto"/>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430379B5"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 xml:space="preserve">GRUPO </w:t>
            </w:r>
            <w:r w:rsidRPr="00867DBD">
              <w:rPr>
                <w:rFonts w:ascii="Arial" w:hAnsi="Arial" w:cs="Arial"/>
                <w:sz w:val="12"/>
                <w:szCs w:val="12"/>
              </w:rPr>
              <w:br/>
            </w:r>
            <w:r w:rsidRPr="00867DBD">
              <w:rPr>
                <w:rFonts w:ascii="Arial" w:eastAsia="Montserrat" w:hAnsi="Arial" w:cs="Arial"/>
                <w:b/>
                <w:bCs/>
                <w:color w:val="000000" w:themeColor="text1"/>
                <w:sz w:val="12"/>
                <w:szCs w:val="12"/>
              </w:rPr>
              <w:t>B1 A B4</w:t>
            </w:r>
          </w:p>
        </w:tc>
        <w:tc>
          <w:tcPr>
            <w:tcW w:w="1054" w:type="dxa"/>
            <w:tcBorders>
              <w:top w:val="single" w:sz="8" w:space="0" w:color="auto"/>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7760E719" w14:textId="77777777" w:rsidR="00A2159B" w:rsidRPr="00867DBD" w:rsidRDefault="00A2159B">
            <w:pPr>
              <w:jc w:val="center"/>
              <w:rPr>
                <w:rFonts w:ascii="Arial" w:hAnsi="Arial" w:cs="Arial"/>
                <w:sz w:val="12"/>
                <w:szCs w:val="12"/>
              </w:rPr>
            </w:pPr>
            <w:r w:rsidRPr="00867DBD">
              <w:rPr>
                <w:rFonts w:ascii="Arial" w:eastAsia="Montserrat" w:hAnsi="Arial" w:cs="Arial"/>
                <w:b/>
                <w:bCs/>
                <w:color w:val="000000" w:themeColor="text1"/>
                <w:sz w:val="12"/>
                <w:szCs w:val="12"/>
              </w:rPr>
              <w:t>GRUPO "UMBRAL"</w:t>
            </w:r>
          </w:p>
        </w:tc>
      </w:tr>
      <w:tr w:rsidR="00A2159B" w:rsidRPr="00867DBD" w14:paraId="3282BEE3" w14:textId="77777777" w:rsidTr="00A2159B">
        <w:trPr>
          <w:trHeight w:val="540"/>
        </w:trPr>
        <w:tc>
          <w:tcPr>
            <w:tcW w:w="15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FCBD4E" w14:textId="77777777" w:rsidR="00A2159B" w:rsidRPr="00867DBD" w:rsidRDefault="00A2159B">
            <w:pPr>
              <w:rPr>
                <w:rFonts w:ascii="Arial" w:hAnsi="Arial" w:cs="Arial"/>
                <w:sz w:val="12"/>
                <w:szCs w:val="12"/>
              </w:rPr>
            </w:pPr>
            <w:r w:rsidRPr="00867DBD">
              <w:rPr>
                <w:rFonts w:ascii="Arial" w:eastAsia="Montserrat" w:hAnsi="Arial" w:cs="Arial"/>
                <w:color w:val="000000" w:themeColor="text1"/>
                <w:sz w:val="12"/>
                <w:szCs w:val="12"/>
              </w:rPr>
              <w:t>SALUD</w:t>
            </w:r>
          </w:p>
        </w:tc>
        <w:tc>
          <w:tcPr>
            <w:tcW w:w="106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F71008"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$1.000.000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2EF3AD"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$720.000</w:t>
            </w:r>
          </w:p>
        </w:tc>
        <w:tc>
          <w:tcPr>
            <w:tcW w:w="9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46F57D"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$320.000</w:t>
            </w:r>
          </w:p>
        </w:tc>
        <w:tc>
          <w:tcPr>
            <w:tcW w:w="12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447462"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$720.000</w:t>
            </w:r>
          </w:p>
        </w:tc>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31A160"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$320.000</w:t>
            </w:r>
          </w:p>
        </w:tc>
        <w:tc>
          <w:tcPr>
            <w:tcW w:w="10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08CE8C"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$240.000</w:t>
            </w:r>
          </w:p>
        </w:tc>
        <w:tc>
          <w:tcPr>
            <w:tcW w:w="12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E88F47"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$320.000</w:t>
            </w:r>
          </w:p>
        </w:tc>
        <w:tc>
          <w:tcPr>
            <w:tcW w:w="9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CD5609"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$240.000</w:t>
            </w:r>
          </w:p>
        </w:tc>
        <w:tc>
          <w:tcPr>
            <w:tcW w:w="10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6A566F"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$160.000</w:t>
            </w:r>
          </w:p>
        </w:tc>
      </w:tr>
      <w:tr w:rsidR="00A2159B" w:rsidRPr="00867DBD" w14:paraId="5C48FC68" w14:textId="77777777" w:rsidTr="00A2159B">
        <w:trPr>
          <w:trHeight w:val="540"/>
        </w:trPr>
        <w:tc>
          <w:tcPr>
            <w:tcW w:w="15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E1C6C8" w14:textId="77777777" w:rsidR="00A2159B" w:rsidRPr="00867DBD" w:rsidRDefault="00A2159B">
            <w:pPr>
              <w:rPr>
                <w:rFonts w:ascii="Arial" w:eastAsia="Montserrat" w:hAnsi="Arial" w:cs="Arial"/>
                <w:color w:val="000000" w:themeColor="text1"/>
                <w:sz w:val="12"/>
                <w:szCs w:val="12"/>
              </w:rPr>
            </w:pPr>
            <w:r w:rsidRPr="00867DBD">
              <w:rPr>
                <w:rFonts w:ascii="Arial" w:eastAsia="Montserrat" w:hAnsi="Arial" w:cs="Arial"/>
                <w:color w:val="000000" w:themeColor="text1"/>
                <w:sz w:val="12"/>
                <w:szCs w:val="12"/>
              </w:rPr>
              <w:t>EDUCACIÓN</w:t>
            </w:r>
          </w:p>
        </w:tc>
        <w:tc>
          <w:tcPr>
            <w:tcW w:w="106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93C8F6"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$320.000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916B32"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$240.000</w:t>
            </w:r>
          </w:p>
        </w:tc>
        <w:tc>
          <w:tcPr>
            <w:tcW w:w="9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CA313B"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$120.000</w:t>
            </w:r>
          </w:p>
        </w:tc>
        <w:tc>
          <w:tcPr>
            <w:tcW w:w="12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CF9CFF"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$240.000</w:t>
            </w:r>
          </w:p>
        </w:tc>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C6A014"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$120.000</w:t>
            </w:r>
          </w:p>
        </w:tc>
        <w:tc>
          <w:tcPr>
            <w:tcW w:w="10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F7F702"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$80.000</w:t>
            </w:r>
          </w:p>
        </w:tc>
        <w:tc>
          <w:tcPr>
            <w:tcW w:w="12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CBD61A"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$120.000</w:t>
            </w:r>
          </w:p>
        </w:tc>
        <w:tc>
          <w:tcPr>
            <w:tcW w:w="9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E17D22"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$80.000</w:t>
            </w:r>
          </w:p>
        </w:tc>
        <w:tc>
          <w:tcPr>
            <w:tcW w:w="10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8A6B73" w14:textId="77777777" w:rsidR="00A2159B" w:rsidRPr="00867DBD" w:rsidRDefault="00A2159B">
            <w:pPr>
              <w:jc w:val="right"/>
              <w:rPr>
                <w:rFonts w:ascii="Arial" w:hAnsi="Arial" w:cs="Arial"/>
                <w:sz w:val="12"/>
                <w:szCs w:val="12"/>
              </w:rPr>
            </w:pPr>
            <w:r w:rsidRPr="00867DBD">
              <w:rPr>
                <w:rFonts w:ascii="Arial" w:eastAsia="Montserrat" w:hAnsi="Arial" w:cs="Arial"/>
                <w:color w:val="000000" w:themeColor="text1"/>
                <w:sz w:val="12"/>
                <w:szCs w:val="12"/>
              </w:rPr>
              <w:t>$60.000</w:t>
            </w:r>
          </w:p>
        </w:tc>
      </w:tr>
    </w:tbl>
    <w:p w14:paraId="7708159E" w14:textId="619057C9" w:rsidR="00A2159B" w:rsidRPr="00A92397" w:rsidRDefault="00A2159B" w:rsidP="00A2159B">
      <w:pPr>
        <w:jc w:val="both"/>
        <w:rPr>
          <w:rFonts w:ascii="Arial" w:eastAsia="Segoe UI" w:hAnsi="Arial" w:cs="Arial"/>
          <w:i/>
          <w:iCs/>
          <w:color w:val="7F7F7F" w:themeColor="text1" w:themeTint="80"/>
          <w:sz w:val="16"/>
          <w:szCs w:val="16"/>
        </w:rPr>
      </w:pPr>
      <w:r w:rsidRPr="00A92397">
        <w:rPr>
          <w:rFonts w:ascii="Arial" w:eastAsia="Arial" w:hAnsi="Arial" w:cs="Arial"/>
          <w:color w:val="FF0000"/>
          <w:sz w:val="16"/>
          <w:szCs w:val="16"/>
        </w:rPr>
        <w:t xml:space="preserve"> * </w:t>
      </w:r>
      <w:r w:rsidRPr="00A92397">
        <w:rPr>
          <w:rFonts w:ascii="Arial" w:eastAsia="Segoe UI" w:hAnsi="Arial" w:cs="Arial"/>
          <w:i/>
          <w:iCs/>
          <w:color w:val="7F7F7F" w:themeColor="text1" w:themeTint="80"/>
          <w:sz w:val="16"/>
          <w:szCs w:val="16"/>
        </w:rPr>
        <w:t xml:space="preserve">excepto Valledupar, Florencia y Santa Marta - grandes ciudades. Hacen parte del grupo </w:t>
      </w:r>
      <w:r w:rsidR="000A1942" w:rsidRPr="00A92397">
        <w:rPr>
          <w:rFonts w:ascii="Arial" w:eastAsia="Segoe UI" w:hAnsi="Arial" w:cs="Arial"/>
          <w:i/>
          <w:iCs/>
          <w:color w:val="7F7F7F" w:themeColor="text1" w:themeTint="80"/>
          <w:sz w:val="16"/>
          <w:szCs w:val="16"/>
        </w:rPr>
        <w:t>«</w:t>
      </w:r>
      <w:r w:rsidRPr="00A92397">
        <w:rPr>
          <w:rFonts w:ascii="Arial" w:eastAsia="Segoe UI" w:hAnsi="Arial" w:cs="Arial"/>
          <w:i/>
          <w:iCs/>
          <w:color w:val="7F7F7F" w:themeColor="text1" w:themeTint="80"/>
          <w:sz w:val="16"/>
          <w:szCs w:val="16"/>
        </w:rPr>
        <w:t>demás municipios</w:t>
      </w:r>
      <w:r w:rsidR="000A1942" w:rsidRPr="00A92397">
        <w:rPr>
          <w:rFonts w:ascii="Arial" w:eastAsia="Segoe UI" w:hAnsi="Arial" w:cs="Arial"/>
          <w:i/>
          <w:iCs/>
          <w:color w:val="7F7F7F" w:themeColor="text1" w:themeTint="80"/>
          <w:sz w:val="16"/>
          <w:szCs w:val="16"/>
        </w:rPr>
        <w:t>»</w:t>
      </w:r>
    </w:p>
    <w:p w14:paraId="0C324790" w14:textId="77777777" w:rsidR="00A2159B" w:rsidRPr="00ED6CDD" w:rsidRDefault="00A2159B" w:rsidP="00A2159B">
      <w:pPr>
        <w:ind w:firstLine="2"/>
        <w:jc w:val="both"/>
        <w:rPr>
          <w:rFonts w:ascii="Arial" w:eastAsia="Arial" w:hAnsi="Arial" w:cs="Arial"/>
          <w:b/>
          <w:bCs/>
          <w:sz w:val="20"/>
          <w:szCs w:val="20"/>
        </w:rPr>
      </w:pPr>
    </w:p>
    <w:p w14:paraId="7FF007D8" w14:textId="77777777" w:rsidR="00A2159B" w:rsidRPr="00ED6CDD" w:rsidRDefault="00A2159B" w:rsidP="00A2159B">
      <w:pPr>
        <w:ind w:firstLine="2"/>
        <w:jc w:val="both"/>
        <w:rPr>
          <w:rFonts w:ascii="Arial" w:eastAsia="Arial" w:hAnsi="Arial" w:cs="Arial"/>
          <w:color w:val="000000" w:themeColor="text1"/>
          <w:sz w:val="20"/>
          <w:szCs w:val="20"/>
          <w:lang w:val="es-ES"/>
        </w:rPr>
      </w:pPr>
    </w:p>
    <w:p w14:paraId="3669F3F0" w14:textId="3DE1F8F2" w:rsidR="00A2159B" w:rsidRPr="00ED6CDD" w:rsidRDefault="00A2159B" w:rsidP="00A2159B">
      <w:pPr>
        <w:jc w:val="both"/>
        <w:rPr>
          <w:rFonts w:ascii="Arial" w:eastAsia="Arial" w:hAnsi="Arial" w:cs="Arial"/>
          <w:sz w:val="20"/>
          <w:szCs w:val="20"/>
          <w:lang w:val="es-ES" w:eastAsia="en-US"/>
        </w:rPr>
      </w:pPr>
      <w:r w:rsidRPr="00ED6CDD">
        <w:rPr>
          <w:rFonts w:ascii="Arial" w:eastAsia="Montserrat" w:hAnsi="Arial" w:cs="Arial"/>
          <w:b/>
          <w:bCs/>
          <w:color w:val="000000" w:themeColor="text1"/>
          <w:sz w:val="20"/>
          <w:szCs w:val="20"/>
          <w:lang w:val="es-ES"/>
        </w:rPr>
        <w:t>Parágrafo 1</w:t>
      </w:r>
      <w:r w:rsidR="00F90558" w:rsidRPr="00ED6CDD">
        <w:rPr>
          <w:rFonts w:ascii="Arial" w:eastAsia="Montserrat" w:hAnsi="Arial" w:cs="Arial"/>
          <w:b/>
          <w:bCs/>
          <w:color w:val="000000" w:themeColor="text1"/>
          <w:sz w:val="20"/>
          <w:szCs w:val="20"/>
          <w:lang w:val="es-ES"/>
        </w:rPr>
        <w:t xml:space="preserve">: </w:t>
      </w:r>
      <w:r w:rsidR="00F90558" w:rsidRPr="00ED6CDD">
        <w:rPr>
          <w:rFonts w:ascii="Arial" w:eastAsia="Montserrat" w:hAnsi="Arial" w:cs="Arial"/>
          <w:color w:val="000000" w:themeColor="text1"/>
          <w:sz w:val="20"/>
          <w:szCs w:val="20"/>
          <w:lang w:val="es-ES"/>
        </w:rPr>
        <w:t>e</w:t>
      </w:r>
      <w:r w:rsidRPr="00ED6CDD">
        <w:rPr>
          <w:rFonts w:ascii="Arial" w:eastAsia="Arial" w:hAnsi="Arial" w:cs="Arial"/>
          <w:sz w:val="20"/>
          <w:szCs w:val="20"/>
          <w:lang w:val="es-ES" w:eastAsia="en-US"/>
        </w:rPr>
        <w:t xml:space="preserve">l monto por familia contemplado para la condicionalidad de salud se liquidará siempre y cuando todos los niños y niñas menores de 6 años cumplan con las condicionalidades establecidas en el artículo </w:t>
      </w:r>
      <w:r w:rsidR="00F90558" w:rsidRPr="00ED6CDD">
        <w:rPr>
          <w:rFonts w:ascii="Arial" w:eastAsia="Arial" w:hAnsi="Arial" w:cs="Arial"/>
          <w:sz w:val="20"/>
          <w:szCs w:val="20"/>
          <w:lang w:val="es-ES" w:eastAsia="en-US"/>
        </w:rPr>
        <w:t>12</w:t>
      </w:r>
      <w:r w:rsidRPr="00ED6CDD">
        <w:rPr>
          <w:rFonts w:ascii="Arial" w:eastAsia="Arial" w:hAnsi="Arial" w:cs="Arial"/>
          <w:sz w:val="20"/>
          <w:szCs w:val="20"/>
          <w:lang w:val="es-ES" w:eastAsia="en-US"/>
        </w:rPr>
        <w:t xml:space="preserve">. </w:t>
      </w:r>
    </w:p>
    <w:p w14:paraId="19C00B71" w14:textId="77777777" w:rsidR="00A2159B" w:rsidRPr="00ED6CDD" w:rsidRDefault="00A2159B" w:rsidP="00A2159B">
      <w:pPr>
        <w:jc w:val="both"/>
        <w:rPr>
          <w:rFonts w:ascii="Arial" w:eastAsia="Montserrat" w:hAnsi="Arial" w:cs="Arial"/>
          <w:color w:val="000000" w:themeColor="text1"/>
          <w:sz w:val="20"/>
          <w:szCs w:val="20"/>
          <w:lang w:val="es-ES"/>
        </w:rPr>
      </w:pPr>
    </w:p>
    <w:p w14:paraId="7783ABF0" w14:textId="4FB91C11" w:rsidR="00A2159B" w:rsidRPr="00ED6CDD" w:rsidRDefault="00A2159B" w:rsidP="00A2159B">
      <w:pPr>
        <w:jc w:val="both"/>
        <w:rPr>
          <w:rFonts w:ascii="Arial" w:eastAsia="Montserrat" w:hAnsi="Arial" w:cs="Arial"/>
          <w:color w:val="000000" w:themeColor="text1"/>
          <w:sz w:val="20"/>
          <w:szCs w:val="20"/>
          <w:lang w:val="es-ES"/>
        </w:rPr>
      </w:pPr>
      <w:r w:rsidRPr="00ED6CDD">
        <w:rPr>
          <w:rFonts w:ascii="Arial" w:eastAsia="Montserrat" w:hAnsi="Arial" w:cs="Arial"/>
          <w:b/>
          <w:bCs/>
          <w:color w:val="000000" w:themeColor="text1"/>
          <w:sz w:val="20"/>
          <w:szCs w:val="20"/>
          <w:lang w:val="es-ES"/>
        </w:rPr>
        <w:t>Parágrafo 2</w:t>
      </w:r>
      <w:r w:rsidR="00F90558" w:rsidRPr="00ED6CDD">
        <w:rPr>
          <w:rFonts w:ascii="Arial" w:eastAsia="Montserrat" w:hAnsi="Arial" w:cs="Arial"/>
          <w:b/>
          <w:bCs/>
          <w:color w:val="000000" w:themeColor="text1"/>
          <w:sz w:val="20"/>
          <w:szCs w:val="20"/>
          <w:lang w:val="es-ES"/>
        </w:rPr>
        <w:t>:</w:t>
      </w:r>
      <w:r w:rsidRPr="00ED6CDD">
        <w:rPr>
          <w:rFonts w:ascii="Arial" w:eastAsia="Montserrat" w:hAnsi="Arial" w:cs="Arial"/>
          <w:color w:val="000000" w:themeColor="text1"/>
          <w:sz w:val="20"/>
          <w:szCs w:val="20"/>
          <w:lang w:val="es-ES"/>
        </w:rPr>
        <w:t xml:space="preserve"> </w:t>
      </w:r>
      <w:r w:rsidR="00F90558" w:rsidRPr="00ED6CDD">
        <w:rPr>
          <w:rFonts w:ascii="Arial" w:eastAsia="Montserrat" w:hAnsi="Arial" w:cs="Arial"/>
          <w:color w:val="000000" w:themeColor="text1"/>
          <w:sz w:val="20"/>
          <w:szCs w:val="20"/>
          <w:lang w:val="es-ES"/>
        </w:rPr>
        <w:t>e</w:t>
      </w:r>
      <w:r w:rsidRPr="00ED6CDD">
        <w:rPr>
          <w:rFonts w:ascii="Arial" w:eastAsia="Arial" w:hAnsi="Arial" w:cs="Arial"/>
          <w:sz w:val="20"/>
          <w:szCs w:val="20"/>
          <w:lang w:val="es-ES" w:eastAsia="en-US"/>
        </w:rPr>
        <w:t xml:space="preserve">l monto relacionado con la condicionalidad de educación se liquidará por cada NNA y/o joven que cumpla con las condicionalidades establecidas en el artículo </w:t>
      </w:r>
      <w:r w:rsidR="003E41AE" w:rsidRPr="00ED6CDD">
        <w:rPr>
          <w:rFonts w:ascii="Arial" w:eastAsia="Arial" w:hAnsi="Arial" w:cs="Arial"/>
          <w:sz w:val="20"/>
          <w:szCs w:val="20"/>
          <w:lang w:val="es-ES" w:eastAsia="en-US"/>
        </w:rPr>
        <w:t>12</w:t>
      </w:r>
      <w:r w:rsidRPr="00ED6CDD">
        <w:rPr>
          <w:rFonts w:ascii="Arial" w:eastAsia="Arial" w:hAnsi="Arial" w:cs="Arial"/>
          <w:sz w:val="20"/>
          <w:szCs w:val="20"/>
          <w:lang w:val="es-ES" w:eastAsia="en-US"/>
        </w:rPr>
        <w:t xml:space="preserve">, para máximo 3 </w:t>
      </w:r>
      <w:r w:rsidR="003E41AE" w:rsidRPr="00ED6CDD">
        <w:rPr>
          <w:rFonts w:ascii="Arial" w:eastAsia="Arial" w:hAnsi="Arial" w:cs="Arial"/>
          <w:sz w:val="20"/>
          <w:szCs w:val="20"/>
          <w:lang w:val="es-ES" w:eastAsia="en-US"/>
        </w:rPr>
        <w:t>integrantes</w:t>
      </w:r>
      <w:r w:rsidRPr="00ED6CDD">
        <w:rPr>
          <w:rFonts w:ascii="Arial" w:eastAsia="Arial" w:hAnsi="Arial" w:cs="Arial"/>
          <w:sz w:val="20"/>
          <w:szCs w:val="20"/>
          <w:lang w:val="es-ES" w:eastAsia="en-US"/>
        </w:rPr>
        <w:t xml:space="preserve"> y adicional</w:t>
      </w:r>
      <w:r w:rsidR="00310D35" w:rsidRPr="00ED6CDD">
        <w:rPr>
          <w:rFonts w:ascii="Arial" w:eastAsia="Arial" w:hAnsi="Arial" w:cs="Arial"/>
          <w:sz w:val="20"/>
          <w:szCs w:val="20"/>
          <w:lang w:val="es-ES" w:eastAsia="en-US"/>
        </w:rPr>
        <w:t>(es)</w:t>
      </w:r>
      <w:r w:rsidRPr="00ED6CDD">
        <w:rPr>
          <w:rFonts w:ascii="Arial" w:eastAsia="Arial" w:hAnsi="Arial" w:cs="Arial"/>
          <w:sz w:val="20"/>
          <w:szCs w:val="20"/>
          <w:lang w:val="es-ES" w:eastAsia="en-US"/>
        </w:rPr>
        <w:t xml:space="preserve"> siempre que tenga marca de discapacidad en el SIFA, de acuerdo con los registros administrativos oficiales.</w:t>
      </w:r>
    </w:p>
    <w:p w14:paraId="116817BE" w14:textId="77777777" w:rsidR="00A2159B" w:rsidRPr="00ED6CDD" w:rsidRDefault="00A2159B" w:rsidP="00A2159B">
      <w:pPr>
        <w:jc w:val="both"/>
        <w:rPr>
          <w:rFonts w:ascii="Arial" w:eastAsia="Montserrat" w:hAnsi="Arial" w:cs="Arial"/>
          <w:color w:val="000000" w:themeColor="text1"/>
          <w:sz w:val="20"/>
          <w:szCs w:val="20"/>
          <w:lang w:val="es-ES"/>
        </w:rPr>
      </w:pPr>
    </w:p>
    <w:p w14:paraId="616389BF" w14:textId="113D92DC" w:rsidR="00A2159B" w:rsidRPr="00ED6CDD" w:rsidRDefault="00A2159B" w:rsidP="00A2159B">
      <w:pPr>
        <w:ind w:firstLine="2"/>
        <w:jc w:val="both"/>
        <w:rPr>
          <w:rFonts w:ascii="Arial" w:eastAsia="Montserrat" w:hAnsi="Arial" w:cs="Arial"/>
          <w:color w:val="000000" w:themeColor="text1"/>
          <w:sz w:val="20"/>
          <w:szCs w:val="20"/>
          <w:lang w:val="es-ES"/>
        </w:rPr>
      </w:pPr>
      <w:r w:rsidRPr="00ED6CDD">
        <w:rPr>
          <w:rFonts w:ascii="Arial" w:eastAsia="Montserrat" w:hAnsi="Arial" w:cs="Arial"/>
          <w:b/>
          <w:bCs/>
          <w:color w:val="000000" w:themeColor="text1"/>
          <w:sz w:val="20"/>
          <w:szCs w:val="20"/>
          <w:lang w:val="es-ES"/>
        </w:rPr>
        <w:t>Parágrafo 3</w:t>
      </w:r>
      <w:r w:rsidR="00310D35" w:rsidRPr="00ED6CDD">
        <w:rPr>
          <w:rFonts w:ascii="Arial" w:eastAsia="Montserrat" w:hAnsi="Arial" w:cs="Arial"/>
          <w:b/>
          <w:bCs/>
          <w:color w:val="000000" w:themeColor="text1"/>
          <w:sz w:val="20"/>
          <w:szCs w:val="20"/>
          <w:lang w:val="es-ES"/>
        </w:rPr>
        <w:t>:</w:t>
      </w:r>
      <w:r w:rsidRPr="00ED6CDD">
        <w:rPr>
          <w:rFonts w:ascii="Arial" w:eastAsia="Montserrat" w:hAnsi="Arial" w:cs="Arial"/>
          <w:color w:val="000000" w:themeColor="text1"/>
          <w:sz w:val="20"/>
          <w:szCs w:val="20"/>
          <w:lang w:val="es-ES"/>
        </w:rPr>
        <w:t xml:space="preserve"> </w:t>
      </w:r>
      <w:r w:rsidR="00310D35" w:rsidRPr="00ED6CDD">
        <w:rPr>
          <w:rFonts w:ascii="Arial" w:eastAsia="Montserrat" w:hAnsi="Arial" w:cs="Arial"/>
          <w:color w:val="000000" w:themeColor="text1"/>
          <w:sz w:val="20"/>
          <w:szCs w:val="20"/>
          <w:lang w:val="es-ES"/>
        </w:rPr>
        <w:t>e</w:t>
      </w:r>
      <w:r w:rsidRPr="00ED6CDD">
        <w:rPr>
          <w:rFonts w:ascii="Arial" w:eastAsia="Montserrat" w:hAnsi="Arial" w:cs="Arial"/>
          <w:color w:val="000000" w:themeColor="text1"/>
          <w:sz w:val="20"/>
          <w:szCs w:val="20"/>
          <w:lang w:val="es-ES"/>
        </w:rPr>
        <w:t xml:space="preserve">n ningún caso el monto total liquidado a la familia podrá ser superior a UN MILLON DE PESOS M/CTE ($1.000.000) por ciclo operativo, aunque la suma de los valores correspondientes al cumplimiento de compromisos en salud y educación supere este monto, según la anterior tabla. </w:t>
      </w:r>
    </w:p>
    <w:p w14:paraId="42A8474B" w14:textId="77777777" w:rsidR="00A2159B" w:rsidRPr="00ED6CDD" w:rsidRDefault="00A2159B" w:rsidP="00A2159B">
      <w:pPr>
        <w:ind w:firstLine="2"/>
        <w:jc w:val="both"/>
        <w:rPr>
          <w:rFonts w:ascii="Arial" w:eastAsia="Montserrat" w:hAnsi="Arial" w:cs="Arial"/>
          <w:b/>
          <w:bCs/>
          <w:color w:val="000000" w:themeColor="text1"/>
          <w:sz w:val="20"/>
          <w:szCs w:val="20"/>
          <w:lang w:val="es-ES"/>
        </w:rPr>
      </w:pPr>
    </w:p>
    <w:p w14:paraId="4CC3D918" w14:textId="63804398" w:rsidR="00A2159B" w:rsidRPr="00ED6CDD" w:rsidRDefault="00A2159B" w:rsidP="00A2159B">
      <w:pPr>
        <w:ind w:firstLine="2"/>
        <w:jc w:val="both"/>
        <w:rPr>
          <w:rFonts w:ascii="Arial" w:eastAsia="Montserrat" w:hAnsi="Arial" w:cs="Arial"/>
          <w:color w:val="000000" w:themeColor="text1"/>
          <w:sz w:val="20"/>
          <w:szCs w:val="20"/>
        </w:rPr>
      </w:pPr>
      <w:r w:rsidRPr="00ED6CDD">
        <w:rPr>
          <w:rFonts w:ascii="Arial" w:eastAsia="Montserrat" w:hAnsi="Arial" w:cs="Arial"/>
          <w:b/>
          <w:bCs/>
          <w:color w:val="000000" w:themeColor="text1"/>
          <w:sz w:val="20"/>
          <w:szCs w:val="20"/>
          <w:lang w:val="es-ES"/>
        </w:rPr>
        <w:t>Parágrafo 4</w:t>
      </w:r>
      <w:r w:rsidR="00310D35" w:rsidRPr="00ED6CDD">
        <w:rPr>
          <w:rFonts w:ascii="Arial" w:eastAsia="Montserrat" w:hAnsi="Arial" w:cs="Arial"/>
          <w:b/>
          <w:bCs/>
          <w:color w:val="000000" w:themeColor="text1"/>
          <w:sz w:val="20"/>
          <w:szCs w:val="20"/>
          <w:lang w:val="es-ES"/>
        </w:rPr>
        <w:t>:</w:t>
      </w:r>
      <w:r w:rsidR="008829B8">
        <w:rPr>
          <w:rFonts w:ascii="Arial" w:eastAsia="Montserrat" w:hAnsi="Arial" w:cs="Arial"/>
          <w:b/>
          <w:bCs/>
          <w:color w:val="000000" w:themeColor="text1"/>
          <w:sz w:val="20"/>
          <w:szCs w:val="20"/>
          <w:lang w:val="es-ES"/>
        </w:rPr>
        <w:t xml:space="preserve"> </w:t>
      </w:r>
      <w:r w:rsidR="00310D35" w:rsidRPr="00ED6CDD">
        <w:rPr>
          <w:rFonts w:ascii="Arial" w:eastAsia="Montserrat" w:hAnsi="Arial" w:cs="Arial"/>
          <w:color w:val="000000" w:themeColor="text1"/>
          <w:sz w:val="20"/>
          <w:szCs w:val="20"/>
          <w:lang w:val="es-ES"/>
        </w:rPr>
        <w:t>p</w:t>
      </w:r>
      <w:r w:rsidRPr="00ED6CDD">
        <w:rPr>
          <w:rFonts w:ascii="Arial" w:eastAsia="Montserrat" w:hAnsi="Arial" w:cs="Arial"/>
          <w:color w:val="000000" w:themeColor="text1"/>
          <w:sz w:val="20"/>
          <w:szCs w:val="20"/>
          <w:lang w:val="es-ES"/>
        </w:rPr>
        <w:t>ara la población focalizada mediante S</w:t>
      </w:r>
      <w:r w:rsidR="00134FB4">
        <w:rPr>
          <w:rFonts w:ascii="Arial" w:eastAsia="Montserrat" w:hAnsi="Arial" w:cs="Arial"/>
          <w:color w:val="000000" w:themeColor="text1"/>
          <w:sz w:val="20"/>
          <w:szCs w:val="20"/>
          <w:lang w:val="es-ES"/>
        </w:rPr>
        <w:t>ISBÉN</w:t>
      </w:r>
      <w:r w:rsidRPr="00ED6CDD">
        <w:rPr>
          <w:rFonts w:ascii="Arial" w:eastAsia="Montserrat" w:hAnsi="Arial" w:cs="Arial"/>
          <w:color w:val="000000" w:themeColor="text1"/>
          <w:sz w:val="20"/>
          <w:szCs w:val="20"/>
          <w:lang w:val="es-ES"/>
        </w:rPr>
        <w:t xml:space="preserve"> IV, la liquidación se efectúa de acuerdo con el grupo, nivel y municipio al cual pertenezca en la fecha actualizada para el ciclo operativo registrado en SIFA.</w:t>
      </w:r>
    </w:p>
    <w:p w14:paraId="106C4730" w14:textId="77777777" w:rsidR="00A2159B" w:rsidRPr="00ED6CDD" w:rsidRDefault="00A2159B" w:rsidP="00A2159B">
      <w:pPr>
        <w:jc w:val="both"/>
        <w:rPr>
          <w:rFonts w:ascii="Arial" w:eastAsia="Montserrat" w:hAnsi="Arial" w:cs="Arial"/>
          <w:color w:val="000000" w:themeColor="text1"/>
          <w:sz w:val="20"/>
          <w:szCs w:val="20"/>
          <w:lang w:val="es-ES"/>
        </w:rPr>
      </w:pPr>
    </w:p>
    <w:p w14:paraId="24F3AB45" w14:textId="4F1B3E70" w:rsidR="00A2159B" w:rsidRPr="00ED6CDD" w:rsidRDefault="00A2159B" w:rsidP="00A2159B">
      <w:pPr>
        <w:ind w:firstLine="2"/>
        <w:jc w:val="both"/>
        <w:rPr>
          <w:rFonts w:ascii="Arial" w:eastAsia="Montserrat" w:hAnsi="Arial" w:cs="Arial"/>
          <w:color w:val="000000" w:themeColor="text1"/>
          <w:sz w:val="20"/>
          <w:szCs w:val="20"/>
          <w:lang w:val="es-ES"/>
        </w:rPr>
      </w:pPr>
      <w:r w:rsidRPr="00ED6CDD">
        <w:rPr>
          <w:rFonts w:ascii="Arial" w:eastAsia="Montserrat" w:hAnsi="Arial" w:cs="Arial"/>
          <w:b/>
          <w:bCs/>
          <w:color w:val="000000" w:themeColor="text1"/>
          <w:sz w:val="20"/>
          <w:szCs w:val="20"/>
          <w:lang w:val="es-ES"/>
        </w:rPr>
        <w:t>Parágrafo 5</w:t>
      </w:r>
      <w:r w:rsidR="00330725" w:rsidRPr="00ED6CDD">
        <w:rPr>
          <w:rFonts w:ascii="Arial" w:eastAsia="Montserrat" w:hAnsi="Arial" w:cs="Arial"/>
          <w:b/>
          <w:bCs/>
          <w:color w:val="000000" w:themeColor="text1"/>
          <w:sz w:val="20"/>
          <w:szCs w:val="20"/>
          <w:lang w:val="es-ES"/>
        </w:rPr>
        <w:t>:</w:t>
      </w:r>
      <w:r w:rsidRPr="00ED6CDD">
        <w:rPr>
          <w:rFonts w:ascii="Arial" w:eastAsia="Montserrat" w:hAnsi="Arial" w:cs="Arial"/>
          <w:color w:val="000000" w:themeColor="text1"/>
          <w:sz w:val="20"/>
          <w:szCs w:val="20"/>
          <w:lang w:val="es-ES"/>
        </w:rPr>
        <w:t xml:space="preserve"> </w:t>
      </w:r>
      <w:r w:rsidR="00330725" w:rsidRPr="00ED6CDD">
        <w:rPr>
          <w:rFonts w:ascii="Arial" w:eastAsia="Montserrat" w:hAnsi="Arial" w:cs="Arial"/>
          <w:color w:val="000000" w:themeColor="text1"/>
          <w:sz w:val="20"/>
          <w:szCs w:val="20"/>
          <w:lang w:val="es-ES"/>
        </w:rPr>
        <w:t>l</w:t>
      </w:r>
      <w:r w:rsidRPr="00ED6CDD">
        <w:rPr>
          <w:rFonts w:ascii="Arial" w:eastAsia="Montserrat" w:hAnsi="Arial" w:cs="Arial"/>
          <w:color w:val="000000" w:themeColor="text1"/>
          <w:sz w:val="20"/>
          <w:szCs w:val="20"/>
          <w:lang w:val="es-ES"/>
        </w:rPr>
        <w:t>as familias identificadas como víctimas de desplazamiento forzado a través del R</w:t>
      </w:r>
      <w:r w:rsidR="00330725" w:rsidRPr="00ED6CDD">
        <w:rPr>
          <w:rFonts w:ascii="Arial" w:eastAsia="Montserrat" w:hAnsi="Arial" w:cs="Arial"/>
          <w:color w:val="000000" w:themeColor="text1"/>
          <w:sz w:val="20"/>
          <w:szCs w:val="20"/>
          <w:lang w:val="es-ES"/>
        </w:rPr>
        <w:t xml:space="preserve">egistro Único de </w:t>
      </w:r>
      <w:r w:rsidRPr="00ED6CDD">
        <w:rPr>
          <w:rFonts w:ascii="Arial" w:eastAsia="Montserrat" w:hAnsi="Arial" w:cs="Arial"/>
          <w:color w:val="000000" w:themeColor="text1"/>
          <w:sz w:val="20"/>
          <w:szCs w:val="20"/>
          <w:lang w:val="es-ES"/>
        </w:rPr>
        <w:t>V</w:t>
      </w:r>
      <w:r w:rsidR="00330725" w:rsidRPr="00ED6CDD">
        <w:rPr>
          <w:rFonts w:ascii="Arial" w:eastAsia="Montserrat" w:hAnsi="Arial" w:cs="Arial"/>
          <w:color w:val="000000" w:themeColor="text1"/>
          <w:sz w:val="20"/>
          <w:szCs w:val="20"/>
          <w:lang w:val="es-ES"/>
        </w:rPr>
        <w:t>íctimas -RUV</w:t>
      </w:r>
      <w:r w:rsidRPr="00ED6CDD">
        <w:rPr>
          <w:rFonts w:ascii="Arial" w:eastAsia="Montserrat" w:hAnsi="Arial" w:cs="Arial"/>
          <w:color w:val="000000" w:themeColor="text1"/>
          <w:sz w:val="20"/>
          <w:szCs w:val="20"/>
          <w:lang w:val="es-ES"/>
        </w:rPr>
        <w:t>, y clasificadas entre el grupo A</w:t>
      </w:r>
      <w:r w:rsidR="00330725" w:rsidRPr="00ED6CDD">
        <w:rPr>
          <w:rFonts w:ascii="Arial" w:eastAsia="Montserrat" w:hAnsi="Arial" w:cs="Arial"/>
          <w:color w:val="000000" w:themeColor="text1"/>
          <w:sz w:val="20"/>
          <w:szCs w:val="20"/>
          <w:lang w:val="es-ES"/>
        </w:rPr>
        <w:t>0</w:t>
      </w:r>
      <w:r w:rsidRPr="00ED6CDD">
        <w:rPr>
          <w:rFonts w:ascii="Arial" w:eastAsia="Montserrat" w:hAnsi="Arial" w:cs="Arial"/>
          <w:color w:val="000000" w:themeColor="text1"/>
          <w:sz w:val="20"/>
          <w:szCs w:val="20"/>
          <w:lang w:val="es-ES"/>
        </w:rPr>
        <w:t>1 a B</w:t>
      </w:r>
      <w:r w:rsidR="00330725" w:rsidRPr="00ED6CDD">
        <w:rPr>
          <w:rFonts w:ascii="Arial" w:eastAsia="Montserrat" w:hAnsi="Arial" w:cs="Arial"/>
          <w:color w:val="000000" w:themeColor="text1"/>
          <w:sz w:val="20"/>
          <w:szCs w:val="20"/>
          <w:lang w:val="es-ES"/>
        </w:rPr>
        <w:t>0</w:t>
      </w:r>
      <w:r w:rsidRPr="00ED6CDD">
        <w:rPr>
          <w:rFonts w:ascii="Arial" w:eastAsia="Montserrat" w:hAnsi="Arial" w:cs="Arial"/>
          <w:color w:val="000000" w:themeColor="text1"/>
          <w:sz w:val="20"/>
          <w:szCs w:val="20"/>
          <w:lang w:val="es-ES"/>
        </w:rPr>
        <w:t>4 del S</w:t>
      </w:r>
      <w:r w:rsidR="00134FB4">
        <w:rPr>
          <w:rFonts w:ascii="Arial" w:eastAsia="Montserrat" w:hAnsi="Arial" w:cs="Arial"/>
          <w:color w:val="000000" w:themeColor="text1"/>
          <w:sz w:val="20"/>
          <w:szCs w:val="20"/>
          <w:lang w:val="es-ES"/>
        </w:rPr>
        <w:t>ISBÉN</w:t>
      </w:r>
      <w:r w:rsidRPr="00ED6CDD">
        <w:rPr>
          <w:rFonts w:ascii="Arial" w:eastAsia="Montserrat" w:hAnsi="Arial" w:cs="Arial"/>
          <w:color w:val="000000" w:themeColor="text1"/>
          <w:sz w:val="20"/>
          <w:szCs w:val="20"/>
          <w:lang w:val="es-ES"/>
        </w:rPr>
        <w:t xml:space="preserve"> IV con información actualizada </w:t>
      </w:r>
      <w:r w:rsidR="001F22EF" w:rsidRPr="00ED6CDD">
        <w:rPr>
          <w:rFonts w:ascii="Arial" w:eastAsia="Montserrat" w:hAnsi="Arial" w:cs="Arial"/>
          <w:color w:val="000000" w:themeColor="text1"/>
          <w:sz w:val="20"/>
          <w:szCs w:val="20"/>
          <w:lang w:val="es-ES"/>
        </w:rPr>
        <w:t>en</w:t>
      </w:r>
      <w:r w:rsidRPr="00ED6CDD">
        <w:rPr>
          <w:rFonts w:ascii="Arial" w:eastAsia="Montserrat" w:hAnsi="Arial" w:cs="Arial"/>
          <w:color w:val="000000" w:themeColor="text1"/>
          <w:sz w:val="20"/>
          <w:szCs w:val="20"/>
          <w:lang w:val="es-ES"/>
        </w:rPr>
        <w:t xml:space="preserve"> el ciclo operativo, se le liquidará el monto máximo del municipio en el</w:t>
      </w:r>
      <w:r w:rsidR="001F22EF" w:rsidRPr="00ED6CDD">
        <w:rPr>
          <w:rFonts w:ascii="Arial" w:eastAsia="Montserrat" w:hAnsi="Arial" w:cs="Arial"/>
          <w:color w:val="000000" w:themeColor="text1"/>
          <w:sz w:val="20"/>
          <w:szCs w:val="20"/>
          <w:lang w:val="es-ES"/>
        </w:rPr>
        <w:t xml:space="preserve"> cual</w:t>
      </w:r>
      <w:r w:rsidRPr="00ED6CDD">
        <w:rPr>
          <w:rFonts w:ascii="Arial" w:eastAsia="Montserrat" w:hAnsi="Arial" w:cs="Arial"/>
          <w:color w:val="000000" w:themeColor="text1"/>
          <w:sz w:val="20"/>
          <w:szCs w:val="20"/>
          <w:lang w:val="es-ES"/>
        </w:rPr>
        <w:t xml:space="preserve"> se encuentr</w:t>
      </w:r>
      <w:r w:rsidR="001F22EF" w:rsidRPr="00ED6CDD">
        <w:rPr>
          <w:rFonts w:ascii="Arial" w:eastAsia="Montserrat" w:hAnsi="Arial" w:cs="Arial"/>
          <w:color w:val="000000" w:themeColor="text1"/>
          <w:sz w:val="20"/>
          <w:szCs w:val="20"/>
          <w:lang w:val="es-ES"/>
        </w:rPr>
        <w:t>e</w:t>
      </w:r>
      <w:r w:rsidRPr="00ED6CDD">
        <w:rPr>
          <w:rFonts w:ascii="Arial" w:eastAsia="Montserrat" w:hAnsi="Arial" w:cs="Arial"/>
          <w:color w:val="000000" w:themeColor="text1"/>
          <w:sz w:val="20"/>
          <w:szCs w:val="20"/>
          <w:lang w:val="es-ES"/>
        </w:rPr>
        <w:t xml:space="preserve"> registrada en SIFA.</w:t>
      </w:r>
    </w:p>
    <w:p w14:paraId="32FE3DB3" w14:textId="77777777" w:rsidR="00A2159B" w:rsidRPr="00ED6CDD" w:rsidRDefault="00A2159B" w:rsidP="00A2159B">
      <w:pPr>
        <w:ind w:firstLine="2"/>
        <w:jc w:val="both"/>
        <w:rPr>
          <w:rFonts w:ascii="Arial" w:eastAsia="Montserrat" w:hAnsi="Arial" w:cs="Arial"/>
          <w:color w:val="000000" w:themeColor="text1"/>
          <w:sz w:val="20"/>
          <w:szCs w:val="20"/>
          <w:lang w:val="es-ES"/>
        </w:rPr>
      </w:pPr>
    </w:p>
    <w:p w14:paraId="5E91C861" w14:textId="091ED717" w:rsidR="00A2159B" w:rsidRPr="00ED6CDD" w:rsidRDefault="00A2159B" w:rsidP="00A2159B">
      <w:pPr>
        <w:spacing w:line="256" w:lineRule="auto"/>
        <w:ind w:firstLine="2"/>
        <w:jc w:val="both"/>
        <w:rPr>
          <w:rFonts w:ascii="Arial" w:eastAsia="Montserrat" w:hAnsi="Arial" w:cs="Arial"/>
          <w:color w:val="000000" w:themeColor="text1"/>
          <w:sz w:val="20"/>
          <w:szCs w:val="20"/>
          <w:lang w:val="es-ES"/>
        </w:rPr>
      </w:pPr>
      <w:r w:rsidRPr="00ED6CDD">
        <w:rPr>
          <w:rFonts w:ascii="Arial" w:eastAsia="Montserrat" w:hAnsi="Arial" w:cs="Arial"/>
          <w:b/>
          <w:bCs/>
          <w:color w:val="000000" w:themeColor="text1"/>
          <w:sz w:val="20"/>
          <w:szCs w:val="20"/>
          <w:lang w:val="es-ES"/>
        </w:rPr>
        <w:t>Parágrafo 6</w:t>
      </w:r>
      <w:r w:rsidR="001F22EF" w:rsidRPr="00ED6CDD">
        <w:rPr>
          <w:rFonts w:ascii="Arial" w:eastAsia="Montserrat" w:hAnsi="Arial" w:cs="Arial"/>
          <w:b/>
          <w:bCs/>
          <w:color w:val="000000" w:themeColor="text1"/>
          <w:sz w:val="20"/>
          <w:szCs w:val="20"/>
          <w:lang w:val="es-ES"/>
        </w:rPr>
        <w:t>:</w:t>
      </w:r>
      <w:r w:rsidRPr="00ED6CDD">
        <w:rPr>
          <w:rFonts w:ascii="Arial" w:eastAsia="Montserrat" w:hAnsi="Arial" w:cs="Arial"/>
          <w:color w:val="000000" w:themeColor="text1"/>
          <w:sz w:val="20"/>
          <w:szCs w:val="20"/>
          <w:lang w:val="es-ES"/>
        </w:rPr>
        <w:t xml:space="preserve"> las familias registradas en el SIFA como población indígena, se le liquidará el monto máximo del municipio en el </w:t>
      </w:r>
      <w:r w:rsidR="00407E36" w:rsidRPr="00ED6CDD">
        <w:rPr>
          <w:rFonts w:ascii="Arial" w:eastAsia="Montserrat" w:hAnsi="Arial" w:cs="Arial"/>
          <w:color w:val="000000" w:themeColor="text1"/>
          <w:sz w:val="20"/>
          <w:szCs w:val="20"/>
          <w:lang w:val="es-ES"/>
        </w:rPr>
        <w:t>cual</w:t>
      </w:r>
      <w:r w:rsidRPr="00ED6CDD">
        <w:rPr>
          <w:rFonts w:ascii="Arial" w:eastAsia="Montserrat" w:hAnsi="Arial" w:cs="Arial"/>
          <w:color w:val="000000" w:themeColor="text1"/>
          <w:sz w:val="20"/>
          <w:szCs w:val="20"/>
          <w:lang w:val="es-ES"/>
        </w:rPr>
        <w:t xml:space="preserve"> se encuentra registrada.</w:t>
      </w:r>
    </w:p>
    <w:p w14:paraId="19C10E9A" w14:textId="77777777" w:rsidR="00A2159B" w:rsidRPr="00ED6CDD" w:rsidRDefault="00A2159B" w:rsidP="00A2159B">
      <w:pPr>
        <w:ind w:firstLine="2"/>
        <w:jc w:val="both"/>
        <w:rPr>
          <w:rFonts w:ascii="Arial" w:eastAsia="Montserrat" w:hAnsi="Arial" w:cs="Arial"/>
          <w:color w:val="000000" w:themeColor="text1"/>
          <w:sz w:val="20"/>
          <w:szCs w:val="20"/>
          <w:lang w:val="es-ES"/>
        </w:rPr>
      </w:pPr>
    </w:p>
    <w:p w14:paraId="1E59E9DD" w14:textId="62C5E9BC" w:rsidR="00A2159B" w:rsidRPr="00ED6CDD" w:rsidRDefault="00A2159B" w:rsidP="00A2159B">
      <w:pPr>
        <w:ind w:firstLine="2"/>
        <w:jc w:val="both"/>
        <w:rPr>
          <w:rFonts w:ascii="Arial" w:eastAsia="Montserrat" w:hAnsi="Arial" w:cs="Arial"/>
          <w:color w:val="000000" w:themeColor="text1"/>
          <w:sz w:val="20"/>
          <w:szCs w:val="20"/>
          <w:lang w:val="es-ES"/>
        </w:rPr>
      </w:pPr>
      <w:r w:rsidRPr="00ED6CDD">
        <w:rPr>
          <w:rFonts w:ascii="Arial" w:eastAsia="Montserrat" w:hAnsi="Arial" w:cs="Arial"/>
          <w:b/>
          <w:bCs/>
          <w:color w:val="000000" w:themeColor="text1"/>
          <w:sz w:val="20"/>
          <w:szCs w:val="20"/>
          <w:lang w:val="es-ES"/>
        </w:rPr>
        <w:t>Parágrafo 7</w:t>
      </w:r>
      <w:r w:rsidR="00407E36" w:rsidRPr="00ED6CDD">
        <w:rPr>
          <w:rFonts w:ascii="Arial" w:eastAsia="Montserrat" w:hAnsi="Arial" w:cs="Arial"/>
          <w:b/>
          <w:bCs/>
          <w:color w:val="000000" w:themeColor="text1"/>
          <w:sz w:val="20"/>
          <w:szCs w:val="20"/>
          <w:lang w:val="es-ES"/>
        </w:rPr>
        <w:t>:</w:t>
      </w:r>
      <w:r w:rsidRPr="00ED6CDD">
        <w:rPr>
          <w:rFonts w:ascii="Arial" w:eastAsia="Montserrat" w:hAnsi="Arial" w:cs="Arial"/>
          <w:color w:val="000000" w:themeColor="text1"/>
          <w:sz w:val="20"/>
          <w:szCs w:val="20"/>
          <w:lang w:val="es-ES"/>
        </w:rPr>
        <w:t xml:space="preserve"> el listado de municipios categorizados por prioridad en el presente artículo se establece en el anexo </w:t>
      </w:r>
      <w:r w:rsidR="00407E36" w:rsidRPr="00ED6CDD">
        <w:rPr>
          <w:rFonts w:ascii="Arial" w:eastAsia="Montserrat" w:hAnsi="Arial" w:cs="Arial"/>
          <w:color w:val="000000" w:themeColor="text1"/>
          <w:sz w:val="20"/>
          <w:szCs w:val="20"/>
          <w:lang w:val="es-ES"/>
        </w:rPr>
        <w:t>1</w:t>
      </w:r>
      <w:r w:rsidRPr="00ED6CDD">
        <w:rPr>
          <w:rFonts w:ascii="Arial" w:eastAsia="Montserrat" w:hAnsi="Arial" w:cs="Arial"/>
          <w:color w:val="000000" w:themeColor="text1"/>
          <w:sz w:val="20"/>
          <w:szCs w:val="20"/>
          <w:lang w:val="es-ES"/>
        </w:rPr>
        <w:t xml:space="preserve"> de la presente resolución y están basados en las prevalencias de desnutrición según el mapa de hambre, el índice de pobreza multidimensional y</w:t>
      </w:r>
      <w:r w:rsidR="00980A4A" w:rsidRPr="00ED6CDD">
        <w:rPr>
          <w:rFonts w:ascii="Arial" w:eastAsia="Montserrat" w:hAnsi="Arial" w:cs="Arial"/>
          <w:color w:val="000000" w:themeColor="text1"/>
          <w:sz w:val="20"/>
          <w:szCs w:val="20"/>
          <w:lang w:val="es-ES"/>
        </w:rPr>
        <w:t xml:space="preserve"> los</w:t>
      </w:r>
      <w:r w:rsidRPr="00ED6CDD">
        <w:rPr>
          <w:rFonts w:ascii="Arial" w:eastAsia="Montserrat" w:hAnsi="Arial" w:cs="Arial"/>
          <w:color w:val="000000" w:themeColor="text1"/>
          <w:sz w:val="20"/>
          <w:szCs w:val="20"/>
          <w:lang w:val="es-ES"/>
        </w:rPr>
        <w:t xml:space="preserve"> municipios</w:t>
      </w:r>
      <w:r w:rsidR="00980A4A" w:rsidRPr="00ED6CDD">
        <w:rPr>
          <w:rFonts w:ascii="Arial" w:eastAsia="Montserrat" w:hAnsi="Arial" w:cs="Arial"/>
          <w:color w:val="000000" w:themeColor="text1"/>
          <w:sz w:val="20"/>
          <w:szCs w:val="20"/>
          <w:lang w:val="es-ES"/>
        </w:rPr>
        <w:t xml:space="preserve"> que hacen parte de los</w:t>
      </w:r>
      <w:r w:rsidRPr="00ED6CDD">
        <w:rPr>
          <w:rFonts w:ascii="Arial" w:eastAsia="Montserrat" w:hAnsi="Arial" w:cs="Arial"/>
          <w:color w:val="000000" w:themeColor="text1"/>
          <w:sz w:val="20"/>
          <w:szCs w:val="20"/>
          <w:lang w:val="es-ES"/>
        </w:rPr>
        <w:t xml:space="preserve"> P</w:t>
      </w:r>
      <w:r w:rsidR="00980A4A" w:rsidRPr="00ED6CDD">
        <w:rPr>
          <w:rFonts w:ascii="Arial" w:eastAsia="Montserrat" w:hAnsi="Arial" w:cs="Arial"/>
          <w:color w:val="000000" w:themeColor="text1"/>
          <w:sz w:val="20"/>
          <w:szCs w:val="20"/>
          <w:lang w:val="es-ES"/>
        </w:rPr>
        <w:t xml:space="preserve">rogramas </w:t>
      </w:r>
      <w:r w:rsidR="00407E36" w:rsidRPr="00ED6CDD">
        <w:rPr>
          <w:rFonts w:ascii="Arial" w:eastAsia="Montserrat" w:hAnsi="Arial" w:cs="Arial"/>
          <w:color w:val="000000" w:themeColor="text1"/>
          <w:sz w:val="20"/>
          <w:szCs w:val="20"/>
          <w:lang w:val="es-ES"/>
        </w:rPr>
        <w:t xml:space="preserve">de Desarrollo con </w:t>
      </w:r>
      <w:r w:rsidRPr="00ED6CDD">
        <w:rPr>
          <w:rFonts w:ascii="Arial" w:eastAsia="Montserrat" w:hAnsi="Arial" w:cs="Arial"/>
          <w:color w:val="000000" w:themeColor="text1"/>
          <w:sz w:val="20"/>
          <w:szCs w:val="20"/>
          <w:lang w:val="es-ES"/>
        </w:rPr>
        <w:t>E</w:t>
      </w:r>
      <w:r w:rsidR="00407E36" w:rsidRPr="00ED6CDD">
        <w:rPr>
          <w:rFonts w:ascii="Arial" w:eastAsia="Montserrat" w:hAnsi="Arial" w:cs="Arial"/>
          <w:color w:val="000000" w:themeColor="text1"/>
          <w:sz w:val="20"/>
          <w:szCs w:val="20"/>
          <w:lang w:val="es-ES"/>
        </w:rPr>
        <w:t xml:space="preserve">nfoque </w:t>
      </w:r>
      <w:r w:rsidRPr="00ED6CDD">
        <w:rPr>
          <w:rFonts w:ascii="Arial" w:eastAsia="Montserrat" w:hAnsi="Arial" w:cs="Arial"/>
          <w:color w:val="000000" w:themeColor="text1"/>
          <w:sz w:val="20"/>
          <w:szCs w:val="20"/>
          <w:lang w:val="es-ES"/>
        </w:rPr>
        <w:t>T</w:t>
      </w:r>
      <w:r w:rsidR="00407E36" w:rsidRPr="00ED6CDD">
        <w:rPr>
          <w:rFonts w:ascii="Arial" w:eastAsia="Montserrat" w:hAnsi="Arial" w:cs="Arial"/>
          <w:color w:val="000000" w:themeColor="text1"/>
          <w:sz w:val="20"/>
          <w:szCs w:val="20"/>
          <w:lang w:val="es-ES"/>
        </w:rPr>
        <w:t>erritorial -PDET</w:t>
      </w:r>
      <w:r w:rsidRPr="00ED6CDD">
        <w:rPr>
          <w:rFonts w:ascii="Arial" w:eastAsia="Montserrat" w:hAnsi="Arial" w:cs="Arial"/>
          <w:color w:val="000000" w:themeColor="text1"/>
          <w:sz w:val="20"/>
          <w:szCs w:val="20"/>
          <w:lang w:val="es-ES"/>
        </w:rPr>
        <w:t xml:space="preserve">. </w:t>
      </w:r>
    </w:p>
    <w:p w14:paraId="7A6D746F" w14:textId="77777777" w:rsidR="00A2159B" w:rsidRPr="00ED6CDD" w:rsidRDefault="00A2159B" w:rsidP="00A2159B">
      <w:pPr>
        <w:ind w:firstLine="2"/>
        <w:jc w:val="both"/>
        <w:rPr>
          <w:rFonts w:ascii="Arial" w:eastAsia="Montserrat" w:hAnsi="Arial" w:cs="Arial"/>
          <w:color w:val="000000" w:themeColor="text1"/>
          <w:sz w:val="20"/>
          <w:szCs w:val="20"/>
          <w:lang w:val="es-ES"/>
        </w:rPr>
      </w:pPr>
    </w:p>
    <w:p w14:paraId="566AF071" w14:textId="46F29844" w:rsidR="00A2159B" w:rsidRPr="00ED6CDD" w:rsidRDefault="00A2159B" w:rsidP="00A2159B">
      <w:pPr>
        <w:spacing w:line="256" w:lineRule="auto"/>
        <w:ind w:firstLine="2"/>
        <w:jc w:val="both"/>
        <w:rPr>
          <w:rFonts w:ascii="Arial" w:eastAsia="Arial" w:hAnsi="Arial" w:cs="Arial"/>
          <w:sz w:val="20"/>
          <w:szCs w:val="20"/>
          <w:lang w:val="es-ES"/>
        </w:rPr>
      </w:pPr>
      <w:r w:rsidRPr="00ED6CDD">
        <w:rPr>
          <w:rFonts w:ascii="Arial" w:eastAsia="Arial" w:hAnsi="Arial" w:cs="Arial"/>
          <w:b/>
          <w:bCs/>
          <w:sz w:val="20"/>
          <w:szCs w:val="20"/>
          <w:lang w:val="es-ES"/>
        </w:rPr>
        <w:t>Art</w:t>
      </w:r>
      <w:r w:rsidR="00A22130">
        <w:rPr>
          <w:rFonts w:ascii="Arial" w:eastAsia="Arial" w:hAnsi="Arial" w:cs="Arial"/>
          <w:b/>
          <w:bCs/>
          <w:sz w:val="20"/>
          <w:szCs w:val="20"/>
          <w:lang w:val="es-ES"/>
        </w:rPr>
        <w:t>í</w:t>
      </w:r>
      <w:r w:rsidRPr="00ED6CDD">
        <w:rPr>
          <w:rFonts w:ascii="Arial" w:eastAsia="Arial" w:hAnsi="Arial" w:cs="Arial"/>
          <w:b/>
          <w:bCs/>
          <w:sz w:val="20"/>
          <w:szCs w:val="20"/>
          <w:lang w:val="es-ES"/>
        </w:rPr>
        <w:t>culo</w:t>
      </w:r>
      <w:r w:rsidR="00980A4A" w:rsidRPr="00ED6CDD">
        <w:rPr>
          <w:rFonts w:ascii="Arial" w:eastAsia="Arial" w:hAnsi="Arial" w:cs="Arial"/>
          <w:b/>
          <w:bCs/>
          <w:sz w:val="20"/>
          <w:szCs w:val="20"/>
          <w:lang w:val="es-ES"/>
        </w:rPr>
        <w:t xml:space="preserve"> 22.</w:t>
      </w:r>
      <w:r w:rsidRPr="00ED6CDD">
        <w:rPr>
          <w:rFonts w:ascii="Arial" w:eastAsia="Arial" w:hAnsi="Arial" w:cs="Arial"/>
          <w:b/>
          <w:bCs/>
          <w:sz w:val="20"/>
          <w:szCs w:val="20"/>
          <w:lang w:val="es-ES"/>
        </w:rPr>
        <w:t xml:space="preserve"> </w:t>
      </w:r>
      <w:r w:rsidRPr="00ED6CDD">
        <w:rPr>
          <w:rFonts w:ascii="Arial" w:eastAsia="Arial" w:hAnsi="Arial" w:cs="Arial"/>
          <w:b/>
          <w:bCs/>
          <w:i/>
          <w:iCs/>
          <w:sz w:val="20"/>
          <w:szCs w:val="20"/>
          <w:lang w:val="es-ES"/>
        </w:rPr>
        <w:t xml:space="preserve">Periodicidad y </w:t>
      </w:r>
      <w:r w:rsidR="00380E17" w:rsidRPr="00ED6CDD">
        <w:rPr>
          <w:rFonts w:ascii="Arial" w:eastAsia="Arial" w:hAnsi="Arial" w:cs="Arial"/>
          <w:b/>
          <w:bCs/>
          <w:i/>
          <w:iCs/>
          <w:sz w:val="20"/>
          <w:szCs w:val="20"/>
          <w:lang w:val="es-ES"/>
        </w:rPr>
        <w:t>e</w:t>
      </w:r>
      <w:r w:rsidRPr="00ED6CDD">
        <w:rPr>
          <w:rFonts w:ascii="Arial" w:eastAsia="Arial" w:hAnsi="Arial" w:cs="Arial"/>
          <w:b/>
          <w:bCs/>
          <w:i/>
          <w:iCs/>
          <w:sz w:val="20"/>
          <w:szCs w:val="20"/>
          <w:lang w:val="es-ES"/>
        </w:rPr>
        <w:t>ntrega de la transferencias monetarias</w:t>
      </w:r>
      <w:r w:rsidRPr="00ED6CDD">
        <w:rPr>
          <w:rFonts w:ascii="Arial" w:eastAsia="Arial" w:hAnsi="Arial" w:cs="Arial"/>
          <w:sz w:val="20"/>
          <w:szCs w:val="20"/>
          <w:lang w:val="es-ES"/>
        </w:rPr>
        <w:t xml:space="preserve">. La dispersión de los recursos del programa y el pago final a la persona titular de la </w:t>
      </w:r>
      <w:r w:rsidR="00980A4A" w:rsidRPr="00ED6CDD">
        <w:rPr>
          <w:rFonts w:ascii="Arial" w:eastAsia="Arial" w:hAnsi="Arial" w:cs="Arial"/>
          <w:sz w:val="20"/>
          <w:szCs w:val="20"/>
          <w:lang w:val="es-ES"/>
        </w:rPr>
        <w:t>familia</w:t>
      </w:r>
      <w:r w:rsidRPr="00ED6CDD">
        <w:rPr>
          <w:rFonts w:ascii="Arial" w:eastAsia="Arial" w:hAnsi="Arial" w:cs="Arial"/>
          <w:sz w:val="20"/>
          <w:szCs w:val="20"/>
          <w:lang w:val="es-ES"/>
        </w:rPr>
        <w:t xml:space="preserve"> se realizará de manera bimestral, para lo cual el programa podrá utilizar alguno de los siguientes mecanismos:</w:t>
      </w:r>
    </w:p>
    <w:p w14:paraId="5F970EFE" w14:textId="77777777" w:rsidR="00A2159B" w:rsidRPr="00ED6CDD" w:rsidRDefault="00A2159B" w:rsidP="00A2159B">
      <w:pPr>
        <w:spacing w:line="276" w:lineRule="auto"/>
        <w:jc w:val="both"/>
        <w:rPr>
          <w:rFonts w:ascii="Arial" w:hAnsi="Arial" w:cs="Arial"/>
          <w:sz w:val="20"/>
          <w:szCs w:val="20"/>
        </w:rPr>
      </w:pPr>
      <w:r w:rsidRPr="00ED6CDD">
        <w:rPr>
          <w:rFonts w:ascii="Arial" w:eastAsia="Arial" w:hAnsi="Arial" w:cs="Arial"/>
          <w:sz w:val="20"/>
          <w:szCs w:val="20"/>
          <w:lang w:val="es-ES"/>
        </w:rPr>
        <w:t xml:space="preserve"> </w:t>
      </w:r>
    </w:p>
    <w:p w14:paraId="41270E59" w14:textId="317DA4EE" w:rsidR="00A2159B" w:rsidRPr="00ED6CDD" w:rsidRDefault="00A2159B" w:rsidP="00380E17">
      <w:pPr>
        <w:pStyle w:val="Prrafodelista"/>
        <w:numPr>
          <w:ilvl w:val="1"/>
          <w:numId w:val="41"/>
        </w:numPr>
        <w:spacing w:line="256" w:lineRule="auto"/>
        <w:jc w:val="both"/>
        <w:rPr>
          <w:rFonts w:ascii="Arial" w:eastAsia="Arial" w:hAnsi="Arial" w:cs="Arial"/>
          <w:sz w:val="20"/>
          <w:szCs w:val="20"/>
          <w:lang w:val="es-ES"/>
        </w:rPr>
      </w:pPr>
      <w:r w:rsidRPr="00ED6CDD">
        <w:rPr>
          <w:rFonts w:ascii="Arial" w:eastAsia="Arial" w:hAnsi="Arial" w:cs="Arial"/>
          <w:b/>
          <w:bCs/>
          <w:sz w:val="20"/>
          <w:szCs w:val="20"/>
          <w:lang w:val="es-ES"/>
        </w:rPr>
        <w:t>Depósitos en productos bancarios o financieros:</w:t>
      </w:r>
      <w:r w:rsidRPr="00ED6CDD">
        <w:rPr>
          <w:rFonts w:ascii="Arial" w:eastAsia="Arial" w:hAnsi="Arial" w:cs="Arial"/>
          <w:sz w:val="20"/>
          <w:szCs w:val="20"/>
          <w:lang w:val="es-ES"/>
        </w:rPr>
        <w:t xml:space="preserve"> consiste en depósitos o transferencias en productos financieros activos mediante entidades vigiladas por la </w:t>
      </w:r>
      <w:r w:rsidR="0075573A" w:rsidRPr="00ED6CDD">
        <w:rPr>
          <w:rFonts w:ascii="Arial" w:eastAsia="Arial" w:hAnsi="Arial" w:cs="Arial"/>
          <w:sz w:val="20"/>
          <w:szCs w:val="20"/>
          <w:lang w:val="es-ES"/>
        </w:rPr>
        <w:t>Superintendencia</w:t>
      </w:r>
      <w:r w:rsidRPr="00ED6CDD">
        <w:rPr>
          <w:rFonts w:ascii="Arial" w:eastAsia="Arial" w:hAnsi="Arial" w:cs="Arial"/>
          <w:sz w:val="20"/>
          <w:szCs w:val="20"/>
          <w:lang w:val="es-ES"/>
        </w:rPr>
        <w:t xml:space="preserve"> Financiera de Colombia, seleccionados y contratados por Prosperidad Social para la dispersión de los recursos.</w:t>
      </w:r>
    </w:p>
    <w:p w14:paraId="125E51A3" w14:textId="53D1336E" w:rsidR="00A2159B" w:rsidRPr="00ED6CDD" w:rsidRDefault="00A2159B" w:rsidP="00380E17">
      <w:pPr>
        <w:pStyle w:val="Prrafodelista"/>
        <w:numPr>
          <w:ilvl w:val="1"/>
          <w:numId w:val="41"/>
        </w:numPr>
        <w:spacing w:line="256" w:lineRule="auto"/>
        <w:jc w:val="both"/>
        <w:rPr>
          <w:rFonts w:ascii="Arial" w:eastAsia="Arial" w:hAnsi="Arial" w:cs="Arial"/>
          <w:sz w:val="20"/>
          <w:szCs w:val="20"/>
          <w:lang w:val="es-ES"/>
        </w:rPr>
      </w:pPr>
      <w:r w:rsidRPr="00ED6CDD">
        <w:rPr>
          <w:rFonts w:ascii="Arial" w:eastAsia="Arial" w:hAnsi="Arial" w:cs="Arial"/>
          <w:b/>
          <w:bCs/>
          <w:sz w:val="20"/>
          <w:szCs w:val="20"/>
          <w:lang w:val="es-ES"/>
        </w:rPr>
        <w:t>Giros postales y/o bancarios:</w:t>
      </w:r>
      <w:r w:rsidRPr="00ED6CDD">
        <w:rPr>
          <w:rFonts w:ascii="Arial" w:eastAsia="Arial" w:hAnsi="Arial" w:cs="Arial"/>
          <w:sz w:val="20"/>
          <w:szCs w:val="20"/>
          <w:lang w:val="es-ES"/>
        </w:rPr>
        <w:t xml:space="preserve"> entregas directas en efectivo a los hogares beneficiarios del programa, a través de operadores de giros postales y/o giros bancarios autorizados y vigilados por la autoridad competente, seleccionados y contratados por Prosperidad Social para la dispersión de los recursos.</w:t>
      </w:r>
    </w:p>
    <w:p w14:paraId="7A916AB0" w14:textId="632BCB36" w:rsidR="00A2159B" w:rsidRPr="00ED6CDD" w:rsidRDefault="00A2159B" w:rsidP="00A2159B">
      <w:pPr>
        <w:spacing w:line="276" w:lineRule="auto"/>
        <w:jc w:val="both"/>
        <w:rPr>
          <w:rFonts w:ascii="Arial" w:eastAsia="Arial" w:hAnsi="Arial" w:cs="Arial"/>
          <w:sz w:val="20"/>
          <w:szCs w:val="20"/>
          <w:lang w:val="es-ES"/>
        </w:rPr>
      </w:pPr>
      <w:r w:rsidRPr="00ED6CDD">
        <w:rPr>
          <w:rFonts w:ascii="Arial" w:eastAsia="Arial" w:hAnsi="Arial" w:cs="Arial"/>
          <w:b/>
          <w:bCs/>
          <w:sz w:val="20"/>
          <w:szCs w:val="20"/>
          <w:lang w:val="es-ES"/>
        </w:rPr>
        <w:t>Parágrafo 1</w:t>
      </w:r>
      <w:r w:rsidR="00380E17" w:rsidRPr="00ED6CDD">
        <w:rPr>
          <w:rFonts w:ascii="Arial" w:eastAsia="Arial" w:hAnsi="Arial" w:cs="Arial"/>
          <w:b/>
          <w:bCs/>
          <w:sz w:val="20"/>
          <w:szCs w:val="20"/>
          <w:lang w:val="es-ES"/>
        </w:rPr>
        <w:t>:</w:t>
      </w:r>
      <w:r w:rsidRPr="00ED6CDD">
        <w:rPr>
          <w:rFonts w:ascii="Arial" w:eastAsia="Arial" w:hAnsi="Arial" w:cs="Arial"/>
          <w:sz w:val="20"/>
          <w:szCs w:val="20"/>
          <w:lang w:val="es-ES"/>
        </w:rPr>
        <w:t xml:space="preserve"> </w:t>
      </w:r>
      <w:r w:rsidR="00380E17" w:rsidRPr="00ED6CDD">
        <w:rPr>
          <w:rFonts w:ascii="Arial" w:eastAsia="Arial" w:hAnsi="Arial" w:cs="Arial"/>
          <w:sz w:val="20"/>
          <w:szCs w:val="20"/>
          <w:lang w:val="es-ES"/>
        </w:rPr>
        <w:t>e</w:t>
      </w:r>
      <w:r w:rsidRPr="00ED6CDD">
        <w:rPr>
          <w:rFonts w:ascii="Arial" w:eastAsia="Arial" w:hAnsi="Arial" w:cs="Arial"/>
          <w:sz w:val="20"/>
          <w:szCs w:val="20"/>
          <w:lang w:val="es-ES"/>
        </w:rPr>
        <w:t>l mecanismo de dispersión de cada familia será aquel que se encuentre registrado en el SIFA como resultado del proceso adelantado por Prosperidad Social para la selección de la</w:t>
      </w:r>
      <w:r w:rsidR="00A92397">
        <w:rPr>
          <w:rFonts w:ascii="Arial" w:eastAsia="Arial" w:hAnsi="Arial" w:cs="Arial"/>
          <w:sz w:val="20"/>
          <w:szCs w:val="20"/>
          <w:lang w:val="es-ES"/>
        </w:rPr>
        <w:t>(s)</w:t>
      </w:r>
      <w:r w:rsidRPr="00ED6CDD">
        <w:rPr>
          <w:rFonts w:ascii="Arial" w:eastAsia="Arial" w:hAnsi="Arial" w:cs="Arial"/>
          <w:sz w:val="20"/>
          <w:szCs w:val="20"/>
          <w:lang w:val="es-ES"/>
        </w:rPr>
        <w:t xml:space="preserve"> entidad</w:t>
      </w:r>
      <w:r w:rsidR="00A92397">
        <w:rPr>
          <w:rFonts w:ascii="Arial" w:eastAsia="Arial" w:hAnsi="Arial" w:cs="Arial"/>
          <w:sz w:val="20"/>
          <w:szCs w:val="20"/>
          <w:lang w:val="es-ES"/>
        </w:rPr>
        <w:t>(es)</w:t>
      </w:r>
      <w:r w:rsidRPr="00ED6CDD">
        <w:rPr>
          <w:rFonts w:ascii="Arial" w:eastAsia="Arial" w:hAnsi="Arial" w:cs="Arial"/>
          <w:sz w:val="20"/>
          <w:szCs w:val="20"/>
          <w:lang w:val="es-ES"/>
        </w:rPr>
        <w:t xml:space="preserve"> encargada</w:t>
      </w:r>
      <w:r w:rsidR="00A92397">
        <w:rPr>
          <w:rFonts w:ascii="Arial" w:eastAsia="Arial" w:hAnsi="Arial" w:cs="Arial"/>
          <w:sz w:val="20"/>
          <w:szCs w:val="20"/>
          <w:lang w:val="es-ES"/>
        </w:rPr>
        <w:t>(s)</w:t>
      </w:r>
      <w:r w:rsidRPr="00ED6CDD">
        <w:rPr>
          <w:rFonts w:ascii="Arial" w:eastAsia="Arial" w:hAnsi="Arial" w:cs="Arial"/>
          <w:sz w:val="20"/>
          <w:szCs w:val="20"/>
          <w:lang w:val="es-ES"/>
        </w:rPr>
        <w:t xml:space="preserve"> de hacer la entrega de los recursos a los participantes.</w:t>
      </w:r>
    </w:p>
    <w:p w14:paraId="37B6E97C" w14:textId="77777777" w:rsidR="00A2159B" w:rsidRPr="00ED6CDD" w:rsidRDefault="00A2159B" w:rsidP="00A2159B">
      <w:pPr>
        <w:spacing w:line="276" w:lineRule="auto"/>
        <w:jc w:val="both"/>
        <w:rPr>
          <w:rFonts w:ascii="Arial" w:eastAsia="Arial" w:hAnsi="Arial" w:cs="Arial"/>
          <w:sz w:val="20"/>
          <w:szCs w:val="20"/>
          <w:lang w:val="es-ES"/>
        </w:rPr>
      </w:pPr>
    </w:p>
    <w:p w14:paraId="7F280426" w14:textId="160A735E" w:rsidR="00A2159B" w:rsidRPr="00ED6CDD" w:rsidRDefault="00A2159B" w:rsidP="00A2159B">
      <w:pPr>
        <w:jc w:val="both"/>
        <w:rPr>
          <w:rFonts w:ascii="Arial" w:eastAsia="Arial" w:hAnsi="Arial" w:cs="Arial"/>
          <w:sz w:val="20"/>
          <w:szCs w:val="20"/>
          <w:lang w:val="es-ES"/>
        </w:rPr>
      </w:pPr>
      <w:r w:rsidRPr="00ED6CDD">
        <w:rPr>
          <w:rFonts w:ascii="Arial" w:eastAsia="Arial" w:hAnsi="Arial" w:cs="Arial"/>
          <w:b/>
          <w:bCs/>
          <w:sz w:val="20"/>
          <w:szCs w:val="20"/>
          <w:lang w:val="es-ES"/>
        </w:rPr>
        <w:t>Parágrafo 2</w:t>
      </w:r>
      <w:r w:rsidR="00380E17" w:rsidRPr="00ED6CDD">
        <w:rPr>
          <w:rFonts w:ascii="Arial" w:eastAsia="Arial" w:hAnsi="Arial" w:cs="Arial"/>
          <w:b/>
          <w:bCs/>
          <w:sz w:val="20"/>
          <w:szCs w:val="20"/>
          <w:lang w:val="es-ES"/>
        </w:rPr>
        <w:t>:</w:t>
      </w:r>
      <w:r w:rsidRPr="00ED6CDD">
        <w:rPr>
          <w:rFonts w:ascii="Arial" w:eastAsia="Arial" w:hAnsi="Arial" w:cs="Arial"/>
          <w:sz w:val="20"/>
          <w:szCs w:val="20"/>
          <w:lang w:val="es-ES"/>
        </w:rPr>
        <w:t xml:space="preserve"> </w:t>
      </w:r>
      <w:r w:rsidR="00380E17" w:rsidRPr="00ED6CDD">
        <w:rPr>
          <w:rFonts w:ascii="Arial" w:eastAsia="Arial" w:hAnsi="Arial" w:cs="Arial"/>
          <w:sz w:val="20"/>
          <w:szCs w:val="20"/>
          <w:lang w:val="es-ES"/>
        </w:rPr>
        <w:t>l</w:t>
      </w:r>
      <w:r w:rsidRPr="00ED6CDD">
        <w:rPr>
          <w:rFonts w:ascii="Arial" w:eastAsia="Arial" w:hAnsi="Arial" w:cs="Arial"/>
          <w:sz w:val="20"/>
          <w:szCs w:val="20"/>
          <w:lang w:val="es-ES"/>
        </w:rPr>
        <w:t>as familias cuyo documento de identidad de</w:t>
      </w:r>
      <w:r w:rsidR="00BE2FAC">
        <w:rPr>
          <w:rFonts w:ascii="Arial" w:eastAsia="Arial" w:hAnsi="Arial" w:cs="Arial"/>
          <w:sz w:val="20"/>
          <w:szCs w:val="20"/>
          <w:lang w:val="es-ES"/>
        </w:rPr>
        <w:t xml:space="preserve"> la persona</w:t>
      </w:r>
      <w:r w:rsidRPr="00ED6CDD">
        <w:rPr>
          <w:rFonts w:ascii="Arial" w:eastAsia="Arial" w:hAnsi="Arial" w:cs="Arial"/>
          <w:sz w:val="20"/>
          <w:szCs w:val="20"/>
          <w:lang w:val="es-ES"/>
        </w:rPr>
        <w:t xml:space="preserve"> titular sea </w:t>
      </w:r>
      <w:r w:rsidR="001D235D" w:rsidRPr="00ED6CDD">
        <w:rPr>
          <w:rFonts w:ascii="Arial" w:eastAsia="Arial" w:hAnsi="Arial" w:cs="Arial"/>
          <w:sz w:val="20"/>
          <w:szCs w:val="20"/>
          <w:lang w:val="es-ES"/>
        </w:rPr>
        <w:t>c</w:t>
      </w:r>
      <w:r w:rsidRPr="00ED6CDD">
        <w:rPr>
          <w:rFonts w:ascii="Arial" w:eastAsia="Arial" w:hAnsi="Arial" w:cs="Arial"/>
          <w:sz w:val="20"/>
          <w:szCs w:val="20"/>
          <w:lang w:val="es-ES"/>
        </w:rPr>
        <w:t xml:space="preserve">édula de </w:t>
      </w:r>
      <w:r w:rsidR="001D235D" w:rsidRPr="00ED6CDD">
        <w:rPr>
          <w:rFonts w:ascii="Arial" w:eastAsia="Arial" w:hAnsi="Arial" w:cs="Arial"/>
          <w:sz w:val="20"/>
          <w:szCs w:val="20"/>
          <w:lang w:val="es-ES"/>
        </w:rPr>
        <w:t>e</w:t>
      </w:r>
      <w:r w:rsidRPr="00ED6CDD">
        <w:rPr>
          <w:rFonts w:ascii="Arial" w:eastAsia="Arial" w:hAnsi="Arial" w:cs="Arial"/>
          <w:sz w:val="20"/>
          <w:szCs w:val="20"/>
          <w:lang w:val="es-ES"/>
        </w:rPr>
        <w:t>xtranjería</w:t>
      </w:r>
      <w:r w:rsidR="001D235D" w:rsidRPr="00ED6CDD">
        <w:rPr>
          <w:rFonts w:ascii="Arial" w:eastAsia="Arial" w:hAnsi="Arial" w:cs="Arial"/>
          <w:sz w:val="20"/>
          <w:szCs w:val="20"/>
          <w:lang w:val="es-ES"/>
        </w:rPr>
        <w:t xml:space="preserve"> </w:t>
      </w:r>
      <w:r w:rsidRPr="00ED6CDD">
        <w:rPr>
          <w:rFonts w:ascii="Arial" w:eastAsia="Arial" w:hAnsi="Arial" w:cs="Arial"/>
          <w:sz w:val="20"/>
          <w:szCs w:val="20"/>
          <w:lang w:val="es-ES"/>
        </w:rPr>
        <w:t xml:space="preserve">la transferencia monetaria se realizará </w:t>
      </w:r>
      <w:r w:rsidR="001D235D" w:rsidRPr="00ED6CDD">
        <w:rPr>
          <w:rFonts w:ascii="Arial" w:eastAsia="Arial" w:hAnsi="Arial" w:cs="Arial"/>
          <w:sz w:val="20"/>
          <w:szCs w:val="20"/>
          <w:lang w:val="es-ES"/>
        </w:rPr>
        <w:t xml:space="preserve">únicamente </w:t>
      </w:r>
      <w:r w:rsidRPr="00ED6CDD">
        <w:rPr>
          <w:rFonts w:ascii="Arial" w:eastAsia="Arial" w:hAnsi="Arial" w:cs="Arial"/>
          <w:sz w:val="20"/>
          <w:szCs w:val="20"/>
          <w:lang w:val="es-ES"/>
        </w:rPr>
        <w:t>mediante la modalidad de giro.</w:t>
      </w:r>
    </w:p>
    <w:p w14:paraId="3D34184C" w14:textId="77777777" w:rsidR="00A2159B" w:rsidRPr="00ED6CDD" w:rsidRDefault="00A2159B" w:rsidP="00A2159B">
      <w:pPr>
        <w:jc w:val="both"/>
        <w:rPr>
          <w:rFonts w:ascii="Arial" w:eastAsia="Arial" w:hAnsi="Arial" w:cs="Arial"/>
          <w:sz w:val="20"/>
          <w:szCs w:val="20"/>
          <w:lang w:val="es-ES"/>
        </w:rPr>
      </w:pPr>
    </w:p>
    <w:p w14:paraId="1294E411" w14:textId="40D07C15" w:rsidR="00A2159B" w:rsidRPr="00ED6CDD" w:rsidRDefault="00A2159B" w:rsidP="00A2159B">
      <w:pPr>
        <w:jc w:val="both"/>
        <w:rPr>
          <w:rFonts w:ascii="Arial" w:eastAsia="Arial" w:hAnsi="Arial" w:cs="Arial"/>
          <w:sz w:val="20"/>
          <w:szCs w:val="20"/>
          <w:lang w:val="es-ES"/>
        </w:rPr>
      </w:pPr>
      <w:r w:rsidRPr="00ED6CDD">
        <w:rPr>
          <w:rFonts w:ascii="Arial" w:eastAsia="Arial" w:hAnsi="Arial" w:cs="Arial"/>
          <w:b/>
          <w:bCs/>
          <w:sz w:val="20"/>
          <w:szCs w:val="20"/>
          <w:lang w:val="es-ES"/>
        </w:rPr>
        <w:t>Parágrafo 3</w:t>
      </w:r>
      <w:r w:rsidR="00380E17" w:rsidRPr="00ED6CDD">
        <w:rPr>
          <w:rFonts w:ascii="Arial" w:eastAsia="Arial" w:hAnsi="Arial" w:cs="Arial"/>
          <w:b/>
          <w:bCs/>
          <w:sz w:val="20"/>
          <w:szCs w:val="20"/>
          <w:lang w:val="es-ES"/>
        </w:rPr>
        <w:t>:</w:t>
      </w:r>
      <w:r w:rsidRPr="00ED6CDD">
        <w:rPr>
          <w:rFonts w:ascii="Arial" w:eastAsia="Arial" w:hAnsi="Arial" w:cs="Arial"/>
          <w:sz w:val="20"/>
          <w:szCs w:val="20"/>
          <w:lang w:val="es-ES"/>
        </w:rPr>
        <w:t xml:space="preserve"> </w:t>
      </w:r>
      <w:r w:rsidR="00380E17" w:rsidRPr="00ED6CDD">
        <w:rPr>
          <w:rFonts w:ascii="Arial" w:eastAsia="Arial" w:hAnsi="Arial" w:cs="Arial"/>
          <w:sz w:val="20"/>
          <w:szCs w:val="20"/>
          <w:lang w:val="es-ES"/>
        </w:rPr>
        <w:t>l</w:t>
      </w:r>
      <w:r w:rsidRPr="00ED6CDD">
        <w:rPr>
          <w:rFonts w:ascii="Arial" w:eastAsia="Arial" w:hAnsi="Arial" w:cs="Arial"/>
          <w:sz w:val="20"/>
          <w:szCs w:val="20"/>
          <w:lang w:val="es-ES"/>
        </w:rPr>
        <w:t>uego de expedido el acto administrativo de liquidación y previo al pago efectivo de la transferencia monetaria</w:t>
      </w:r>
      <w:r w:rsidR="00F7417B" w:rsidRPr="00ED6CDD">
        <w:rPr>
          <w:rFonts w:ascii="Arial" w:eastAsia="Arial" w:hAnsi="Arial" w:cs="Arial"/>
          <w:sz w:val="20"/>
          <w:szCs w:val="20"/>
          <w:lang w:val="es-ES"/>
        </w:rPr>
        <w:t>,</w:t>
      </w:r>
      <w:r w:rsidRPr="00ED6CDD">
        <w:rPr>
          <w:rFonts w:ascii="Arial" w:eastAsia="Arial" w:hAnsi="Arial" w:cs="Arial"/>
          <w:sz w:val="20"/>
          <w:szCs w:val="20"/>
          <w:lang w:val="es-ES"/>
        </w:rPr>
        <w:t xml:space="preserve"> el programa podrá aplicar órdenes de no pago producto de la verificación de supervivencia de algún integrante de la familia de acuerdo con la información reportada </w:t>
      </w:r>
      <w:r w:rsidR="00F7417B" w:rsidRPr="00ED6CDD">
        <w:rPr>
          <w:rFonts w:ascii="Arial" w:eastAsia="Arial" w:hAnsi="Arial" w:cs="Arial"/>
          <w:sz w:val="20"/>
          <w:szCs w:val="20"/>
          <w:lang w:val="es-ES"/>
        </w:rPr>
        <w:t>por</w:t>
      </w:r>
      <w:r w:rsidRPr="00ED6CDD">
        <w:rPr>
          <w:rFonts w:ascii="Arial" w:eastAsia="Arial" w:hAnsi="Arial" w:cs="Arial"/>
          <w:sz w:val="20"/>
          <w:szCs w:val="20"/>
          <w:lang w:val="es-ES"/>
        </w:rPr>
        <w:t xml:space="preserve"> l</w:t>
      </w:r>
      <w:r w:rsidR="00F7417B" w:rsidRPr="00ED6CDD">
        <w:rPr>
          <w:rFonts w:ascii="Arial" w:eastAsia="Arial" w:hAnsi="Arial" w:cs="Arial"/>
          <w:sz w:val="20"/>
          <w:szCs w:val="20"/>
          <w:lang w:val="es-ES"/>
        </w:rPr>
        <w:t>a</w:t>
      </w:r>
      <w:r w:rsidRPr="00ED6CDD">
        <w:rPr>
          <w:rFonts w:ascii="Arial" w:eastAsia="Arial" w:hAnsi="Arial" w:cs="Arial"/>
          <w:sz w:val="20"/>
          <w:szCs w:val="20"/>
          <w:lang w:val="es-ES"/>
        </w:rPr>
        <w:t xml:space="preserve"> RNEC y/o </w:t>
      </w:r>
      <w:r w:rsidR="00DC02A0" w:rsidRPr="00ED6CDD">
        <w:rPr>
          <w:rFonts w:ascii="Arial" w:eastAsia="Arial" w:hAnsi="Arial" w:cs="Arial"/>
          <w:sz w:val="20"/>
          <w:szCs w:val="20"/>
          <w:lang w:val="es-ES"/>
        </w:rPr>
        <w:t xml:space="preserve">el </w:t>
      </w:r>
      <w:r w:rsidR="00F7417B" w:rsidRPr="00ED6CDD">
        <w:rPr>
          <w:rFonts w:ascii="Arial" w:eastAsia="Arial" w:hAnsi="Arial" w:cs="Arial"/>
          <w:sz w:val="20"/>
          <w:szCs w:val="20"/>
          <w:lang w:val="es-ES"/>
        </w:rPr>
        <w:t>MSPS</w:t>
      </w:r>
      <w:r w:rsidRPr="00ED6CDD">
        <w:rPr>
          <w:rFonts w:ascii="Arial" w:eastAsia="Arial" w:hAnsi="Arial" w:cs="Arial"/>
          <w:sz w:val="20"/>
          <w:szCs w:val="20"/>
          <w:lang w:val="es-ES"/>
        </w:rPr>
        <w:t>.</w:t>
      </w:r>
    </w:p>
    <w:p w14:paraId="74FE2C73" w14:textId="75282D46" w:rsidR="00A2159B" w:rsidRPr="00ED6CDD" w:rsidRDefault="00A2159B" w:rsidP="00A2159B">
      <w:pPr>
        <w:jc w:val="both"/>
        <w:rPr>
          <w:rFonts w:ascii="Arial" w:eastAsia="Arial" w:hAnsi="Arial" w:cs="Arial"/>
          <w:sz w:val="20"/>
          <w:szCs w:val="20"/>
          <w:lang w:val="es-ES"/>
        </w:rPr>
      </w:pPr>
    </w:p>
    <w:p w14:paraId="00414A67" w14:textId="52ADF14E" w:rsidR="00A2159B" w:rsidRPr="00BE2FAC" w:rsidRDefault="00A2159B" w:rsidP="00BE2FAC">
      <w:pPr>
        <w:widowControl w:val="0"/>
        <w:suppressAutoHyphens/>
        <w:autoSpaceDN w:val="0"/>
        <w:spacing w:line="276" w:lineRule="auto"/>
        <w:contextualSpacing/>
        <w:jc w:val="center"/>
        <w:textAlignment w:val="baseline"/>
        <w:rPr>
          <w:rFonts w:ascii="Arial" w:hAnsi="Arial" w:cs="Arial"/>
          <w:b/>
          <w:bCs/>
          <w:sz w:val="20"/>
          <w:szCs w:val="20"/>
        </w:rPr>
      </w:pPr>
      <w:r w:rsidRPr="00BE2FAC">
        <w:rPr>
          <w:rFonts w:ascii="Arial" w:hAnsi="Arial" w:cs="Arial"/>
          <w:b/>
          <w:bCs/>
          <w:sz w:val="20"/>
          <w:szCs w:val="20"/>
        </w:rPr>
        <w:t>CAPITULO V</w:t>
      </w:r>
    </w:p>
    <w:p w14:paraId="1C78EE84" w14:textId="798493DB" w:rsidR="00A2159B" w:rsidRPr="00BE2FAC" w:rsidRDefault="000A1942" w:rsidP="00BE2FAC">
      <w:pPr>
        <w:widowControl w:val="0"/>
        <w:suppressAutoHyphens/>
        <w:autoSpaceDN w:val="0"/>
        <w:spacing w:line="276" w:lineRule="auto"/>
        <w:contextualSpacing/>
        <w:jc w:val="center"/>
        <w:textAlignment w:val="baseline"/>
        <w:rPr>
          <w:rFonts w:ascii="Arial" w:hAnsi="Arial" w:cs="Arial"/>
          <w:b/>
          <w:bCs/>
          <w:sz w:val="20"/>
          <w:szCs w:val="20"/>
        </w:rPr>
      </w:pPr>
      <w:r>
        <w:rPr>
          <w:rFonts w:ascii="Arial" w:hAnsi="Arial" w:cs="Arial"/>
          <w:b/>
          <w:bCs/>
          <w:sz w:val="20"/>
          <w:szCs w:val="20"/>
        </w:rPr>
        <w:t>C</w:t>
      </w:r>
      <w:r w:rsidRPr="00BE2FAC">
        <w:rPr>
          <w:rFonts w:ascii="Arial" w:hAnsi="Arial" w:cs="Arial"/>
          <w:b/>
          <w:bCs/>
          <w:sz w:val="20"/>
          <w:szCs w:val="20"/>
        </w:rPr>
        <w:t>ondiciones de permanencia y de salida del programa</w:t>
      </w:r>
    </w:p>
    <w:p w14:paraId="6662F95F" w14:textId="77777777" w:rsidR="00A2159B" w:rsidRPr="00ED6CDD" w:rsidRDefault="00A2159B" w:rsidP="001C5F9D">
      <w:pPr>
        <w:jc w:val="center"/>
        <w:rPr>
          <w:rFonts w:ascii="Arial" w:hAnsi="Arial" w:cs="Arial"/>
          <w:color w:val="4B4949"/>
          <w:sz w:val="20"/>
          <w:szCs w:val="20"/>
        </w:rPr>
      </w:pPr>
    </w:p>
    <w:p w14:paraId="35FC2AA7" w14:textId="4C85CD28" w:rsidR="00A2159B" w:rsidRPr="00ED6CDD" w:rsidRDefault="00DC02A0" w:rsidP="00A2159B">
      <w:pPr>
        <w:jc w:val="both"/>
        <w:rPr>
          <w:rFonts w:ascii="Arial" w:eastAsia="Arial" w:hAnsi="Arial" w:cs="Arial"/>
          <w:sz w:val="20"/>
          <w:szCs w:val="20"/>
          <w:lang w:val="es-ES"/>
        </w:rPr>
      </w:pPr>
      <w:r w:rsidRPr="00ED6CDD">
        <w:rPr>
          <w:rFonts w:ascii="Arial" w:hAnsi="Arial" w:cs="Arial"/>
          <w:b/>
          <w:bCs/>
          <w:sz w:val="20"/>
          <w:szCs w:val="20"/>
        </w:rPr>
        <w:t>Artículo</w:t>
      </w:r>
      <w:r w:rsidR="00A2159B" w:rsidRPr="00ED6CDD">
        <w:rPr>
          <w:rFonts w:ascii="Arial" w:hAnsi="Arial" w:cs="Arial"/>
          <w:b/>
          <w:bCs/>
          <w:sz w:val="20"/>
          <w:szCs w:val="20"/>
        </w:rPr>
        <w:t xml:space="preserve"> </w:t>
      </w:r>
      <w:r w:rsidRPr="00ED6CDD">
        <w:rPr>
          <w:rFonts w:ascii="Arial" w:hAnsi="Arial" w:cs="Arial"/>
          <w:b/>
          <w:bCs/>
          <w:sz w:val="20"/>
          <w:szCs w:val="20"/>
        </w:rPr>
        <w:t>23</w:t>
      </w:r>
      <w:r w:rsidR="00A2159B" w:rsidRPr="00ED6CDD">
        <w:rPr>
          <w:rFonts w:ascii="Arial" w:hAnsi="Arial" w:cs="Arial"/>
          <w:b/>
          <w:bCs/>
          <w:sz w:val="20"/>
          <w:szCs w:val="20"/>
        </w:rPr>
        <w:t>.</w:t>
      </w:r>
      <w:r w:rsidRPr="00ED6CDD">
        <w:rPr>
          <w:rFonts w:ascii="Arial" w:hAnsi="Arial" w:cs="Arial"/>
          <w:b/>
          <w:bCs/>
          <w:sz w:val="20"/>
          <w:szCs w:val="20"/>
        </w:rPr>
        <w:t xml:space="preserve"> </w:t>
      </w:r>
      <w:r w:rsidR="00A2159B" w:rsidRPr="00ED6CDD">
        <w:rPr>
          <w:rFonts w:ascii="Arial" w:hAnsi="Arial" w:cs="Arial"/>
          <w:b/>
          <w:bCs/>
          <w:i/>
          <w:iCs/>
          <w:sz w:val="20"/>
          <w:szCs w:val="20"/>
        </w:rPr>
        <w:t xml:space="preserve">Condiciones de </w:t>
      </w:r>
      <w:r w:rsidRPr="00ED6CDD">
        <w:rPr>
          <w:rFonts w:ascii="Arial" w:hAnsi="Arial" w:cs="Arial"/>
          <w:b/>
          <w:bCs/>
          <w:i/>
          <w:iCs/>
          <w:sz w:val="20"/>
          <w:szCs w:val="20"/>
        </w:rPr>
        <w:t>p</w:t>
      </w:r>
      <w:r w:rsidR="00A2159B" w:rsidRPr="00ED6CDD">
        <w:rPr>
          <w:rFonts w:ascii="Arial" w:hAnsi="Arial" w:cs="Arial"/>
          <w:b/>
          <w:bCs/>
          <w:i/>
          <w:iCs/>
          <w:sz w:val="20"/>
          <w:szCs w:val="20"/>
        </w:rPr>
        <w:t>ermanencia</w:t>
      </w:r>
      <w:r w:rsidR="00A2159B" w:rsidRPr="00ED6CDD">
        <w:rPr>
          <w:rFonts w:ascii="Arial" w:hAnsi="Arial" w:cs="Arial"/>
          <w:b/>
          <w:bCs/>
          <w:sz w:val="20"/>
          <w:szCs w:val="20"/>
        </w:rPr>
        <w:t xml:space="preserve">. </w:t>
      </w:r>
      <w:r w:rsidR="00B5713C" w:rsidRPr="00ED67AE">
        <w:rPr>
          <w:rFonts w:ascii="Arial" w:hAnsi="Arial" w:cs="Arial"/>
          <w:sz w:val="20"/>
          <w:szCs w:val="20"/>
        </w:rPr>
        <w:t xml:space="preserve">Son criterios </w:t>
      </w:r>
      <w:r w:rsidR="00ED67AE" w:rsidRPr="00ED67AE">
        <w:rPr>
          <w:rFonts w:ascii="Arial" w:hAnsi="Arial" w:cs="Arial"/>
          <w:sz w:val="20"/>
          <w:szCs w:val="20"/>
        </w:rPr>
        <w:t>para determinar la</w:t>
      </w:r>
      <w:r w:rsidR="00ED67AE">
        <w:rPr>
          <w:rFonts w:ascii="Arial" w:hAnsi="Arial" w:cs="Arial"/>
          <w:b/>
          <w:bCs/>
          <w:sz w:val="20"/>
          <w:szCs w:val="20"/>
        </w:rPr>
        <w:t xml:space="preserve"> </w:t>
      </w:r>
      <w:r w:rsidR="00A2159B" w:rsidRPr="00ED6CDD">
        <w:rPr>
          <w:rFonts w:ascii="Arial" w:eastAsia="Arial" w:hAnsi="Arial" w:cs="Arial"/>
          <w:sz w:val="20"/>
          <w:szCs w:val="20"/>
          <w:lang w:val="es-ES"/>
        </w:rPr>
        <w:t xml:space="preserve">continuidad del goce efectivo de los derechos </w:t>
      </w:r>
      <w:r w:rsidR="00ED67AE">
        <w:rPr>
          <w:rFonts w:ascii="Arial" w:eastAsia="Arial" w:hAnsi="Arial" w:cs="Arial"/>
          <w:sz w:val="20"/>
          <w:szCs w:val="20"/>
          <w:lang w:val="es-ES"/>
        </w:rPr>
        <w:t>de las familias vinculadas</w:t>
      </w:r>
      <w:r w:rsidR="00A2159B" w:rsidRPr="00ED6CDD">
        <w:rPr>
          <w:rFonts w:ascii="Arial" w:eastAsia="Arial" w:hAnsi="Arial" w:cs="Arial"/>
          <w:sz w:val="20"/>
          <w:szCs w:val="20"/>
          <w:lang w:val="es-ES"/>
        </w:rPr>
        <w:t xml:space="preserve"> </w:t>
      </w:r>
      <w:r w:rsidR="00ED67AE">
        <w:rPr>
          <w:rFonts w:ascii="Arial" w:eastAsia="Arial" w:hAnsi="Arial" w:cs="Arial"/>
          <w:sz w:val="20"/>
          <w:szCs w:val="20"/>
          <w:lang w:val="es-ES"/>
        </w:rPr>
        <w:t>a</w:t>
      </w:r>
      <w:r w:rsidR="00A2159B" w:rsidRPr="00ED6CDD">
        <w:rPr>
          <w:rFonts w:ascii="Arial" w:eastAsia="Arial" w:hAnsi="Arial" w:cs="Arial"/>
          <w:sz w:val="20"/>
          <w:szCs w:val="20"/>
          <w:lang w:val="es-ES"/>
        </w:rPr>
        <w:t>l programa</w:t>
      </w:r>
      <w:r w:rsidR="00151B1C">
        <w:rPr>
          <w:rFonts w:ascii="Arial" w:eastAsia="Arial" w:hAnsi="Arial" w:cs="Arial"/>
          <w:sz w:val="20"/>
          <w:szCs w:val="20"/>
          <w:lang w:val="es-ES"/>
        </w:rPr>
        <w:t>:</w:t>
      </w:r>
    </w:p>
    <w:p w14:paraId="799AB87C" w14:textId="77777777" w:rsidR="00A2159B" w:rsidRPr="00ED6CDD" w:rsidRDefault="00A2159B" w:rsidP="00A2159B">
      <w:pPr>
        <w:pStyle w:val="Prrafodelista"/>
        <w:rPr>
          <w:rFonts w:ascii="Arial" w:hAnsi="Arial" w:cs="Arial"/>
          <w:b/>
          <w:bCs/>
          <w:sz w:val="20"/>
          <w:szCs w:val="20"/>
        </w:rPr>
      </w:pPr>
    </w:p>
    <w:p w14:paraId="3FA45DD0" w14:textId="19A84CC1" w:rsidR="00A2159B" w:rsidRPr="009B4D44" w:rsidRDefault="00A2159B" w:rsidP="009B4D44">
      <w:pPr>
        <w:pStyle w:val="Prrafodelista"/>
        <w:numPr>
          <w:ilvl w:val="1"/>
          <w:numId w:val="43"/>
        </w:numPr>
        <w:jc w:val="both"/>
        <w:rPr>
          <w:rFonts w:ascii="Arial" w:hAnsi="Arial" w:cs="Arial"/>
          <w:sz w:val="20"/>
          <w:szCs w:val="20"/>
        </w:rPr>
      </w:pPr>
      <w:r w:rsidRPr="009B4D44">
        <w:rPr>
          <w:rFonts w:ascii="Arial" w:hAnsi="Arial" w:cs="Arial"/>
          <w:sz w:val="20"/>
          <w:szCs w:val="20"/>
        </w:rPr>
        <w:t>Que no exista pronunciamiento de autoridad competente que decrete un cambio de custodia o una medida transitoria de protección del NNA</w:t>
      </w:r>
      <w:r w:rsidR="00EC4336" w:rsidRPr="009B4D44">
        <w:rPr>
          <w:rFonts w:ascii="Arial" w:hAnsi="Arial" w:cs="Arial"/>
          <w:sz w:val="20"/>
          <w:szCs w:val="20"/>
        </w:rPr>
        <w:t>,</w:t>
      </w:r>
    </w:p>
    <w:p w14:paraId="1FAFDCA4" w14:textId="79A2B554" w:rsidR="00A2159B" w:rsidRPr="009B4D44" w:rsidRDefault="00A2159B" w:rsidP="009B4D44">
      <w:pPr>
        <w:pStyle w:val="Prrafodelista"/>
        <w:numPr>
          <w:ilvl w:val="1"/>
          <w:numId w:val="43"/>
        </w:numPr>
        <w:jc w:val="both"/>
        <w:rPr>
          <w:rFonts w:ascii="Arial" w:hAnsi="Arial" w:cs="Arial"/>
          <w:sz w:val="20"/>
          <w:szCs w:val="20"/>
        </w:rPr>
      </w:pPr>
      <w:r w:rsidRPr="009B4D44">
        <w:rPr>
          <w:rFonts w:ascii="Arial" w:hAnsi="Arial" w:cs="Arial"/>
          <w:sz w:val="20"/>
          <w:szCs w:val="20"/>
        </w:rPr>
        <w:t>Que se hayan cobrado cumplidamente las transferencias monetarias</w:t>
      </w:r>
      <w:r w:rsidR="00EC4336" w:rsidRPr="009B4D44">
        <w:rPr>
          <w:rFonts w:ascii="Arial" w:hAnsi="Arial" w:cs="Arial"/>
          <w:sz w:val="20"/>
          <w:szCs w:val="20"/>
        </w:rPr>
        <w:t>,</w:t>
      </w:r>
    </w:p>
    <w:p w14:paraId="38B03E85" w14:textId="2F5B3090" w:rsidR="00A2159B" w:rsidRPr="00ED6CDD" w:rsidRDefault="00A2159B" w:rsidP="00470867">
      <w:pPr>
        <w:pStyle w:val="Prrafodelista"/>
        <w:numPr>
          <w:ilvl w:val="1"/>
          <w:numId w:val="43"/>
        </w:numPr>
        <w:jc w:val="both"/>
        <w:rPr>
          <w:rFonts w:ascii="Arial" w:hAnsi="Arial" w:cs="Arial"/>
          <w:sz w:val="20"/>
          <w:szCs w:val="20"/>
        </w:rPr>
      </w:pPr>
      <w:r w:rsidRPr="00ED6CDD">
        <w:rPr>
          <w:rFonts w:ascii="Arial" w:hAnsi="Arial" w:cs="Arial"/>
          <w:sz w:val="20"/>
          <w:szCs w:val="20"/>
        </w:rPr>
        <w:t xml:space="preserve">Que </w:t>
      </w:r>
      <w:r w:rsidR="00834C1D">
        <w:rPr>
          <w:rFonts w:ascii="Arial" w:hAnsi="Arial" w:cs="Arial"/>
          <w:sz w:val="20"/>
          <w:szCs w:val="20"/>
        </w:rPr>
        <w:t xml:space="preserve">el </w:t>
      </w:r>
      <w:r w:rsidR="000A3E62">
        <w:rPr>
          <w:rFonts w:ascii="Arial" w:hAnsi="Arial" w:cs="Arial"/>
          <w:sz w:val="20"/>
          <w:szCs w:val="20"/>
        </w:rPr>
        <w:t xml:space="preserve">adolescente </w:t>
      </w:r>
      <w:r w:rsidR="00104C6F">
        <w:rPr>
          <w:rFonts w:ascii="Arial" w:hAnsi="Arial" w:cs="Arial"/>
          <w:sz w:val="20"/>
          <w:szCs w:val="20"/>
        </w:rPr>
        <w:t>o joven</w:t>
      </w:r>
      <w:r w:rsidR="000A3E62">
        <w:rPr>
          <w:rFonts w:ascii="Arial" w:hAnsi="Arial" w:cs="Arial"/>
          <w:sz w:val="20"/>
          <w:szCs w:val="20"/>
        </w:rPr>
        <w:t xml:space="preserve"> que esté reportando cumplimiento de condicionalidades</w:t>
      </w:r>
      <w:r w:rsidR="00104C6F">
        <w:rPr>
          <w:rFonts w:ascii="Arial" w:hAnsi="Arial" w:cs="Arial"/>
          <w:sz w:val="20"/>
          <w:szCs w:val="20"/>
        </w:rPr>
        <w:t xml:space="preserve"> </w:t>
      </w:r>
      <w:r w:rsidRPr="00ED6CDD">
        <w:rPr>
          <w:rFonts w:ascii="Arial" w:hAnsi="Arial" w:cs="Arial"/>
          <w:sz w:val="20"/>
          <w:szCs w:val="20"/>
        </w:rPr>
        <w:t>no se encuentre activ</w:t>
      </w:r>
      <w:r w:rsidR="000A3E62">
        <w:rPr>
          <w:rFonts w:ascii="Arial" w:hAnsi="Arial" w:cs="Arial"/>
          <w:sz w:val="20"/>
          <w:szCs w:val="20"/>
        </w:rPr>
        <w:t>o</w:t>
      </w:r>
      <w:r w:rsidRPr="00ED6CDD">
        <w:rPr>
          <w:rFonts w:ascii="Arial" w:hAnsi="Arial" w:cs="Arial"/>
          <w:sz w:val="20"/>
          <w:szCs w:val="20"/>
        </w:rPr>
        <w:t xml:space="preserve"> de manera simultánea en los programas Familias en Acción y Jóvenes en Acción</w:t>
      </w:r>
      <w:r w:rsidR="00EC4336">
        <w:rPr>
          <w:rFonts w:ascii="Arial" w:hAnsi="Arial" w:cs="Arial"/>
          <w:sz w:val="20"/>
          <w:szCs w:val="20"/>
        </w:rPr>
        <w:t>,</w:t>
      </w:r>
    </w:p>
    <w:p w14:paraId="5C5B3DF8" w14:textId="6C295345" w:rsidR="00A2159B" w:rsidRPr="00470867" w:rsidRDefault="00A2159B" w:rsidP="00470867">
      <w:pPr>
        <w:pStyle w:val="Prrafodelista"/>
        <w:numPr>
          <w:ilvl w:val="1"/>
          <w:numId w:val="43"/>
        </w:numPr>
        <w:jc w:val="both"/>
        <w:rPr>
          <w:rFonts w:ascii="Arial" w:hAnsi="Arial" w:cs="Arial"/>
          <w:sz w:val="20"/>
          <w:szCs w:val="20"/>
        </w:rPr>
      </w:pPr>
      <w:r w:rsidRPr="00ED6CDD">
        <w:rPr>
          <w:rFonts w:ascii="Arial" w:hAnsi="Arial" w:cs="Arial"/>
          <w:sz w:val="20"/>
          <w:szCs w:val="20"/>
        </w:rPr>
        <w:t xml:space="preserve">Que </w:t>
      </w:r>
      <w:r w:rsidR="008354C0">
        <w:rPr>
          <w:rFonts w:ascii="Arial" w:hAnsi="Arial" w:cs="Arial"/>
          <w:sz w:val="20"/>
          <w:szCs w:val="20"/>
        </w:rPr>
        <w:t>la persona</w:t>
      </w:r>
      <w:r w:rsidRPr="00ED6CDD">
        <w:rPr>
          <w:rFonts w:ascii="Arial" w:hAnsi="Arial" w:cs="Arial"/>
          <w:sz w:val="20"/>
          <w:szCs w:val="20"/>
        </w:rPr>
        <w:t xml:space="preserve"> titular y/o beneficiari</w:t>
      </w:r>
      <w:r w:rsidR="008354C0">
        <w:rPr>
          <w:rFonts w:ascii="Arial" w:hAnsi="Arial" w:cs="Arial"/>
          <w:sz w:val="20"/>
          <w:szCs w:val="20"/>
        </w:rPr>
        <w:t>a</w:t>
      </w:r>
      <w:r w:rsidRPr="00ED6CDD">
        <w:rPr>
          <w:rFonts w:ascii="Arial" w:hAnsi="Arial" w:cs="Arial"/>
          <w:sz w:val="20"/>
          <w:szCs w:val="20"/>
        </w:rPr>
        <w:t xml:space="preserve"> tenga una inscripción vigente en uno de los siguientes registros administrativos: S</w:t>
      </w:r>
      <w:r w:rsidR="008354C0">
        <w:rPr>
          <w:rFonts w:ascii="Arial" w:hAnsi="Arial" w:cs="Arial"/>
          <w:sz w:val="20"/>
          <w:szCs w:val="20"/>
        </w:rPr>
        <w:t>isbén IV</w:t>
      </w:r>
      <w:r w:rsidRPr="00ED6CDD">
        <w:rPr>
          <w:rFonts w:ascii="Arial" w:hAnsi="Arial" w:cs="Arial"/>
          <w:sz w:val="20"/>
          <w:szCs w:val="20"/>
        </w:rPr>
        <w:t xml:space="preserve"> o listados censales indígenas entregados por la autoridad indígena </w:t>
      </w:r>
      <w:r w:rsidR="008354C0">
        <w:rPr>
          <w:rFonts w:ascii="Arial" w:hAnsi="Arial" w:cs="Arial"/>
          <w:sz w:val="20"/>
          <w:szCs w:val="20"/>
        </w:rPr>
        <w:t>reconocida</w:t>
      </w:r>
      <w:r w:rsidRPr="00ED6CDD">
        <w:rPr>
          <w:rFonts w:ascii="Arial" w:hAnsi="Arial" w:cs="Arial"/>
          <w:sz w:val="20"/>
          <w:szCs w:val="20"/>
        </w:rPr>
        <w:t xml:space="preserve"> </w:t>
      </w:r>
      <w:r w:rsidR="008354C0">
        <w:rPr>
          <w:rFonts w:ascii="Arial" w:hAnsi="Arial" w:cs="Arial"/>
          <w:sz w:val="20"/>
          <w:szCs w:val="20"/>
        </w:rPr>
        <w:t>por</w:t>
      </w:r>
      <w:r w:rsidRPr="00ED6CDD">
        <w:rPr>
          <w:rFonts w:ascii="Arial" w:hAnsi="Arial" w:cs="Arial"/>
          <w:sz w:val="20"/>
          <w:szCs w:val="20"/>
        </w:rPr>
        <w:t xml:space="preserve"> el Ministerio del </w:t>
      </w:r>
      <w:r w:rsidR="008354C0">
        <w:rPr>
          <w:rFonts w:ascii="Arial" w:hAnsi="Arial" w:cs="Arial"/>
          <w:sz w:val="20"/>
          <w:szCs w:val="20"/>
        </w:rPr>
        <w:t>I</w:t>
      </w:r>
      <w:r w:rsidRPr="00ED6CDD">
        <w:rPr>
          <w:rFonts w:ascii="Arial" w:hAnsi="Arial" w:cs="Arial"/>
          <w:sz w:val="20"/>
          <w:szCs w:val="20"/>
        </w:rPr>
        <w:t>nterior</w:t>
      </w:r>
      <w:r w:rsidR="00EC4336">
        <w:rPr>
          <w:rFonts w:ascii="Arial" w:hAnsi="Arial" w:cs="Arial"/>
          <w:sz w:val="20"/>
          <w:szCs w:val="20"/>
        </w:rPr>
        <w:t>,</w:t>
      </w:r>
    </w:p>
    <w:p w14:paraId="33654223" w14:textId="4252B81F" w:rsidR="00A2159B" w:rsidRPr="00470867" w:rsidRDefault="00A2159B" w:rsidP="00470867">
      <w:pPr>
        <w:pStyle w:val="Prrafodelista"/>
        <w:numPr>
          <w:ilvl w:val="1"/>
          <w:numId w:val="43"/>
        </w:numPr>
        <w:jc w:val="both"/>
        <w:rPr>
          <w:rFonts w:ascii="Arial" w:hAnsi="Arial" w:cs="Arial"/>
          <w:sz w:val="20"/>
          <w:szCs w:val="20"/>
        </w:rPr>
      </w:pPr>
      <w:r w:rsidRPr="00ED6CDD">
        <w:rPr>
          <w:rFonts w:ascii="Arial" w:hAnsi="Arial" w:cs="Arial"/>
          <w:sz w:val="20"/>
          <w:szCs w:val="20"/>
        </w:rPr>
        <w:t>Co</w:t>
      </w:r>
      <w:r w:rsidR="00754A2F">
        <w:rPr>
          <w:rFonts w:ascii="Arial" w:hAnsi="Arial" w:cs="Arial"/>
          <w:sz w:val="20"/>
          <w:szCs w:val="20"/>
        </w:rPr>
        <w:t>herencia</w:t>
      </w:r>
      <w:r w:rsidRPr="00ED6CDD">
        <w:rPr>
          <w:rFonts w:ascii="Arial" w:hAnsi="Arial" w:cs="Arial"/>
          <w:sz w:val="20"/>
          <w:szCs w:val="20"/>
        </w:rPr>
        <w:t xml:space="preserve"> de la información contenida en los registros </w:t>
      </w:r>
      <w:r w:rsidR="00BF632F" w:rsidRPr="00ED6CDD">
        <w:rPr>
          <w:rFonts w:ascii="Arial" w:hAnsi="Arial" w:cs="Arial"/>
          <w:sz w:val="20"/>
          <w:szCs w:val="20"/>
        </w:rPr>
        <w:t xml:space="preserve">administrativos </w:t>
      </w:r>
      <w:r w:rsidR="00BF632F">
        <w:rPr>
          <w:rFonts w:ascii="Arial" w:hAnsi="Arial" w:cs="Arial"/>
          <w:sz w:val="20"/>
          <w:szCs w:val="20"/>
        </w:rPr>
        <w:t>entre</w:t>
      </w:r>
      <w:r w:rsidR="00B358D3">
        <w:rPr>
          <w:rFonts w:ascii="Arial" w:hAnsi="Arial" w:cs="Arial"/>
          <w:sz w:val="20"/>
          <w:szCs w:val="20"/>
        </w:rPr>
        <w:t xml:space="preserve"> </w:t>
      </w:r>
      <w:r w:rsidR="006C0288">
        <w:rPr>
          <w:rFonts w:ascii="Arial" w:hAnsi="Arial" w:cs="Arial"/>
          <w:sz w:val="20"/>
          <w:szCs w:val="20"/>
        </w:rPr>
        <w:t xml:space="preserve">el </w:t>
      </w:r>
      <w:r w:rsidRPr="00ED6CDD">
        <w:rPr>
          <w:rFonts w:ascii="Arial" w:hAnsi="Arial" w:cs="Arial"/>
          <w:sz w:val="20"/>
          <w:szCs w:val="20"/>
        </w:rPr>
        <w:t>SIFA</w:t>
      </w:r>
      <w:r w:rsidR="00B358D3">
        <w:rPr>
          <w:rFonts w:ascii="Arial" w:hAnsi="Arial" w:cs="Arial"/>
          <w:sz w:val="20"/>
          <w:szCs w:val="20"/>
        </w:rPr>
        <w:t xml:space="preserve"> y </w:t>
      </w:r>
      <w:r w:rsidR="006C0288">
        <w:rPr>
          <w:rFonts w:ascii="Arial" w:hAnsi="Arial" w:cs="Arial"/>
          <w:sz w:val="20"/>
          <w:szCs w:val="20"/>
        </w:rPr>
        <w:t>las demás</w:t>
      </w:r>
      <w:r w:rsidR="00B358D3">
        <w:rPr>
          <w:rFonts w:ascii="Arial" w:hAnsi="Arial" w:cs="Arial"/>
          <w:sz w:val="20"/>
          <w:szCs w:val="20"/>
        </w:rPr>
        <w:t xml:space="preserve"> fuentes de información</w:t>
      </w:r>
      <w:r w:rsidR="006C0288">
        <w:rPr>
          <w:rFonts w:ascii="Arial" w:hAnsi="Arial" w:cs="Arial"/>
          <w:sz w:val="20"/>
          <w:szCs w:val="20"/>
        </w:rPr>
        <w:t xml:space="preserve"> </w:t>
      </w:r>
      <w:r w:rsidR="00AB2DA6">
        <w:rPr>
          <w:rFonts w:ascii="Arial" w:hAnsi="Arial" w:cs="Arial"/>
          <w:sz w:val="20"/>
          <w:szCs w:val="20"/>
        </w:rPr>
        <w:t>de las entidades establecidas en el artículo 3</w:t>
      </w:r>
      <w:r w:rsidR="00EC4336">
        <w:rPr>
          <w:rFonts w:ascii="Arial" w:hAnsi="Arial" w:cs="Arial"/>
          <w:sz w:val="20"/>
          <w:szCs w:val="20"/>
        </w:rPr>
        <w:t>,</w:t>
      </w:r>
    </w:p>
    <w:p w14:paraId="4EA719E5" w14:textId="1501C824" w:rsidR="00A2159B" w:rsidRPr="00470867" w:rsidRDefault="00A2159B" w:rsidP="00470867">
      <w:pPr>
        <w:pStyle w:val="Prrafodelista"/>
        <w:numPr>
          <w:ilvl w:val="1"/>
          <w:numId w:val="43"/>
        </w:numPr>
        <w:jc w:val="both"/>
        <w:rPr>
          <w:rFonts w:ascii="Arial" w:hAnsi="Arial" w:cs="Arial"/>
          <w:sz w:val="20"/>
          <w:szCs w:val="20"/>
        </w:rPr>
      </w:pPr>
      <w:r w:rsidRPr="00ED6CDD">
        <w:rPr>
          <w:rFonts w:ascii="Arial" w:hAnsi="Arial" w:cs="Arial"/>
          <w:sz w:val="20"/>
          <w:szCs w:val="20"/>
        </w:rPr>
        <w:t>Vigencia de</w:t>
      </w:r>
      <w:r w:rsidR="00BF632F">
        <w:rPr>
          <w:rFonts w:ascii="Arial" w:hAnsi="Arial" w:cs="Arial"/>
          <w:sz w:val="20"/>
          <w:szCs w:val="20"/>
        </w:rPr>
        <w:t>l documento de</w:t>
      </w:r>
      <w:r w:rsidRPr="00ED6CDD">
        <w:rPr>
          <w:rFonts w:ascii="Arial" w:hAnsi="Arial" w:cs="Arial"/>
          <w:sz w:val="20"/>
          <w:szCs w:val="20"/>
        </w:rPr>
        <w:t xml:space="preserve"> identidad </w:t>
      </w:r>
      <w:r w:rsidR="00BF632F" w:rsidRPr="00ED6CDD">
        <w:rPr>
          <w:rFonts w:ascii="Arial" w:hAnsi="Arial" w:cs="Arial"/>
          <w:sz w:val="20"/>
          <w:szCs w:val="20"/>
        </w:rPr>
        <w:t xml:space="preserve">de </w:t>
      </w:r>
      <w:r w:rsidR="00BF632F">
        <w:rPr>
          <w:rFonts w:ascii="Arial" w:hAnsi="Arial" w:cs="Arial"/>
          <w:sz w:val="20"/>
          <w:szCs w:val="20"/>
        </w:rPr>
        <w:t xml:space="preserve">las personas </w:t>
      </w:r>
      <w:r w:rsidRPr="00ED6CDD">
        <w:rPr>
          <w:rFonts w:ascii="Arial" w:hAnsi="Arial" w:cs="Arial"/>
          <w:sz w:val="20"/>
          <w:szCs w:val="20"/>
        </w:rPr>
        <w:t>titulares y/o beneficiari</w:t>
      </w:r>
      <w:r w:rsidR="00BF632F">
        <w:rPr>
          <w:rFonts w:ascii="Arial" w:hAnsi="Arial" w:cs="Arial"/>
          <w:sz w:val="20"/>
          <w:szCs w:val="20"/>
        </w:rPr>
        <w:t>a</w:t>
      </w:r>
      <w:r w:rsidRPr="00ED6CDD">
        <w:rPr>
          <w:rFonts w:ascii="Arial" w:hAnsi="Arial" w:cs="Arial"/>
          <w:sz w:val="20"/>
          <w:szCs w:val="20"/>
        </w:rPr>
        <w:t>s del programa</w:t>
      </w:r>
      <w:r w:rsidR="00BF632F">
        <w:rPr>
          <w:rFonts w:ascii="Arial" w:hAnsi="Arial" w:cs="Arial"/>
          <w:sz w:val="20"/>
          <w:szCs w:val="20"/>
        </w:rPr>
        <w:t>,</w:t>
      </w:r>
    </w:p>
    <w:p w14:paraId="449B7DA7" w14:textId="22BCE2A9" w:rsidR="00A2159B" w:rsidRDefault="00A2159B" w:rsidP="00470867">
      <w:pPr>
        <w:pStyle w:val="Prrafodelista"/>
        <w:numPr>
          <w:ilvl w:val="1"/>
          <w:numId w:val="43"/>
        </w:numPr>
        <w:jc w:val="both"/>
        <w:rPr>
          <w:rFonts w:ascii="Arial" w:hAnsi="Arial" w:cs="Arial"/>
          <w:sz w:val="20"/>
          <w:szCs w:val="20"/>
        </w:rPr>
      </w:pPr>
      <w:r w:rsidRPr="00470867">
        <w:rPr>
          <w:rFonts w:ascii="Arial" w:hAnsi="Arial" w:cs="Arial"/>
          <w:sz w:val="20"/>
          <w:szCs w:val="20"/>
        </w:rPr>
        <w:t>Que las condiciones sociales y económicas de las familias estén acordes a los criterios establecidos por el programa Familias en Acción, a través de la verificación</w:t>
      </w:r>
      <w:r w:rsidR="009203E4" w:rsidRPr="00470867">
        <w:rPr>
          <w:rFonts w:ascii="Arial" w:hAnsi="Arial" w:cs="Arial"/>
          <w:sz w:val="20"/>
          <w:szCs w:val="20"/>
        </w:rPr>
        <w:t xml:space="preserve"> con </w:t>
      </w:r>
      <w:r w:rsidR="009203E4">
        <w:rPr>
          <w:rFonts w:ascii="Arial" w:hAnsi="Arial" w:cs="Arial"/>
          <w:sz w:val="20"/>
          <w:szCs w:val="20"/>
        </w:rPr>
        <w:t>fuentes de información de las entidades establecidas en el artículo 3</w:t>
      </w:r>
      <w:r w:rsidRPr="00470867">
        <w:rPr>
          <w:rFonts w:ascii="Arial" w:hAnsi="Arial" w:cs="Arial"/>
          <w:sz w:val="20"/>
          <w:szCs w:val="20"/>
        </w:rPr>
        <w:t>.</w:t>
      </w:r>
    </w:p>
    <w:p w14:paraId="4350255E" w14:textId="002B9D72" w:rsidR="00D00C75" w:rsidRPr="00470867" w:rsidRDefault="005D576C" w:rsidP="00470867">
      <w:pPr>
        <w:pStyle w:val="Prrafodelista"/>
        <w:numPr>
          <w:ilvl w:val="1"/>
          <w:numId w:val="43"/>
        </w:numPr>
        <w:jc w:val="both"/>
        <w:rPr>
          <w:rFonts w:ascii="Arial" w:hAnsi="Arial" w:cs="Arial"/>
          <w:sz w:val="20"/>
          <w:szCs w:val="20"/>
        </w:rPr>
      </w:pPr>
      <w:r>
        <w:rPr>
          <w:rFonts w:ascii="Arial" w:hAnsi="Arial" w:cs="Arial"/>
          <w:sz w:val="20"/>
          <w:szCs w:val="20"/>
        </w:rPr>
        <w:t>La supervivencia de la persona</w:t>
      </w:r>
      <w:r w:rsidR="00A446BB">
        <w:rPr>
          <w:rFonts w:ascii="Arial" w:hAnsi="Arial" w:cs="Arial"/>
          <w:sz w:val="20"/>
          <w:szCs w:val="20"/>
        </w:rPr>
        <w:t xml:space="preserve"> titular</w:t>
      </w:r>
      <w:r w:rsidR="00F56867">
        <w:rPr>
          <w:rFonts w:ascii="Arial" w:hAnsi="Arial" w:cs="Arial"/>
          <w:sz w:val="20"/>
          <w:szCs w:val="20"/>
        </w:rPr>
        <w:t>.</w:t>
      </w:r>
    </w:p>
    <w:p w14:paraId="59C6C85A" w14:textId="104F0405" w:rsidR="00151B1C" w:rsidRPr="00ED6CDD" w:rsidRDefault="00151B1C" w:rsidP="00151B1C">
      <w:pPr>
        <w:jc w:val="both"/>
        <w:rPr>
          <w:rFonts w:ascii="Arial" w:eastAsia="Arial" w:hAnsi="Arial" w:cs="Arial"/>
          <w:sz w:val="20"/>
          <w:szCs w:val="20"/>
          <w:lang w:val="es-ES"/>
        </w:rPr>
      </w:pPr>
      <w:r>
        <w:rPr>
          <w:rFonts w:ascii="Arial" w:hAnsi="Arial" w:cs="Arial"/>
          <w:b/>
          <w:bCs/>
          <w:sz w:val="20"/>
          <w:szCs w:val="20"/>
        </w:rPr>
        <w:t xml:space="preserve">Parágrafo 1: </w:t>
      </w:r>
      <w:r w:rsidR="003320C4">
        <w:rPr>
          <w:rFonts w:ascii="Arial" w:eastAsia="Arial" w:hAnsi="Arial" w:cs="Arial"/>
          <w:sz w:val="20"/>
          <w:szCs w:val="20"/>
        </w:rPr>
        <w:t>la</w:t>
      </w:r>
      <w:r w:rsidRPr="00ED6CDD">
        <w:rPr>
          <w:rFonts w:ascii="Arial" w:eastAsia="Arial" w:hAnsi="Arial" w:cs="Arial"/>
          <w:sz w:val="20"/>
          <w:szCs w:val="20"/>
          <w:lang w:val="es-ES"/>
        </w:rPr>
        <w:t xml:space="preserve"> verificación se efectuará a través de mecanismos que permitan identificar el cumplimiento de los criterios operativos</w:t>
      </w:r>
      <w:r w:rsidR="00754A2F">
        <w:rPr>
          <w:rFonts w:ascii="Arial" w:eastAsia="Arial" w:hAnsi="Arial" w:cs="Arial"/>
          <w:sz w:val="20"/>
          <w:szCs w:val="20"/>
          <w:lang w:val="es-ES"/>
        </w:rPr>
        <w:t>.</w:t>
      </w:r>
    </w:p>
    <w:p w14:paraId="0CA4241C" w14:textId="77777777" w:rsidR="00151B1C" w:rsidRPr="00ED6CDD" w:rsidRDefault="00151B1C" w:rsidP="00A2159B">
      <w:pPr>
        <w:jc w:val="both"/>
        <w:rPr>
          <w:rFonts w:ascii="Arial" w:hAnsi="Arial" w:cs="Arial"/>
          <w:b/>
          <w:bCs/>
          <w:sz w:val="20"/>
          <w:szCs w:val="20"/>
        </w:rPr>
      </w:pPr>
    </w:p>
    <w:p w14:paraId="063B1775" w14:textId="28D57AE3" w:rsidR="00A2159B" w:rsidRPr="00ED6CDD" w:rsidRDefault="00A2159B" w:rsidP="00A2159B">
      <w:pPr>
        <w:jc w:val="both"/>
        <w:rPr>
          <w:rFonts w:ascii="Arial" w:hAnsi="Arial" w:cs="Arial"/>
          <w:sz w:val="20"/>
          <w:szCs w:val="20"/>
          <w:lang w:val="es-ES"/>
        </w:rPr>
      </w:pPr>
      <w:r w:rsidRPr="00ED6CDD">
        <w:rPr>
          <w:rFonts w:ascii="Arial" w:hAnsi="Arial" w:cs="Arial"/>
          <w:b/>
          <w:bCs/>
          <w:sz w:val="20"/>
          <w:szCs w:val="20"/>
          <w:lang w:val="es-ES"/>
        </w:rPr>
        <w:t>Parágrafo</w:t>
      </w:r>
      <w:r w:rsidR="005D79FB">
        <w:rPr>
          <w:rFonts w:ascii="Arial" w:hAnsi="Arial" w:cs="Arial"/>
          <w:b/>
          <w:bCs/>
          <w:sz w:val="20"/>
          <w:szCs w:val="20"/>
          <w:lang w:val="es-ES"/>
        </w:rPr>
        <w:t xml:space="preserve"> </w:t>
      </w:r>
      <w:r w:rsidR="003320C4">
        <w:rPr>
          <w:rFonts w:ascii="Arial" w:hAnsi="Arial" w:cs="Arial"/>
          <w:b/>
          <w:bCs/>
          <w:sz w:val="20"/>
          <w:szCs w:val="20"/>
          <w:lang w:val="es-ES"/>
        </w:rPr>
        <w:t>2</w:t>
      </w:r>
      <w:r w:rsidR="005D79FB">
        <w:rPr>
          <w:rFonts w:ascii="Arial" w:hAnsi="Arial" w:cs="Arial"/>
          <w:b/>
          <w:bCs/>
          <w:sz w:val="20"/>
          <w:szCs w:val="20"/>
          <w:lang w:val="es-ES"/>
        </w:rPr>
        <w:t xml:space="preserve">: </w:t>
      </w:r>
      <w:r w:rsidR="005D79FB">
        <w:rPr>
          <w:rFonts w:ascii="Arial" w:hAnsi="Arial" w:cs="Arial"/>
          <w:sz w:val="20"/>
          <w:szCs w:val="20"/>
          <w:lang w:val="es-ES"/>
        </w:rPr>
        <w:t>s</w:t>
      </w:r>
      <w:r w:rsidRPr="005D79FB">
        <w:rPr>
          <w:rFonts w:ascii="Arial" w:hAnsi="Arial" w:cs="Arial"/>
          <w:sz w:val="20"/>
          <w:szCs w:val="20"/>
          <w:lang w:val="es-ES"/>
        </w:rPr>
        <w:t>i</w:t>
      </w:r>
      <w:r w:rsidRPr="00ED6CDD">
        <w:rPr>
          <w:rFonts w:ascii="Arial" w:hAnsi="Arial" w:cs="Arial"/>
          <w:b/>
          <w:bCs/>
          <w:sz w:val="20"/>
          <w:szCs w:val="20"/>
          <w:lang w:val="es-ES"/>
        </w:rPr>
        <w:t xml:space="preserve"> </w:t>
      </w:r>
      <w:r w:rsidRPr="00ED6CDD">
        <w:rPr>
          <w:rFonts w:ascii="Arial" w:hAnsi="Arial" w:cs="Arial"/>
          <w:sz w:val="20"/>
          <w:szCs w:val="20"/>
          <w:lang w:val="es-ES"/>
        </w:rPr>
        <w:t xml:space="preserve">el programa Familias en Acción identifica el incumplimiento de algún criterio operativo de permanencia ordenará la suspensión preventiva </w:t>
      </w:r>
      <w:r w:rsidR="00470867">
        <w:rPr>
          <w:rFonts w:ascii="Arial" w:hAnsi="Arial" w:cs="Arial"/>
          <w:sz w:val="20"/>
          <w:szCs w:val="20"/>
          <w:lang w:val="es-ES"/>
        </w:rPr>
        <w:t xml:space="preserve">en </w:t>
      </w:r>
      <w:r w:rsidRPr="00ED6CDD">
        <w:rPr>
          <w:rFonts w:ascii="Arial" w:hAnsi="Arial" w:cs="Arial"/>
          <w:sz w:val="20"/>
          <w:szCs w:val="20"/>
          <w:lang w:val="es-ES"/>
        </w:rPr>
        <w:t xml:space="preserve">el programa. </w:t>
      </w:r>
    </w:p>
    <w:p w14:paraId="23FF9A64" w14:textId="77777777" w:rsidR="00A2159B" w:rsidRPr="00ED6CDD" w:rsidRDefault="00A2159B" w:rsidP="00A2159B">
      <w:pPr>
        <w:jc w:val="both"/>
        <w:rPr>
          <w:rFonts w:ascii="Arial" w:hAnsi="Arial" w:cs="Arial"/>
          <w:sz w:val="20"/>
          <w:szCs w:val="20"/>
          <w:lang w:val="es-ES"/>
        </w:rPr>
      </w:pPr>
    </w:p>
    <w:p w14:paraId="1FD2B6F9" w14:textId="34477309" w:rsidR="00A2159B" w:rsidRPr="00ED6CDD" w:rsidRDefault="00A2159B" w:rsidP="00A2159B">
      <w:pPr>
        <w:jc w:val="both"/>
        <w:rPr>
          <w:rFonts w:ascii="Arial" w:hAnsi="Arial" w:cs="Arial"/>
          <w:sz w:val="20"/>
          <w:szCs w:val="20"/>
        </w:rPr>
      </w:pPr>
      <w:r w:rsidRPr="00ED6CDD">
        <w:rPr>
          <w:rFonts w:ascii="Arial" w:hAnsi="Arial" w:cs="Arial"/>
          <w:b/>
          <w:bCs/>
          <w:sz w:val="20"/>
          <w:szCs w:val="20"/>
        </w:rPr>
        <w:t>Parágrafo</w:t>
      </w:r>
      <w:r w:rsidR="007351F2">
        <w:rPr>
          <w:rFonts w:ascii="Arial" w:hAnsi="Arial" w:cs="Arial"/>
          <w:b/>
          <w:bCs/>
          <w:sz w:val="20"/>
          <w:szCs w:val="20"/>
        </w:rPr>
        <w:t xml:space="preserve"> 3</w:t>
      </w:r>
      <w:r w:rsidR="0026122E">
        <w:rPr>
          <w:rFonts w:ascii="Arial" w:hAnsi="Arial" w:cs="Arial"/>
          <w:b/>
          <w:bCs/>
          <w:sz w:val="20"/>
          <w:szCs w:val="20"/>
        </w:rPr>
        <w:t xml:space="preserve">: </w:t>
      </w:r>
      <w:r w:rsidR="000219D0">
        <w:rPr>
          <w:rFonts w:ascii="Arial" w:hAnsi="Arial" w:cs="Arial"/>
          <w:sz w:val="20"/>
          <w:szCs w:val="20"/>
        </w:rPr>
        <w:t>l</w:t>
      </w:r>
      <w:r w:rsidR="009F056E">
        <w:rPr>
          <w:rFonts w:ascii="Arial" w:hAnsi="Arial" w:cs="Arial"/>
          <w:sz w:val="20"/>
          <w:szCs w:val="20"/>
        </w:rPr>
        <w:t>a</w:t>
      </w:r>
      <w:r w:rsidR="000219D0">
        <w:rPr>
          <w:rFonts w:ascii="Arial" w:hAnsi="Arial" w:cs="Arial"/>
          <w:sz w:val="20"/>
          <w:szCs w:val="20"/>
        </w:rPr>
        <w:t>s</w:t>
      </w:r>
      <w:r w:rsidR="009F056E">
        <w:rPr>
          <w:rFonts w:ascii="Arial" w:hAnsi="Arial" w:cs="Arial"/>
          <w:sz w:val="20"/>
          <w:szCs w:val="20"/>
        </w:rPr>
        <w:t xml:space="preserve"> actuac</w:t>
      </w:r>
      <w:r w:rsidR="00F40243">
        <w:rPr>
          <w:rFonts w:ascii="Arial" w:hAnsi="Arial" w:cs="Arial"/>
          <w:sz w:val="20"/>
          <w:szCs w:val="20"/>
        </w:rPr>
        <w:t xml:space="preserve">iones para adelantar la suspensión de familias en el programa, se </w:t>
      </w:r>
      <w:r w:rsidR="00760C83">
        <w:rPr>
          <w:rFonts w:ascii="Arial" w:hAnsi="Arial" w:cs="Arial"/>
          <w:sz w:val="20"/>
          <w:szCs w:val="20"/>
        </w:rPr>
        <w:t>tr</w:t>
      </w:r>
      <w:r w:rsidR="00CA53DF">
        <w:rPr>
          <w:rFonts w:ascii="Arial" w:hAnsi="Arial" w:cs="Arial"/>
          <w:sz w:val="20"/>
          <w:szCs w:val="20"/>
        </w:rPr>
        <w:t>a</w:t>
      </w:r>
      <w:r w:rsidR="00760C83">
        <w:rPr>
          <w:rFonts w:ascii="Arial" w:hAnsi="Arial" w:cs="Arial"/>
          <w:sz w:val="20"/>
          <w:szCs w:val="20"/>
        </w:rPr>
        <w:t>mitarán</w:t>
      </w:r>
      <w:r w:rsidR="00F40243">
        <w:rPr>
          <w:rFonts w:ascii="Arial" w:hAnsi="Arial" w:cs="Arial"/>
          <w:sz w:val="20"/>
          <w:szCs w:val="20"/>
        </w:rPr>
        <w:t xml:space="preserve"> conforme al procedimiento administrativo general establecido</w:t>
      </w:r>
      <w:r w:rsidR="00760C83">
        <w:rPr>
          <w:rFonts w:ascii="Arial" w:hAnsi="Arial" w:cs="Arial"/>
          <w:sz w:val="20"/>
          <w:szCs w:val="20"/>
        </w:rPr>
        <w:t xml:space="preserve"> en el </w:t>
      </w:r>
      <w:r w:rsidR="001225FD">
        <w:rPr>
          <w:rFonts w:ascii="Arial" w:hAnsi="Arial" w:cs="Arial"/>
          <w:sz w:val="20"/>
          <w:szCs w:val="20"/>
        </w:rPr>
        <w:t>Código de Procedimiento Administrativo y Contencioso Administrativo -CPACA</w:t>
      </w:r>
      <w:r w:rsidRPr="00ED6CDD">
        <w:rPr>
          <w:rFonts w:ascii="Arial" w:hAnsi="Arial" w:cs="Arial"/>
          <w:sz w:val="20"/>
          <w:szCs w:val="20"/>
        </w:rPr>
        <w:t xml:space="preserve">. </w:t>
      </w:r>
      <w:r w:rsidR="00FD77EA">
        <w:rPr>
          <w:rFonts w:ascii="Arial" w:hAnsi="Arial" w:cs="Arial"/>
          <w:sz w:val="20"/>
          <w:szCs w:val="20"/>
        </w:rPr>
        <w:t xml:space="preserve">Paralelamente, el programa </w:t>
      </w:r>
      <w:r w:rsidR="0000414A">
        <w:rPr>
          <w:rFonts w:ascii="Arial" w:hAnsi="Arial" w:cs="Arial"/>
          <w:sz w:val="20"/>
          <w:szCs w:val="20"/>
        </w:rPr>
        <w:t>realizará</w:t>
      </w:r>
      <w:r w:rsidR="00B67EB7">
        <w:rPr>
          <w:rFonts w:ascii="Arial" w:hAnsi="Arial" w:cs="Arial"/>
          <w:sz w:val="20"/>
          <w:szCs w:val="20"/>
        </w:rPr>
        <w:t xml:space="preserve"> </w:t>
      </w:r>
      <w:r w:rsidR="0000414A">
        <w:rPr>
          <w:rFonts w:ascii="Arial" w:hAnsi="Arial" w:cs="Arial"/>
          <w:sz w:val="20"/>
          <w:szCs w:val="20"/>
        </w:rPr>
        <w:t>acciones de búsqueda y acompañamiento</w:t>
      </w:r>
      <w:r w:rsidR="0013415B">
        <w:rPr>
          <w:rFonts w:ascii="Arial" w:hAnsi="Arial" w:cs="Arial"/>
          <w:sz w:val="20"/>
          <w:szCs w:val="20"/>
        </w:rPr>
        <w:t xml:space="preserve"> </w:t>
      </w:r>
      <w:r w:rsidR="00B67EB7">
        <w:rPr>
          <w:rFonts w:ascii="Arial" w:hAnsi="Arial" w:cs="Arial"/>
          <w:sz w:val="20"/>
          <w:szCs w:val="20"/>
        </w:rPr>
        <w:t>a las familias para promover</w:t>
      </w:r>
      <w:r w:rsidR="0013415B">
        <w:rPr>
          <w:rFonts w:ascii="Arial" w:hAnsi="Arial" w:cs="Arial"/>
          <w:sz w:val="20"/>
          <w:szCs w:val="20"/>
        </w:rPr>
        <w:t xml:space="preserve"> </w:t>
      </w:r>
      <w:r w:rsidR="00B67EB7">
        <w:rPr>
          <w:rFonts w:ascii="Arial" w:hAnsi="Arial" w:cs="Arial"/>
          <w:sz w:val="20"/>
          <w:szCs w:val="20"/>
        </w:rPr>
        <w:t xml:space="preserve">y </w:t>
      </w:r>
      <w:r w:rsidR="0013415B">
        <w:rPr>
          <w:rFonts w:ascii="Arial" w:hAnsi="Arial" w:cs="Arial"/>
          <w:sz w:val="20"/>
          <w:szCs w:val="20"/>
        </w:rPr>
        <w:t>facilita</w:t>
      </w:r>
      <w:r w:rsidR="00DD3C26">
        <w:rPr>
          <w:rFonts w:ascii="Arial" w:hAnsi="Arial" w:cs="Arial"/>
          <w:sz w:val="20"/>
          <w:szCs w:val="20"/>
        </w:rPr>
        <w:t xml:space="preserve">r </w:t>
      </w:r>
      <w:r w:rsidR="00B67EB7">
        <w:rPr>
          <w:rFonts w:ascii="Arial" w:hAnsi="Arial" w:cs="Arial"/>
          <w:sz w:val="20"/>
          <w:szCs w:val="20"/>
        </w:rPr>
        <w:t xml:space="preserve">la subsanación de </w:t>
      </w:r>
      <w:r w:rsidR="008D0193">
        <w:rPr>
          <w:rFonts w:ascii="Arial" w:hAnsi="Arial" w:cs="Arial"/>
          <w:sz w:val="20"/>
          <w:szCs w:val="20"/>
        </w:rPr>
        <w:t>la</w:t>
      </w:r>
      <w:r w:rsidR="00E277A3">
        <w:rPr>
          <w:rFonts w:ascii="Arial" w:hAnsi="Arial" w:cs="Arial"/>
          <w:sz w:val="20"/>
          <w:szCs w:val="20"/>
        </w:rPr>
        <w:t>(s) causal(es) que originaron la decisión administrativa de suspensión.</w:t>
      </w:r>
    </w:p>
    <w:p w14:paraId="6C33D5F1" w14:textId="77777777" w:rsidR="00A2159B" w:rsidRPr="00ED6CDD" w:rsidRDefault="00A2159B" w:rsidP="00A2159B">
      <w:pPr>
        <w:rPr>
          <w:rFonts w:ascii="Arial" w:hAnsi="Arial" w:cs="Arial"/>
          <w:sz w:val="20"/>
          <w:szCs w:val="20"/>
          <w:lang w:val="es-ES"/>
        </w:rPr>
      </w:pPr>
    </w:p>
    <w:p w14:paraId="7342C3C3" w14:textId="4B09D2DD" w:rsidR="00A2159B" w:rsidRPr="00ED6CDD" w:rsidRDefault="0026122E" w:rsidP="000A3077">
      <w:pPr>
        <w:jc w:val="both"/>
        <w:rPr>
          <w:rFonts w:ascii="Arial" w:hAnsi="Arial" w:cs="Arial"/>
          <w:sz w:val="20"/>
          <w:szCs w:val="20"/>
          <w:lang w:val="es-ES"/>
        </w:rPr>
      </w:pPr>
      <w:r w:rsidRPr="00ED6CDD">
        <w:rPr>
          <w:rFonts w:ascii="Arial" w:hAnsi="Arial" w:cs="Arial"/>
          <w:b/>
          <w:bCs/>
          <w:sz w:val="20"/>
          <w:szCs w:val="20"/>
          <w:lang w:val="es-ES"/>
        </w:rPr>
        <w:t>Artículo</w:t>
      </w:r>
      <w:r w:rsidR="00A2159B" w:rsidRPr="00ED6CDD">
        <w:rPr>
          <w:rFonts w:ascii="Arial" w:hAnsi="Arial" w:cs="Arial"/>
          <w:b/>
          <w:bCs/>
          <w:sz w:val="20"/>
          <w:szCs w:val="20"/>
          <w:lang w:val="es-ES"/>
        </w:rPr>
        <w:t xml:space="preserve"> </w:t>
      </w:r>
      <w:r>
        <w:rPr>
          <w:rFonts w:ascii="Arial" w:hAnsi="Arial" w:cs="Arial"/>
          <w:b/>
          <w:bCs/>
          <w:sz w:val="20"/>
          <w:szCs w:val="20"/>
          <w:lang w:val="es-ES"/>
        </w:rPr>
        <w:t>24.</w:t>
      </w:r>
      <w:r w:rsidR="00A2159B" w:rsidRPr="00ED6CDD">
        <w:rPr>
          <w:rFonts w:ascii="Arial" w:hAnsi="Arial" w:cs="Arial"/>
          <w:b/>
          <w:bCs/>
          <w:sz w:val="20"/>
          <w:szCs w:val="20"/>
          <w:lang w:val="es-ES"/>
        </w:rPr>
        <w:t xml:space="preserve"> </w:t>
      </w:r>
      <w:r w:rsidR="00A2159B" w:rsidRPr="00541179">
        <w:rPr>
          <w:rFonts w:ascii="Arial" w:hAnsi="Arial" w:cs="Arial"/>
          <w:b/>
          <w:bCs/>
          <w:i/>
          <w:iCs/>
          <w:sz w:val="20"/>
          <w:szCs w:val="20"/>
          <w:lang w:val="es-ES"/>
        </w:rPr>
        <w:t xml:space="preserve">Condiciones de </w:t>
      </w:r>
      <w:r w:rsidR="00541179" w:rsidRPr="00541179">
        <w:rPr>
          <w:rFonts w:ascii="Arial" w:hAnsi="Arial" w:cs="Arial"/>
          <w:b/>
          <w:bCs/>
          <w:i/>
          <w:iCs/>
          <w:sz w:val="20"/>
          <w:szCs w:val="20"/>
          <w:lang w:val="es-ES"/>
        </w:rPr>
        <w:t>s</w:t>
      </w:r>
      <w:r w:rsidR="00A2159B" w:rsidRPr="00541179">
        <w:rPr>
          <w:rFonts w:ascii="Arial" w:hAnsi="Arial" w:cs="Arial"/>
          <w:b/>
          <w:bCs/>
          <w:i/>
          <w:iCs/>
          <w:sz w:val="20"/>
          <w:szCs w:val="20"/>
          <w:lang w:val="es-ES"/>
        </w:rPr>
        <w:t>alida</w:t>
      </w:r>
      <w:r>
        <w:rPr>
          <w:rFonts w:ascii="Arial" w:hAnsi="Arial" w:cs="Arial"/>
          <w:b/>
          <w:bCs/>
          <w:sz w:val="20"/>
          <w:szCs w:val="20"/>
          <w:lang w:val="es-ES"/>
        </w:rPr>
        <w:t xml:space="preserve">. </w:t>
      </w:r>
      <w:r w:rsidR="000A3077" w:rsidRPr="000A3077">
        <w:rPr>
          <w:rFonts w:ascii="Arial" w:hAnsi="Arial" w:cs="Arial"/>
          <w:sz w:val="20"/>
          <w:szCs w:val="20"/>
          <w:lang w:val="es-ES"/>
        </w:rPr>
        <w:t>Son criterios para determinar la salida de familias</w:t>
      </w:r>
      <w:r w:rsidR="000A3077">
        <w:rPr>
          <w:rFonts w:ascii="Arial" w:hAnsi="Arial" w:cs="Arial"/>
          <w:b/>
          <w:bCs/>
          <w:sz w:val="20"/>
          <w:szCs w:val="20"/>
          <w:lang w:val="es-ES"/>
        </w:rPr>
        <w:t xml:space="preserve"> </w:t>
      </w:r>
      <w:r w:rsidR="000A3077" w:rsidRPr="000A3077">
        <w:rPr>
          <w:rFonts w:ascii="Arial" w:hAnsi="Arial" w:cs="Arial"/>
          <w:sz w:val="20"/>
          <w:szCs w:val="20"/>
          <w:lang w:val="es-ES"/>
        </w:rPr>
        <w:t>vinculadas al programa Familias en Acción las siguientes:</w:t>
      </w:r>
      <w:r w:rsidR="000A3077">
        <w:rPr>
          <w:rFonts w:ascii="Arial" w:hAnsi="Arial" w:cs="Arial"/>
          <w:b/>
          <w:bCs/>
          <w:sz w:val="20"/>
          <w:szCs w:val="20"/>
          <w:lang w:val="es-ES"/>
        </w:rPr>
        <w:t xml:space="preserve"> </w:t>
      </w:r>
    </w:p>
    <w:p w14:paraId="635D0E51" w14:textId="77777777" w:rsidR="00A2159B" w:rsidRPr="00ED6CDD" w:rsidRDefault="00A2159B" w:rsidP="00A2159B">
      <w:pPr>
        <w:rPr>
          <w:rFonts w:ascii="Arial" w:hAnsi="Arial" w:cs="Arial"/>
          <w:sz w:val="20"/>
          <w:szCs w:val="20"/>
          <w:lang w:val="es-ES"/>
        </w:rPr>
      </w:pPr>
    </w:p>
    <w:p w14:paraId="03FB2AA5" w14:textId="6500BAD0" w:rsidR="00A2159B" w:rsidRPr="000973E0" w:rsidRDefault="0026122E" w:rsidP="0026122E">
      <w:pPr>
        <w:rPr>
          <w:rFonts w:ascii="Arial" w:hAnsi="Arial" w:cs="Arial"/>
          <w:sz w:val="20"/>
          <w:szCs w:val="20"/>
          <w:lang w:val="es-ES"/>
        </w:rPr>
      </w:pPr>
      <w:r w:rsidRPr="000973E0">
        <w:rPr>
          <w:rFonts w:ascii="Arial" w:hAnsi="Arial" w:cs="Arial"/>
          <w:sz w:val="20"/>
          <w:szCs w:val="20"/>
          <w:lang w:val="es-ES"/>
        </w:rPr>
        <w:t xml:space="preserve">24.1. </w:t>
      </w:r>
      <w:r w:rsidR="00A2159B" w:rsidRPr="000973E0">
        <w:rPr>
          <w:rFonts w:ascii="Arial" w:hAnsi="Arial" w:cs="Arial"/>
          <w:sz w:val="20"/>
          <w:szCs w:val="20"/>
          <w:lang w:val="es-ES"/>
        </w:rPr>
        <w:t xml:space="preserve">Cumplimiento de metas </w:t>
      </w:r>
    </w:p>
    <w:p w14:paraId="559FC106" w14:textId="77777777" w:rsidR="00A2159B" w:rsidRPr="00ED6CDD" w:rsidRDefault="00A2159B" w:rsidP="00A2159B">
      <w:pPr>
        <w:pStyle w:val="Prrafodelista"/>
        <w:ind w:left="1080"/>
        <w:rPr>
          <w:rFonts w:ascii="Arial" w:hAnsi="Arial" w:cs="Arial"/>
          <w:sz w:val="20"/>
          <w:szCs w:val="20"/>
          <w:lang w:val="es-ES"/>
        </w:rPr>
      </w:pPr>
    </w:p>
    <w:p w14:paraId="5B9B37CC" w14:textId="10500AAF" w:rsidR="000973E0" w:rsidRDefault="00A2159B" w:rsidP="000973E0">
      <w:pPr>
        <w:pStyle w:val="Prrafodelista"/>
        <w:numPr>
          <w:ilvl w:val="2"/>
          <w:numId w:val="42"/>
        </w:numPr>
        <w:jc w:val="both"/>
        <w:rPr>
          <w:rFonts w:ascii="Arial" w:hAnsi="Arial" w:cs="Arial"/>
          <w:sz w:val="20"/>
          <w:szCs w:val="20"/>
        </w:rPr>
      </w:pPr>
      <w:r w:rsidRPr="000973E0">
        <w:rPr>
          <w:rFonts w:ascii="Arial" w:hAnsi="Arial" w:cs="Arial"/>
          <w:sz w:val="20"/>
          <w:szCs w:val="20"/>
          <w:lang w:val="es-ES"/>
        </w:rPr>
        <w:t xml:space="preserve">Cuando se demuestre que </w:t>
      </w:r>
      <w:r w:rsidRPr="000973E0">
        <w:rPr>
          <w:rFonts w:ascii="Arial" w:hAnsi="Arial" w:cs="Arial"/>
          <w:sz w:val="20"/>
          <w:szCs w:val="20"/>
        </w:rPr>
        <w:t xml:space="preserve">los </w:t>
      </w:r>
      <w:r w:rsidR="00BB10A2">
        <w:rPr>
          <w:rFonts w:ascii="Arial" w:hAnsi="Arial" w:cs="Arial"/>
          <w:sz w:val="20"/>
          <w:szCs w:val="20"/>
        </w:rPr>
        <w:t>NNA o joven</w:t>
      </w:r>
      <w:r w:rsidRPr="000973E0">
        <w:rPr>
          <w:rFonts w:ascii="Arial" w:hAnsi="Arial" w:cs="Arial"/>
          <w:sz w:val="20"/>
          <w:szCs w:val="20"/>
        </w:rPr>
        <w:t xml:space="preserve"> de la familia completaron los ciclos de educación y salud o cuando el </w:t>
      </w:r>
      <w:r w:rsidR="00BB10A2">
        <w:rPr>
          <w:rFonts w:ascii="Arial" w:hAnsi="Arial" w:cs="Arial"/>
          <w:sz w:val="20"/>
          <w:szCs w:val="20"/>
        </w:rPr>
        <w:t>NNA o joven</w:t>
      </w:r>
      <w:r w:rsidRPr="000973E0">
        <w:rPr>
          <w:rFonts w:ascii="Arial" w:hAnsi="Arial" w:cs="Arial"/>
          <w:sz w:val="20"/>
          <w:szCs w:val="20"/>
        </w:rPr>
        <w:t xml:space="preserve"> ha cumplido con la edad máxima permitida por el programa para su acompañamiento.</w:t>
      </w:r>
    </w:p>
    <w:p w14:paraId="6395E057" w14:textId="03AA97D8" w:rsidR="00A2159B" w:rsidRPr="000973E0" w:rsidRDefault="00A2159B" w:rsidP="000973E0">
      <w:pPr>
        <w:pStyle w:val="Prrafodelista"/>
        <w:numPr>
          <w:ilvl w:val="2"/>
          <w:numId w:val="42"/>
        </w:numPr>
        <w:jc w:val="both"/>
        <w:rPr>
          <w:rFonts w:ascii="Arial" w:hAnsi="Arial" w:cs="Arial"/>
          <w:sz w:val="20"/>
          <w:szCs w:val="20"/>
        </w:rPr>
      </w:pPr>
      <w:r w:rsidRPr="000973E0">
        <w:rPr>
          <w:rFonts w:ascii="Arial" w:eastAsia="Times New Roman" w:hAnsi="Arial" w:cs="Arial"/>
          <w:sz w:val="20"/>
          <w:szCs w:val="20"/>
          <w:lang w:eastAsia="es-ES_tradnl"/>
        </w:rPr>
        <w:t xml:space="preserve">Cuando se pruebe </w:t>
      </w:r>
      <w:r w:rsidRPr="000973E0">
        <w:rPr>
          <w:rFonts w:ascii="Arial" w:hAnsi="Arial" w:cs="Arial"/>
          <w:sz w:val="20"/>
          <w:szCs w:val="20"/>
          <w:lang w:val="es-ES"/>
        </w:rPr>
        <w:t xml:space="preserve">que </w:t>
      </w:r>
      <w:r w:rsidR="00CF0B12">
        <w:rPr>
          <w:rFonts w:ascii="Arial" w:hAnsi="Arial" w:cs="Arial"/>
          <w:sz w:val="20"/>
          <w:szCs w:val="20"/>
          <w:lang w:val="es-ES"/>
        </w:rPr>
        <w:t xml:space="preserve">la </w:t>
      </w:r>
      <w:r w:rsidRPr="000973E0">
        <w:rPr>
          <w:rFonts w:ascii="Arial" w:hAnsi="Arial" w:cs="Arial"/>
          <w:sz w:val="20"/>
          <w:szCs w:val="20"/>
          <w:lang w:val="es-ES"/>
        </w:rPr>
        <w:t xml:space="preserve">familia no cuenta con </w:t>
      </w:r>
      <w:r w:rsidR="00BB10A2">
        <w:rPr>
          <w:rFonts w:ascii="Arial" w:hAnsi="Arial" w:cs="Arial"/>
          <w:sz w:val="20"/>
          <w:szCs w:val="20"/>
        </w:rPr>
        <w:t>NNA o joven</w:t>
      </w:r>
      <w:r w:rsidRPr="000973E0">
        <w:rPr>
          <w:rFonts w:ascii="Arial" w:hAnsi="Arial" w:cs="Arial"/>
          <w:sz w:val="20"/>
          <w:szCs w:val="20"/>
          <w:lang w:val="es-ES"/>
        </w:rPr>
        <w:t xml:space="preserve"> para realizar acompañamiento.</w:t>
      </w:r>
    </w:p>
    <w:p w14:paraId="3F6AE0FF" w14:textId="1BA5727B" w:rsidR="001041B7" w:rsidRPr="00EB1643" w:rsidRDefault="0026122E" w:rsidP="009D6B65">
      <w:pPr>
        <w:jc w:val="both"/>
        <w:rPr>
          <w:rFonts w:ascii="Arial" w:hAnsi="Arial" w:cs="Arial"/>
          <w:sz w:val="20"/>
          <w:szCs w:val="20"/>
          <w:lang w:val="es-ES"/>
        </w:rPr>
      </w:pPr>
      <w:r w:rsidRPr="000973E0">
        <w:rPr>
          <w:rFonts w:ascii="Arial" w:hAnsi="Arial" w:cs="Arial"/>
          <w:sz w:val="20"/>
          <w:szCs w:val="20"/>
          <w:lang w:val="es-ES"/>
        </w:rPr>
        <w:t>24.</w:t>
      </w:r>
      <w:r w:rsidR="00A2159B" w:rsidRPr="000973E0">
        <w:rPr>
          <w:rFonts w:ascii="Arial" w:hAnsi="Arial" w:cs="Arial"/>
          <w:sz w:val="20"/>
          <w:szCs w:val="20"/>
          <w:lang w:val="es-ES"/>
        </w:rPr>
        <w:t xml:space="preserve">2. Criterios operativos: </w:t>
      </w:r>
      <w:r w:rsidR="009D6B65">
        <w:rPr>
          <w:rFonts w:ascii="Arial" w:hAnsi="Arial" w:cs="Arial"/>
          <w:sz w:val="20"/>
          <w:szCs w:val="20"/>
          <w:lang w:val="es-ES"/>
        </w:rPr>
        <w:t>c</w:t>
      </w:r>
      <w:r w:rsidR="00BF3EBA">
        <w:rPr>
          <w:rFonts w:ascii="Arial" w:hAnsi="Arial" w:cs="Arial"/>
          <w:sz w:val="20"/>
          <w:szCs w:val="20"/>
          <w:lang w:val="es-ES"/>
        </w:rPr>
        <w:t xml:space="preserve">uando transcurridos </w:t>
      </w:r>
      <w:r w:rsidR="00BF3EBA" w:rsidRPr="00CF529D">
        <w:rPr>
          <w:rFonts w:ascii="Arial" w:hAnsi="Arial" w:cs="Arial"/>
          <w:sz w:val="20"/>
          <w:szCs w:val="20"/>
        </w:rPr>
        <w:t xml:space="preserve">seis (06) meses </w:t>
      </w:r>
      <w:r w:rsidR="00BF3EBA">
        <w:rPr>
          <w:rFonts w:ascii="Arial" w:hAnsi="Arial" w:cs="Arial"/>
          <w:sz w:val="20"/>
          <w:szCs w:val="20"/>
        </w:rPr>
        <w:t xml:space="preserve">contados a partir de la notificación del acto </w:t>
      </w:r>
      <w:r w:rsidR="0041285C">
        <w:rPr>
          <w:rFonts w:ascii="Arial" w:hAnsi="Arial" w:cs="Arial"/>
          <w:sz w:val="20"/>
          <w:szCs w:val="20"/>
        </w:rPr>
        <w:t>administrativo</w:t>
      </w:r>
      <w:r w:rsidR="00BF3EBA">
        <w:rPr>
          <w:rFonts w:ascii="Arial" w:hAnsi="Arial" w:cs="Arial"/>
          <w:sz w:val="20"/>
          <w:szCs w:val="20"/>
        </w:rPr>
        <w:t xml:space="preserve"> de suspensión no s</w:t>
      </w:r>
      <w:r w:rsidR="0041285C">
        <w:rPr>
          <w:rFonts w:ascii="Arial" w:hAnsi="Arial" w:cs="Arial"/>
          <w:sz w:val="20"/>
          <w:szCs w:val="20"/>
        </w:rPr>
        <w:t xml:space="preserve">e </w:t>
      </w:r>
      <w:r w:rsidR="00BF3EBA">
        <w:rPr>
          <w:rFonts w:ascii="Arial" w:hAnsi="Arial" w:cs="Arial"/>
          <w:sz w:val="20"/>
          <w:szCs w:val="20"/>
        </w:rPr>
        <w:t>hayan surtido las acciones</w:t>
      </w:r>
      <w:r w:rsidR="0041285C">
        <w:rPr>
          <w:rFonts w:ascii="Arial" w:hAnsi="Arial" w:cs="Arial"/>
          <w:sz w:val="20"/>
          <w:szCs w:val="20"/>
        </w:rPr>
        <w:t xml:space="preserve"> correctivas necesarias para su levantamiento</w:t>
      </w:r>
      <w:r w:rsidR="00EA5D0A">
        <w:rPr>
          <w:rFonts w:ascii="Arial" w:hAnsi="Arial" w:cs="Arial"/>
          <w:sz w:val="20"/>
          <w:szCs w:val="20"/>
        </w:rPr>
        <w:t xml:space="preserve"> y las mismas sean</w:t>
      </w:r>
      <w:r w:rsidR="0041285C">
        <w:rPr>
          <w:rFonts w:ascii="Arial" w:hAnsi="Arial" w:cs="Arial"/>
          <w:sz w:val="20"/>
          <w:szCs w:val="20"/>
        </w:rPr>
        <w:t xml:space="preserve"> imputables a la persona titular y/o beneficiaria</w:t>
      </w:r>
      <w:r w:rsidR="005A46E0">
        <w:rPr>
          <w:rFonts w:ascii="Arial" w:hAnsi="Arial" w:cs="Arial"/>
          <w:sz w:val="20"/>
          <w:szCs w:val="20"/>
        </w:rPr>
        <w:t xml:space="preserve"> </w:t>
      </w:r>
      <w:r w:rsidR="00D50EB9">
        <w:rPr>
          <w:rFonts w:ascii="Arial" w:hAnsi="Arial" w:cs="Arial"/>
          <w:sz w:val="20"/>
          <w:szCs w:val="20"/>
        </w:rPr>
        <w:t>y no</w:t>
      </w:r>
      <w:r w:rsidR="00C078E9">
        <w:rPr>
          <w:rFonts w:ascii="Arial" w:hAnsi="Arial" w:cs="Arial"/>
          <w:sz w:val="20"/>
          <w:szCs w:val="20"/>
        </w:rPr>
        <w:t xml:space="preserve"> exist</w:t>
      </w:r>
      <w:r w:rsidR="00D50EB9">
        <w:rPr>
          <w:rFonts w:ascii="Arial" w:hAnsi="Arial" w:cs="Arial"/>
          <w:sz w:val="20"/>
          <w:szCs w:val="20"/>
        </w:rPr>
        <w:t>a</w:t>
      </w:r>
      <w:r w:rsidR="00C078E9">
        <w:rPr>
          <w:rFonts w:ascii="Arial" w:hAnsi="Arial" w:cs="Arial"/>
          <w:sz w:val="20"/>
          <w:szCs w:val="20"/>
        </w:rPr>
        <w:t xml:space="preserve"> medida administrativa de reemplazo que permita</w:t>
      </w:r>
      <w:r w:rsidR="005A46E0">
        <w:rPr>
          <w:rFonts w:ascii="Arial" w:hAnsi="Arial" w:cs="Arial"/>
          <w:sz w:val="20"/>
          <w:szCs w:val="20"/>
        </w:rPr>
        <w:t xml:space="preserve"> </w:t>
      </w:r>
      <w:r w:rsidR="001041B7">
        <w:rPr>
          <w:rFonts w:ascii="Arial" w:hAnsi="Arial" w:cs="Arial"/>
          <w:sz w:val="20"/>
          <w:szCs w:val="20"/>
        </w:rPr>
        <w:t xml:space="preserve">continuar </w:t>
      </w:r>
      <w:r w:rsidR="00D50EB9">
        <w:rPr>
          <w:rFonts w:ascii="Arial" w:hAnsi="Arial" w:cs="Arial"/>
          <w:sz w:val="20"/>
          <w:szCs w:val="20"/>
        </w:rPr>
        <w:t>con su participación en el</w:t>
      </w:r>
      <w:r w:rsidR="001041B7">
        <w:rPr>
          <w:rFonts w:ascii="Arial" w:hAnsi="Arial" w:cs="Arial"/>
          <w:sz w:val="20"/>
          <w:szCs w:val="20"/>
        </w:rPr>
        <w:t xml:space="preserve"> programa.</w:t>
      </w:r>
    </w:p>
    <w:p w14:paraId="1867D460" w14:textId="6A3966F4" w:rsidR="00A2159B" w:rsidRPr="00A278D0" w:rsidRDefault="00A2159B" w:rsidP="00A278D0">
      <w:pPr>
        <w:pStyle w:val="Prrafodelista"/>
        <w:numPr>
          <w:ilvl w:val="1"/>
          <w:numId w:val="45"/>
        </w:numPr>
        <w:jc w:val="both"/>
        <w:rPr>
          <w:rFonts w:ascii="Arial" w:hAnsi="Arial" w:cs="Arial"/>
          <w:sz w:val="20"/>
          <w:szCs w:val="20"/>
          <w:lang w:val="es-ES"/>
        </w:rPr>
      </w:pPr>
      <w:r w:rsidRPr="00A278D0">
        <w:rPr>
          <w:rFonts w:ascii="Arial" w:hAnsi="Arial" w:cs="Arial"/>
          <w:sz w:val="20"/>
          <w:szCs w:val="20"/>
        </w:rPr>
        <w:t xml:space="preserve">Retiro Voluntario de </w:t>
      </w:r>
      <w:r w:rsidR="00BE2FAC" w:rsidRPr="00A278D0">
        <w:rPr>
          <w:rFonts w:ascii="Arial" w:hAnsi="Arial" w:cs="Arial"/>
          <w:sz w:val="20"/>
          <w:szCs w:val="20"/>
        </w:rPr>
        <w:t xml:space="preserve">la persona </w:t>
      </w:r>
      <w:r w:rsidRPr="00A278D0">
        <w:rPr>
          <w:rFonts w:ascii="Arial" w:hAnsi="Arial" w:cs="Arial"/>
          <w:sz w:val="20"/>
          <w:szCs w:val="20"/>
        </w:rPr>
        <w:t>titular de la familia</w:t>
      </w:r>
      <w:r w:rsidR="00A278D0" w:rsidRPr="00A278D0">
        <w:rPr>
          <w:rFonts w:ascii="Arial" w:hAnsi="Arial" w:cs="Arial"/>
          <w:sz w:val="20"/>
          <w:szCs w:val="20"/>
        </w:rPr>
        <w:t>: c</w:t>
      </w:r>
      <w:r w:rsidRPr="00A278D0">
        <w:rPr>
          <w:rFonts w:ascii="Arial" w:hAnsi="Arial" w:cs="Arial"/>
          <w:sz w:val="20"/>
          <w:szCs w:val="20"/>
        </w:rPr>
        <w:t xml:space="preserve">uando </w:t>
      </w:r>
      <w:r w:rsidR="00BE2FAC" w:rsidRPr="00A278D0">
        <w:rPr>
          <w:rFonts w:ascii="Arial" w:hAnsi="Arial" w:cs="Arial"/>
          <w:sz w:val="20"/>
          <w:szCs w:val="20"/>
        </w:rPr>
        <w:t>la persona</w:t>
      </w:r>
      <w:r w:rsidRPr="00A278D0">
        <w:rPr>
          <w:rFonts w:ascii="Arial" w:hAnsi="Arial" w:cs="Arial"/>
          <w:sz w:val="20"/>
          <w:szCs w:val="20"/>
        </w:rPr>
        <w:t xml:space="preserve"> titular de la familia manifieste su voluntad de ser retirad</w:t>
      </w:r>
      <w:r w:rsidR="00BE2FAC" w:rsidRPr="00A278D0">
        <w:rPr>
          <w:rFonts w:ascii="Arial" w:hAnsi="Arial" w:cs="Arial"/>
          <w:sz w:val="20"/>
          <w:szCs w:val="20"/>
        </w:rPr>
        <w:t>a</w:t>
      </w:r>
      <w:r w:rsidRPr="00A278D0">
        <w:rPr>
          <w:rFonts w:ascii="Arial" w:hAnsi="Arial" w:cs="Arial"/>
          <w:sz w:val="20"/>
          <w:szCs w:val="20"/>
        </w:rPr>
        <w:t xml:space="preserve"> del programa Familias en Acción.</w:t>
      </w:r>
    </w:p>
    <w:p w14:paraId="51AEED28" w14:textId="6E70B9C8" w:rsidR="0028048F" w:rsidRDefault="002B091E" w:rsidP="0028048F">
      <w:pPr>
        <w:pStyle w:val="Prrafodelista"/>
        <w:numPr>
          <w:ilvl w:val="1"/>
          <w:numId w:val="45"/>
        </w:numPr>
        <w:jc w:val="both"/>
        <w:rPr>
          <w:rFonts w:ascii="Arial" w:hAnsi="Arial" w:cs="Arial"/>
          <w:sz w:val="20"/>
          <w:szCs w:val="20"/>
          <w:lang w:val="es-ES"/>
        </w:rPr>
      </w:pPr>
      <w:r>
        <w:rPr>
          <w:rFonts w:ascii="Arial" w:hAnsi="Arial" w:cs="Arial"/>
          <w:sz w:val="20"/>
          <w:szCs w:val="20"/>
          <w:lang w:val="es-ES"/>
        </w:rPr>
        <w:t>Cuando</w:t>
      </w:r>
      <w:r w:rsidR="001810B5">
        <w:rPr>
          <w:rFonts w:ascii="Arial" w:hAnsi="Arial" w:cs="Arial"/>
          <w:sz w:val="20"/>
          <w:szCs w:val="20"/>
          <w:lang w:val="es-ES"/>
        </w:rPr>
        <w:t xml:space="preserve"> </w:t>
      </w:r>
      <w:r w:rsidR="001810B5" w:rsidRPr="002B091E">
        <w:rPr>
          <w:rFonts w:ascii="Arial" w:hAnsi="Arial" w:cs="Arial"/>
          <w:sz w:val="20"/>
          <w:szCs w:val="20"/>
          <w:lang w:val="es-ES"/>
        </w:rPr>
        <w:t xml:space="preserve">autoridad administrativa competente, decrete la existencia de una vulneración de derechos de los </w:t>
      </w:r>
      <w:r w:rsidR="007F7FA1">
        <w:rPr>
          <w:rFonts w:ascii="Arial" w:hAnsi="Arial" w:cs="Arial"/>
          <w:sz w:val="20"/>
          <w:szCs w:val="20"/>
          <w:lang w:val="es-ES"/>
        </w:rPr>
        <w:t>NNA</w:t>
      </w:r>
      <w:r w:rsidR="001810B5">
        <w:rPr>
          <w:rFonts w:ascii="Arial" w:hAnsi="Arial" w:cs="Arial"/>
          <w:sz w:val="20"/>
          <w:szCs w:val="20"/>
          <w:lang w:val="es-ES"/>
        </w:rPr>
        <w:t xml:space="preserve"> pertene</w:t>
      </w:r>
      <w:r w:rsidR="007F7FA1">
        <w:rPr>
          <w:rFonts w:ascii="Arial" w:hAnsi="Arial" w:cs="Arial"/>
          <w:sz w:val="20"/>
          <w:szCs w:val="20"/>
          <w:lang w:val="es-ES"/>
        </w:rPr>
        <w:t>cientes a la familia</w:t>
      </w:r>
      <w:r w:rsidRPr="002B091E">
        <w:rPr>
          <w:rFonts w:ascii="Arial" w:hAnsi="Arial" w:cs="Arial"/>
          <w:sz w:val="20"/>
          <w:szCs w:val="20"/>
          <w:lang w:val="es-ES"/>
        </w:rPr>
        <w:t>.</w:t>
      </w:r>
    </w:p>
    <w:p w14:paraId="24C549AC" w14:textId="39532B94" w:rsidR="009A6A4F" w:rsidRPr="001B7F78" w:rsidRDefault="00F96D65" w:rsidP="00883341">
      <w:pPr>
        <w:pStyle w:val="Prrafodelista"/>
        <w:numPr>
          <w:ilvl w:val="1"/>
          <w:numId w:val="45"/>
        </w:numPr>
        <w:jc w:val="both"/>
        <w:rPr>
          <w:rFonts w:ascii="Arial" w:hAnsi="Arial" w:cs="Arial"/>
          <w:sz w:val="20"/>
          <w:szCs w:val="20"/>
          <w:lang w:val="es-ES"/>
        </w:rPr>
      </w:pPr>
      <w:r>
        <w:rPr>
          <w:rFonts w:ascii="Arial" w:hAnsi="Arial" w:cs="Arial"/>
          <w:sz w:val="20"/>
          <w:szCs w:val="20"/>
          <w:lang w:val="es-ES"/>
        </w:rPr>
        <w:t xml:space="preserve">Cuando </w:t>
      </w:r>
      <w:r w:rsidR="00A63633" w:rsidRPr="00A63633">
        <w:rPr>
          <w:rFonts w:ascii="Arial" w:hAnsi="Arial" w:cs="Arial"/>
          <w:sz w:val="20"/>
          <w:szCs w:val="20"/>
          <w:lang w:val="es-ES"/>
        </w:rPr>
        <w:t>la familia beneficiaria haya suministrado información falsa para acceder al programa.</w:t>
      </w:r>
    </w:p>
    <w:p w14:paraId="272B4B3E" w14:textId="24896782" w:rsidR="00D11B8F" w:rsidRPr="00ED6CDD" w:rsidRDefault="00D11B8F" w:rsidP="00D11B8F">
      <w:pPr>
        <w:widowControl w:val="0"/>
        <w:suppressAutoHyphens/>
        <w:autoSpaceDN w:val="0"/>
        <w:spacing w:line="276" w:lineRule="auto"/>
        <w:contextualSpacing/>
        <w:jc w:val="center"/>
        <w:textAlignment w:val="baseline"/>
        <w:rPr>
          <w:rFonts w:ascii="Arial" w:hAnsi="Arial" w:cs="Arial"/>
          <w:sz w:val="20"/>
          <w:szCs w:val="20"/>
        </w:rPr>
      </w:pPr>
      <w:r w:rsidRPr="00ED6CDD">
        <w:rPr>
          <w:rFonts w:ascii="Arial" w:hAnsi="Arial" w:cs="Arial"/>
          <w:b/>
          <w:bCs/>
          <w:sz w:val="20"/>
          <w:szCs w:val="20"/>
        </w:rPr>
        <w:t xml:space="preserve">CAPÍTULO </w:t>
      </w:r>
      <w:r w:rsidR="00BE2FAC">
        <w:rPr>
          <w:rFonts w:ascii="Arial" w:hAnsi="Arial" w:cs="Arial"/>
          <w:b/>
          <w:bCs/>
          <w:sz w:val="20"/>
          <w:szCs w:val="20"/>
        </w:rPr>
        <w:t>V</w:t>
      </w:r>
      <w:r w:rsidR="0075573A">
        <w:rPr>
          <w:rFonts w:ascii="Arial" w:hAnsi="Arial" w:cs="Arial"/>
          <w:b/>
          <w:bCs/>
          <w:sz w:val="20"/>
          <w:szCs w:val="20"/>
        </w:rPr>
        <w:t>I</w:t>
      </w:r>
    </w:p>
    <w:p w14:paraId="42F24458" w14:textId="6E293097" w:rsidR="00D11B8F" w:rsidRPr="00ED6CDD" w:rsidRDefault="000A1942" w:rsidP="00D11B8F">
      <w:pPr>
        <w:widowControl w:val="0"/>
        <w:suppressAutoHyphens/>
        <w:autoSpaceDN w:val="0"/>
        <w:spacing w:line="276" w:lineRule="auto"/>
        <w:contextualSpacing/>
        <w:jc w:val="center"/>
        <w:textAlignment w:val="baseline"/>
        <w:rPr>
          <w:rFonts w:ascii="Arial" w:hAnsi="Arial" w:cs="Arial"/>
          <w:b/>
          <w:sz w:val="20"/>
          <w:szCs w:val="20"/>
        </w:rPr>
      </w:pPr>
      <w:r w:rsidRPr="00ED6CDD">
        <w:rPr>
          <w:rFonts w:ascii="Arial" w:hAnsi="Arial" w:cs="Arial"/>
          <w:b/>
          <w:sz w:val="20"/>
          <w:szCs w:val="20"/>
        </w:rPr>
        <w:t xml:space="preserve">Comités </w:t>
      </w:r>
      <w:r>
        <w:rPr>
          <w:rFonts w:ascii="Arial" w:hAnsi="Arial" w:cs="Arial"/>
          <w:b/>
          <w:sz w:val="20"/>
          <w:szCs w:val="20"/>
        </w:rPr>
        <w:t>a</w:t>
      </w:r>
      <w:r w:rsidRPr="00ED6CDD">
        <w:rPr>
          <w:rFonts w:ascii="Arial" w:hAnsi="Arial" w:cs="Arial"/>
          <w:b/>
          <w:sz w:val="20"/>
          <w:szCs w:val="20"/>
        </w:rPr>
        <w:t>sesores</w:t>
      </w:r>
    </w:p>
    <w:p w14:paraId="6334ADFF" w14:textId="77777777" w:rsidR="00D11B8F" w:rsidRPr="00ED6CDD" w:rsidRDefault="00D11B8F" w:rsidP="00D11B8F">
      <w:pPr>
        <w:widowControl w:val="0"/>
        <w:suppressAutoHyphens/>
        <w:autoSpaceDN w:val="0"/>
        <w:spacing w:line="276" w:lineRule="auto"/>
        <w:contextualSpacing/>
        <w:jc w:val="center"/>
        <w:textAlignment w:val="baseline"/>
        <w:rPr>
          <w:rFonts w:ascii="Arial" w:hAnsi="Arial" w:cs="Arial"/>
          <w:b/>
          <w:sz w:val="20"/>
          <w:szCs w:val="20"/>
        </w:rPr>
      </w:pPr>
    </w:p>
    <w:p w14:paraId="68358E02" w14:textId="41F2E05C" w:rsidR="00D11B8F" w:rsidRPr="00ED6CDD" w:rsidRDefault="00681F13" w:rsidP="003E44DA">
      <w:pPr>
        <w:spacing w:line="276" w:lineRule="auto"/>
        <w:jc w:val="both"/>
        <w:rPr>
          <w:rFonts w:ascii="Arial" w:hAnsi="Arial" w:cs="Arial"/>
          <w:sz w:val="20"/>
          <w:szCs w:val="20"/>
        </w:rPr>
      </w:pPr>
      <w:r>
        <w:rPr>
          <w:rFonts w:ascii="Arial" w:hAnsi="Arial" w:cs="Arial"/>
          <w:b/>
          <w:sz w:val="20"/>
          <w:szCs w:val="20"/>
        </w:rPr>
        <w:t xml:space="preserve">Artículo 25. </w:t>
      </w:r>
      <w:r w:rsidR="00D11B8F" w:rsidRPr="00681F13">
        <w:rPr>
          <w:rFonts w:ascii="Arial" w:hAnsi="Arial" w:cs="Arial"/>
          <w:b/>
          <w:i/>
          <w:iCs/>
          <w:sz w:val="20"/>
          <w:szCs w:val="20"/>
        </w:rPr>
        <w:t>Comité Operativo</w:t>
      </w:r>
      <w:r>
        <w:rPr>
          <w:rFonts w:ascii="Arial" w:hAnsi="Arial" w:cs="Arial"/>
          <w:b/>
          <w:sz w:val="20"/>
          <w:szCs w:val="20"/>
        </w:rPr>
        <w:t>.</w:t>
      </w:r>
      <w:r w:rsidR="00D11B8F" w:rsidRPr="00681F13">
        <w:rPr>
          <w:rFonts w:ascii="Arial" w:hAnsi="Arial" w:cs="Arial"/>
          <w:b/>
          <w:sz w:val="20"/>
          <w:szCs w:val="20"/>
        </w:rPr>
        <w:t xml:space="preserve"> </w:t>
      </w:r>
      <w:r>
        <w:rPr>
          <w:rFonts w:ascii="Arial" w:hAnsi="Arial" w:cs="Arial"/>
          <w:bCs/>
          <w:sz w:val="20"/>
          <w:szCs w:val="20"/>
        </w:rPr>
        <w:t>S</w:t>
      </w:r>
      <w:r w:rsidR="00D11B8F" w:rsidRPr="00681F13">
        <w:rPr>
          <w:rFonts w:ascii="Arial" w:hAnsi="Arial" w:cs="Arial"/>
          <w:sz w:val="20"/>
          <w:szCs w:val="20"/>
        </w:rPr>
        <w:t xml:space="preserve">u propósito es asesorar </w:t>
      </w:r>
      <w:r w:rsidR="000F7B11">
        <w:rPr>
          <w:rFonts w:ascii="Arial" w:hAnsi="Arial" w:cs="Arial"/>
          <w:sz w:val="20"/>
          <w:szCs w:val="20"/>
        </w:rPr>
        <w:t>al(la)</w:t>
      </w:r>
      <w:r w:rsidR="00D11B8F" w:rsidRPr="00681F13">
        <w:rPr>
          <w:rFonts w:ascii="Arial" w:hAnsi="Arial" w:cs="Arial"/>
          <w:sz w:val="20"/>
          <w:szCs w:val="20"/>
        </w:rPr>
        <w:t xml:space="preserve"> director(a) de la DTM para la toma de decisiones frente a casos especiales de la operación del programa Familias en Acción</w:t>
      </w:r>
      <w:r w:rsidR="003F7D8A">
        <w:rPr>
          <w:rFonts w:ascii="Arial" w:hAnsi="Arial" w:cs="Arial"/>
          <w:sz w:val="20"/>
          <w:szCs w:val="20"/>
        </w:rPr>
        <w:t xml:space="preserve">. Estará </w:t>
      </w:r>
      <w:r w:rsidR="00755BC3">
        <w:rPr>
          <w:rFonts w:ascii="Arial" w:hAnsi="Arial" w:cs="Arial"/>
          <w:sz w:val="20"/>
          <w:szCs w:val="20"/>
        </w:rPr>
        <w:t>conformado por</w:t>
      </w:r>
      <w:r w:rsidR="00D11B8F" w:rsidRPr="00ED6CDD">
        <w:rPr>
          <w:rFonts w:ascii="Arial" w:hAnsi="Arial" w:cs="Arial"/>
          <w:sz w:val="20"/>
          <w:szCs w:val="20"/>
        </w:rPr>
        <w:t>:</w:t>
      </w:r>
    </w:p>
    <w:p w14:paraId="6995CAA6" w14:textId="2581A936" w:rsidR="00D11B8F" w:rsidRPr="00840502" w:rsidRDefault="00D11B8F" w:rsidP="00D11B8F">
      <w:pPr>
        <w:pStyle w:val="Prrafodelista"/>
        <w:spacing w:line="276" w:lineRule="auto"/>
        <w:jc w:val="both"/>
        <w:rPr>
          <w:rFonts w:ascii="Arial" w:hAnsi="Arial" w:cs="Arial"/>
          <w:bCs/>
          <w:sz w:val="20"/>
          <w:szCs w:val="20"/>
        </w:rPr>
      </w:pPr>
    </w:p>
    <w:p w14:paraId="328C4009" w14:textId="3BE42144" w:rsidR="00D11B8F" w:rsidRPr="0077558D" w:rsidRDefault="005F3FE0" w:rsidP="00310880">
      <w:pPr>
        <w:pStyle w:val="Prrafodelista"/>
        <w:numPr>
          <w:ilvl w:val="2"/>
          <w:numId w:val="50"/>
        </w:numPr>
        <w:spacing w:line="276" w:lineRule="auto"/>
        <w:jc w:val="both"/>
        <w:rPr>
          <w:rFonts w:ascii="Arial" w:hAnsi="Arial" w:cs="Arial"/>
          <w:sz w:val="20"/>
          <w:szCs w:val="20"/>
        </w:rPr>
      </w:pPr>
      <w:r>
        <w:rPr>
          <w:rFonts w:ascii="Arial" w:hAnsi="Arial" w:cs="Arial"/>
          <w:sz w:val="20"/>
          <w:szCs w:val="20"/>
        </w:rPr>
        <w:t>c</w:t>
      </w:r>
      <w:r w:rsidR="00D11B8F" w:rsidRPr="0077558D">
        <w:rPr>
          <w:rFonts w:ascii="Arial" w:hAnsi="Arial" w:cs="Arial"/>
          <w:sz w:val="20"/>
          <w:szCs w:val="20"/>
        </w:rPr>
        <w:t>oordinador</w:t>
      </w:r>
      <w:r w:rsidR="00C850AE" w:rsidRPr="0077558D">
        <w:rPr>
          <w:rFonts w:ascii="Arial" w:hAnsi="Arial" w:cs="Arial"/>
          <w:sz w:val="20"/>
          <w:szCs w:val="20"/>
        </w:rPr>
        <w:t>(a)</w:t>
      </w:r>
      <w:r w:rsidR="00D11B8F" w:rsidRPr="0077558D">
        <w:rPr>
          <w:rFonts w:ascii="Arial" w:hAnsi="Arial" w:cs="Arial"/>
          <w:sz w:val="20"/>
          <w:szCs w:val="20"/>
        </w:rPr>
        <w:t xml:space="preserve"> GIT Familias en Acción,</w:t>
      </w:r>
    </w:p>
    <w:p w14:paraId="49816B2A" w14:textId="05681C8C" w:rsidR="00D11B8F" w:rsidRPr="0077558D" w:rsidRDefault="0004146B" w:rsidP="00310880">
      <w:pPr>
        <w:pStyle w:val="Prrafodelista"/>
        <w:numPr>
          <w:ilvl w:val="2"/>
          <w:numId w:val="50"/>
        </w:numPr>
        <w:spacing w:line="276" w:lineRule="auto"/>
        <w:jc w:val="both"/>
        <w:rPr>
          <w:rFonts w:ascii="Arial" w:hAnsi="Arial" w:cs="Arial"/>
          <w:sz w:val="20"/>
          <w:szCs w:val="20"/>
        </w:rPr>
      </w:pPr>
      <w:r w:rsidRPr="0077558D">
        <w:rPr>
          <w:rFonts w:ascii="Arial" w:hAnsi="Arial" w:cs="Arial"/>
          <w:sz w:val="20"/>
          <w:szCs w:val="20"/>
        </w:rPr>
        <w:t>d</w:t>
      </w:r>
      <w:r w:rsidR="00D11B8F" w:rsidRPr="0077558D">
        <w:rPr>
          <w:rFonts w:ascii="Arial" w:hAnsi="Arial" w:cs="Arial"/>
          <w:sz w:val="20"/>
          <w:szCs w:val="20"/>
        </w:rPr>
        <w:t xml:space="preserve">irector (a) Transferencias Monetarias, </w:t>
      </w:r>
    </w:p>
    <w:p w14:paraId="04F9188E" w14:textId="2BDD9B69" w:rsidR="00D11B8F" w:rsidRPr="00ED6CDD" w:rsidRDefault="0004146B" w:rsidP="00310880">
      <w:pPr>
        <w:pStyle w:val="Prrafodelista"/>
        <w:numPr>
          <w:ilvl w:val="2"/>
          <w:numId w:val="50"/>
        </w:numPr>
        <w:spacing w:line="276" w:lineRule="auto"/>
        <w:jc w:val="both"/>
        <w:rPr>
          <w:rFonts w:ascii="Arial" w:hAnsi="Arial" w:cs="Arial"/>
          <w:sz w:val="20"/>
          <w:szCs w:val="20"/>
        </w:rPr>
      </w:pPr>
      <w:r w:rsidRPr="00ED6CDD">
        <w:rPr>
          <w:rFonts w:ascii="Arial" w:hAnsi="Arial" w:cs="Arial"/>
          <w:sz w:val="20"/>
          <w:szCs w:val="20"/>
        </w:rPr>
        <w:t>s</w:t>
      </w:r>
      <w:r w:rsidR="00D11B8F" w:rsidRPr="00ED6CDD">
        <w:rPr>
          <w:rFonts w:ascii="Arial" w:hAnsi="Arial" w:cs="Arial"/>
          <w:sz w:val="20"/>
          <w:szCs w:val="20"/>
        </w:rPr>
        <w:t xml:space="preserve">ubdirector (a) de Transferencias Monetarias Condicionadas </w:t>
      </w:r>
    </w:p>
    <w:p w14:paraId="632FC172" w14:textId="6F9FDACA" w:rsidR="00D11B8F" w:rsidRPr="00ED6CDD" w:rsidRDefault="0004146B" w:rsidP="00310880">
      <w:pPr>
        <w:pStyle w:val="Prrafodelista"/>
        <w:numPr>
          <w:ilvl w:val="2"/>
          <w:numId w:val="50"/>
        </w:numPr>
        <w:spacing w:line="276" w:lineRule="auto"/>
        <w:jc w:val="both"/>
        <w:rPr>
          <w:rFonts w:ascii="Arial" w:hAnsi="Arial" w:cs="Arial"/>
          <w:sz w:val="20"/>
          <w:szCs w:val="20"/>
        </w:rPr>
      </w:pPr>
      <w:r w:rsidRPr="00ED6CDD">
        <w:rPr>
          <w:rFonts w:ascii="Arial" w:hAnsi="Arial" w:cs="Arial"/>
          <w:sz w:val="20"/>
          <w:szCs w:val="20"/>
        </w:rPr>
        <w:t>c</w:t>
      </w:r>
      <w:r w:rsidR="00D11B8F" w:rsidRPr="00ED6CDD">
        <w:rPr>
          <w:rFonts w:ascii="Arial" w:hAnsi="Arial" w:cs="Arial"/>
          <w:sz w:val="20"/>
          <w:szCs w:val="20"/>
        </w:rPr>
        <w:t xml:space="preserve">oordinador (a) GIT de Territorios y Poblaciones, </w:t>
      </w:r>
    </w:p>
    <w:p w14:paraId="3A1D25A8" w14:textId="62997ACE" w:rsidR="00D11B8F" w:rsidRPr="00ED6CDD" w:rsidRDefault="0004146B" w:rsidP="00310880">
      <w:pPr>
        <w:pStyle w:val="Prrafodelista"/>
        <w:numPr>
          <w:ilvl w:val="2"/>
          <w:numId w:val="50"/>
        </w:numPr>
        <w:spacing w:line="276" w:lineRule="auto"/>
        <w:jc w:val="both"/>
        <w:rPr>
          <w:rFonts w:ascii="Arial" w:hAnsi="Arial" w:cs="Arial"/>
          <w:sz w:val="20"/>
          <w:szCs w:val="20"/>
        </w:rPr>
      </w:pPr>
      <w:r w:rsidRPr="00ED6CDD">
        <w:rPr>
          <w:rFonts w:ascii="Arial" w:hAnsi="Arial" w:cs="Arial"/>
          <w:sz w:val="20"/>
          <w:szCs w:val="20"/>
        </w:rPr>
        <w:t>c</w:t>
      </w:r>
      <w:r w:rsidR="00D11B8F" w:rsidRPr="00ED6CDD">
        <w:rPr>
          <w:rFonts w:ascii="Arial" w:hAnsi="Arial" w:cs="Arial"/>
          <w:sz w:val="20"/>
          <w:szCs w:val="20"/>
        </w:rPr>
        <w:t xml:space="preserve">oordinador (a) GIT (a) Pilotaje y Escalamiento de Proyectos, </w:t>
      </w:r>
    </w:p>
    <w:p w14:paraId="0B3A5F72" w14:textId="350921C1" w:rsidR="00D11B8F" w:rsidRPr="00ED6CDD" w:rsidRDefault="0004146B" w:rsidP="00310880">
      <w:pPr>
        <w:pStyle w:val="Prrafodelista"/>
        <w:numPr>
          <w:ilvl w:val="2"/>
          <w:numId w:val="50"/>
        </w:numPr>
        <w:spacing w:line="276" w:lineRule="auto"/>
        <w:jc w:val="both"/>
        <w:rPr>
          <w:rFonts w:ascii="Arial" w:hAnsi="Arial" w:cs="Arial"/>
          <w:sz w:val="20"/>
          <w:szCs w:val="20"/>
        </w:rPr>
      </w:pPr>
      <w:r w:rsidRPr="00ED6CDD">
        <w:rPr>
          <w:rFonts w:ascii="Arial" w:hAnsi="Arial" w:cs="Arial"/>
          <w:sz w:val="20"/>
          <w:szCs w:val="20"/>
        </w:rPr>
        <w:t>c</w:t>
      </w:r>
      <w:r w:rsidR="00D11B8F" w:rsidRPr="00ED6CDD">
        <w:rPr>
          <w:rFonts w:ascii="Arial" w:hAnsi="Arial" w:cs="Arial"/>
          <w:sz w:val="20"/>
          <w:szCs w:val="20"/>
        </w:rPr>
        <w:t xml:space="preserve">oordinador (a) GIT Antifraudes, </w:t>
      </w:r>
    </w:p>
    <w:p w14:paraId="596C61D8" w14:textId="3A60B8B0" w:rsidR="00D11B8F" w:rsidRPr="00ED6CDD" w:rsidRDefault="0004146B" w:rsidP="00310880">
      <w:pPr>
        <w:pStyle w:val="Prrafodelista"/>
        <w:numPr>
          <w:ilvl w:val="2"/>
          <w:numId w:val="50"/>
        </w:numPr>
        <w:spacing w:line="276" w:lineRule="auto"/>
        <w:jc w:val="both"/>
        <w:rPr>
          <w:rFonts w:ascii="Arial" w:hAnsi="Arial" w:cs="Arial"/>
          <w:sz w:val="20"/>
          <w:szCs w:val="20"/>
        </w:rPr>
      </w:pPr>
      <w:r w:rsidRPr="00ED6CDD">
        <w:rPr>
          <w:rFonts w:ascii="Arial" w:hAnsi="Arial" w:cs="Arial"/>
          <w:sz w:val="20"/>
          <w:szCs w:val="20"/>
        </w:rPr>
        <w:t>c</w:t>
      </w:r>
      <w:r w:rsidR="00D11B8F" w:rsidRPr="00ED6CDD">
        <w:rPr>
          <w:rFonts w:ascii="Arial" w:hAnsi="Arial" w:cs="Arial"/>
          <w:sz w:val="20"/>
          <w:szCs w:val="20"/>
        </w:rPr>
        <w:t xml:space="preserve">oordinador (a) GIT Sistema de Información </w:t>
      </w:r>
    </w:p>
    <w:p w14:paraId="30BE62DD" w14:textId="77777777" w:rsidR="005D5626" w:rsidRDefault="0004146B" w:rsidP="005D5626">
      <w:pPr>
        <w:pStyle w:val="Prrafodelista"/>
        <w:numPr>
          <w:ilvl w:val="2"/>
          <w:numId w:val="50"/>
        </w:numPr>
        <w:spacing w:line="276" w:lineRule="auto"/>
        <w:jc w:val="both"/>
        <w:rPr>
          <w:rFonts w:ascii="Arial" w:hAnsi="Arial" w:cs="Arial"/>
          <w:sz w:val="20"/>
          <w:szCs w:val="20"/>
        </w:rPr>
      </w:pPr>
      <w:r w:rsidRPr="00ED6CDD">
        <w:rPr>
          <w:rFonts w:ascii="Arial" w:hAnsi="Arial" w:cs="Arial"/>
          <w:sz w:val="20"/>
          <w:szCs w:val="20"/>
        </w:rPr>
        <w:t>c</w:t>
      </w:r>
      <w:r w:rsidR="00D11B8F" w:rsidRPr="00ED6CDD">
        <w:rPr>
          <w:rFonts w:ascii="Arial" w:hAnsi="Arial" w:cs="Arial"/>
          <w:sz w:val="20"/>
          <w:szCs w:val="20"/>
        </w:rPr>
        <w:t xml:space="preserve">oordinador (a) GIT Seguimiento y Monitoreo, </w:t>
      </w:r>
    </w:p>
    <w:p w14:paraId="7CD968EE" w14:textId="3CD4850B" w:rsidR="005D5626" w:rsidRPr="005D5626" w:rsidRDefault="005D5626" w:rsidP="005D5626">
      <w:pPr>
        <w:pStyle w:val="Prrafodelista"/>
        <w:numPr>
          <w:ilvl w:val="2"/>
          <w:numId w:val="50"/>
        </w:numPr>
        <w:spacing w:line="276" w:lineRule="auto"/>
        <w:jc w:val="both"/>
        <w:rPr>
          <w:rFonts w:ascii="Arial" w:hAnsi="Arial" w:cs="Arial"/>
          <w:sz w:val="20"/>
          <w:szCs w:val="20"/>
        </w:rPr>
      </w:pPr>
      <w:r>
        <w:rPr>
          <w:rFonts w:ascii="Arial" w:hAnsi="Arial" w:cs="Arial"/>
          <w:color w:val="000000" w:themeColor="text1"/>
          <w:sz w:val="20"/>
          <w:szCs w:val="20"/>
        </w:rPr>
        <w:t>l</w:t>
      </w:r>
      <w:r w:rsidRPr="005D5626">
        <w:rPr>
          <w:rFonts w:ascii="Arial" w:hAnsi="Arial" w:cs="Arial"/>
          <w:color w:val="000000" w:themeColor="text1"/>
          <w:sz w:val="20"/>
          <w:szCs w:val="20"/>
        </w:rPr>
        <w:t>as demás personas que se consideren necesarias según temas a tratar.</w:t>
      </w:r>
    </w:p>
    <w:p w14:paraId="18DD7EF5" w14:textId="77DEE35E" w:rsidR="00D11B8F" w:rsidRPr="00ED6CDD" w:rsidRDefault="00D11B8F" w:rsidP="003E44DA">
      <w:pPr>
        <w:spacing w:line="276" w:lineRule="auto"/>
        <w:jc w:val="both"/>
        <w:rPr>
          <w:rFonts w:ascii="Arial" w:hAnsi="Arial" w:cs="Arial"/>
          <w:sz w:val="20"/>
          <w:szCs w:val="20"/>
          <w:lang w:val="es-MX"/>
        </w:rPr>
      </w:pPr>
      <w:r w:rsidRPr="00ED6CDD">
        <w:rPr>
          <w:rFonts w:ascii="Arial" w:hAnsi="Arial" w:cs="Arial"/>
          <w:sz w:val="20"/>
          <w:szCs w:val="20"/>
          <w:lang w:val="es-MX"/>
        </w:rPr>
        <w:t xml:space="preserve">Se reunirá </w:t>
      </w:r>
      <w:r w:rsidR="00324269">
        <w:rPr>
          <w:rFonts w:ascii="Arial" w:hAnsi="Arial" w:cs="Arial"/>
          <w:sz w:val="20"/>
          <w:szCs w:val="20"/>
          <w:lang w:val="es-MX"/>
        </w:rPr>
        <w:t xml:space="preserve">ordinariamente </w:t>
      </w:r>
      <w:r w:rsidRPr="00ED6CDD">
        <w:rPr>
          <w:rFonts w:ascii="Arial" w:hAnsi="Arial" w:cs="Arial"/>
          <w:sz w:val="20"/>
          <w:szCs w:val="20"/>
          <w:lang w:val="es-MX"/>
        </w:rPr>
        <w:t>previo al proceso de liquidación</w:t>
      </w:r>
      <w:r w:rsidR="00324269">
        <w:rPr>
          <w:rFonts w:ascii="Arial" w:hAnsi="Arial" w:cs="Arial"/>
          <w:sz w:val="20"/>
          <w:szCs w:val="20"/>
          <w:lang w:val="es-MX"/>
        </w:rPr>
        <w:t xml:space="preserve"> o a solicitud </w:t>
      </w:r>
      <w:r w:rsidR="00C7370C">
        <w:rPr>
          <w:rFonts w:ascii="Arial" w:hAnsi="Arial" w:cs="Arial"/>
          <w:sz w:val="20"/>
          <w:szCs w:val="20"/>
          <w:lang w:val="es-MX"/>
        </w:rPr>
        <w:t xml:space="preserve">de (la) </w:t>
      </w:r>
      <w:r w:rsidR="0004146B" w:rsidRPr="00ED6CDD">
        <w:rPr>
          <w:rFonts w:ascii="Arial" w:hAnsi="Arial" w:cs="Arial"/>
          <w:sz w:val="20"/>
          <w:szCs w:val="20"/>
          <w:lang w:val="es-MX"/>
        </w:rPr>
        <w:t>director (a)</w:t>
      </w:r>
      <w:r w:rsidRPr="00ED6CDD">
        <w:rPr>
          <w:rFonts w:ascii="Arial" w:hAnsi="Arial" w:cs="Arial"/>
          <w:sz w:val="20"/>
          <w:szCs w:val="20"/>
          <w:lang w:val="es-MX"/>
        </w:rPr>
        <w:t>.</w:t>
      </w:r>
    </w:p>
    <w:p w14:paraId="045C3AAD" w14:textId="77777777" w:rsidR="00D11B8F" w:rsidRPr="00ED6CDD" w:rsidRDefault="00D11B8F" w:rsidP="00D11B8F">
      <w:pPr>
        <w:spacing w:line="276" w:lineRule="auto"/>
        <w:ind w:left="708"/>
        <w:jc w:val="both"/>
        <w:rPr>
          <w:rFonts w:ascii="Arial" w:hAnsi="Arial" w:cs="Arial"/>
          <w:sz w:val="20"/>
          <w:szCs w:val="20"/>
          <w:lang w:val="es-MX"/>
        </w:rPr>
      </w:pPr>
    </w:p>
    <w:p w14:paraId="61439EC4" w14:textId="77A80396" w:rsidR="00D11B8F" w:rsidRPr="00ED6CDD" w:rsidRDefault="00D11B8F" w:rsidP="003E44DA">
      <w:pPr>
        <w:spacing w:line="276" w:lineRule="auto"/>
        <w:jc w:val="both"/>
        <w:rPr>
          <w:rFonts w:ascii="Arial" w:hAnsi="Arial" w:cs="Arial"/>
          <w:sz w:val="20"/>
          <w:szCs w:val="20"/>
        </w:rPr>
      </w:pPr>
      <w:r w:rsidRPr="00ED6CDD">
        <w:rPr>
          <w:rFonts w:ascii="Arial" w:hAnsi="Arial" w:cs="Arial"/>
          <w:sz w:val="20"/>
          <w:szCs w:val="20"/>
          <w:lang w:val="es-MX"/>
        </w:rPr>
        <w:t xml:space="preserve">Este comité contará con una secretaría técnica ejercida </w:t>
      </w:r>
      <w:r w:rsidR="00910B3B">
        <w:rPr>
          <w:rFonts w:ascii="Arial" w:hAnsi="Arial" w:cs="Arial"/>
          <w:sz w:val="20"/>
          <w:szCs w:val="20"/>
          <w:lang w:val="es-MX"/>
        </w:rPr>
        <w:t>por</w:t>
      </w:r>
      <w:r w:rsidRPr="00ED6CDD">
        <w:rPr>
          <w:rFonts w:ascii="Arial" w:hAnsi="Arial" w:cs="Arial"/>
          <w:sz w:val="20"/>
          <w:szCs w:val="20"/>
          <w:lang w:val="es-MX"/>
        </w:rPr>
        <w:t xml:space="preserve"> </w:t>
      </w:r>
      <w:r w:rsidR="00142E56">
        <w:rPr>
          <w:rFonts w:ascii="Arial" w:hAnsi="Arial" w:cs="Arial"/>
          <w:sz w:val="20"/>
          <w:szCs w:val="20"/>
          <w:lang w:val="es-MX"/>
        </w:rPr>
        <w:t>un integra</w:t>
      </w:r>
      <w:r w:rsidR="00755BC3">
        <w:rPr>
          <w:rFonts w:ascii="Arial" w:hAnsi="Arial" w:cs="Arial"/>
          <w:sz w:val="20"/>
          <w:szCs w:val="20"/>
          <w:lang w:val="es-MX"/>
        </w:rPr>
        <w:t>nte</w:t>
      </w:r>
      <w:r w:rsidR="00142E56">
        <w:rPr>
          <w:rFonts w:ascii="Arial" w:hAnsi="Arial" w:cs="Arial"/>
          <w:sz w:val="20"/>
          <w:szCs w:val="20"/>
          <w:lang w:val="es-MX"/>
        </w:rPr>
        <w:t xml:space="preserve"> d</w:t>
      </w:r>
      <w:r w:rsidRPr="00ED6CDD">
        <w:rPr>
          <w:rFonts w:ascii="Arial" w:hAnsi="Arial" w:cs="Arial"/>
          <w:sz w:val="20"/>
          <w:szCs w:val="20"/>
          <w:lang w:val="es-MX"/>
        </w:rPr>
        <w:t>el GIT Familias en Acción, quien será el/la encargado de elaborar las actas</w:t>
      </w:r>
      <w:r w:rsidR="00726195">
        <w:rPr>
          <w:rFonts w:ascii="Arial" w:hAnsi="Arial" w:cs="Arial"/>
          <w:sz w:val="20"/>
          <w:szCs w:val="20"/>
          <w:lang w:val="es-MX"/>
        </w:rPr>
        <w:t>.</w:t>
      </w:r>
    </w:p>
    <w:p w14:paraId="7A2EAD93" w14:textId="77777777" w:rsidR="00D11B8F" w:rsidRPr="00ED6CDD" w:rsidRDefault="00D11B8F" w:rsidP="00D11B8F">
      <w:pPr>
        <w:spacing w:line="276" w:lineRule="auto"/>
        <w:ind w:left="708"/>
        <w:jc w:val="both"/>
        <w:rPr>
          <w:rFonts w:ascii="Arial" w:hAnsi="Arial" w:cs="Arial"/>
          <w:sz w:val="20"/>
          <w:szCs w:val="20"/>
        </w:rPr>
      </w:pPr>
    </w:p>
    <w:p w14:paraId="679063ED" w14:textId="4CA68312" w:rsidR="00D11B8F" w:rsidRPr="0077558D" w:rsidRDefault="006F3482" w:rsidP="006F3482">
      <w:pPr>
        <w:spacing w:line="276" w:lineRule="auto"/>
        <w:jc w:val="both"/>
        <w:rPr>
          <w:rFonts w:ascii="Arial" w:hAnsi="Arial" w:cs="Arial"/>
          <w:sz w:val="20"/>
          <w:szCs w:val="20"/>
          <w:lang w:val="es-ES"/>
        </w:rPr>
      </w:pPr>
      <w:r>
        <w:rPr>
          <w:rFonts w:ascii="Arial" w:hAnsi="Arial" w:cs="Arial"/>
          <w:sz w:val="20"/>
          <w:szCs w:val="20"/>
        </w:rPr>
        <w:t>Es r</w:t>
      </w:r>
      <w:r w:rsidR="00D11B8F" w:rsidRPr="00ED6CDD">
        <w:rPr>
          <w:rFonts w:ascii="Arial" w:hAnsi="Arial" w:cs="Arial"/>
          <w:sz w:val="20"/>
          <w:szCs w:val="20"/>
        </w:rPr>
        <w:t xml:space="preserve">esponsabilidad del </w:t>
      </w:r>
      <w:r w:rsidR="007C6DE2">
        <w:rPr>
          <w:rFonts w:ascii="Arial" w:hAnsi="Arial" w:cs="Arial"/>
          <w:sz w:val="20"/>
          <w:szCs w:val="20"/>
        </w:rPr>
        <w:t>c</w:t>
      </w:r>
      <w:r w:rsidR="00D11B8F" w:rsidRPr="00ED6CDD">
        <w:rPr>
          <w:rFonts w:ascii="Arial" w:hAnsi="Arial" w:cs="Arial"/>
          <w:sz w:val="20"/>
          <w:szCs w:val="20"/>
        </w:rPr>
        <w:t xml:space="preserve">omité </w:t>
      </w:r>
      <w:r w:rsidR="007C6DE2">
        <w:rPr>
          <w:rFonts w:ascii="Arial" w:hAnsi="Arial" w:cs="Arial"/>
          <w:sz w:val="20"/>
          <w:szCs w:val="20"/>
        </w:rPr>
        <w:t>o</w:t>
      </w:r>
      <w:r w:rsidR="00D11B8F" w:rsidRPr="006F3482">
        <w:rPr>
          <w:rFonts w:ascii="Arial" w:hAnsi="Arial" w:cs="Arial"/>
          <w:sz w:val="20"/>
          <w:szCs w:val="20"/>
        </w:rPr>
        <w:t>perativo</w:t>
      </w:r>
      <w:r w:rsidRPr="006F3482">
        <w:rPr>
          <w:rFonts w:ascii="Arial" w:hAnsi="Arial" w:cs="Arial"/>
          <w:sz w:val="20"/>
          <w:szCs w:val="20"/>
        </w:rPr>
        <w:t xml:space="preserve"> analizar</w:t>
      </w:r>
      <w:r w:rsidR="00D11B8F" w:rsidRPr="006F3482">
        <w:rPr>
          <w:rFonts w:ascii="Arial" w:hAnsi="Arial" w:cs="Arial"/>
          <w:sz w:val="20"/>
          <w:szCs w:val="20"/>
          <w:lang w:val="es-ES"/>
        </w:rPr>
        <w:t>, revisar</w:t>
      </w:r>
      <w:r w:rsidR="00D11B8F" w:rsidRPr="0077558D">
        <w:rPr>
          <w:rFonts w:ascii="Arial" w:hAnsi="Arial" w:cs="Arial"/>
          <w:sz w:val="20"/>
          <w:szCs w:val="20"/>
          <w:lang w:val="es-ES"/>
        </w:rPr>
        <w:t xml:space="preserve"> y realizar recomendaciones </w:t>
      </w:r>
      <w:r w:rsidR="008A5772">
        <w:rPr>
          <w:rFonts w:ascii="Arial" w:hAnsi="Arial" w:cs="Arial"/>
          <w:sz w:val="20"/>
          <w:szCs w:val="20"/>
          <w:lang w:val="es-ES"/>
        </w:rPr>
        <w:t xml:space="preserve">motivadas </w:t>
      </w:r>
      <w:r w:rsidR="00D11B8F" w:rsidRPr="0077558D">
        <w:rPr>
          <w:rFonts w:ascii="Arial" w:hAnsi="Arial" w:cs="Arial"/>
          <w:sz w:val="20"/>
          <w:szCs w:val="20"/>
          <w:lang w:val="es-ES"/>
        </w:rPr>
        <w:t>al</w:t>
      </w:r>
      <w:r w:rsidR="008A5772">
        <w:rPr>
          <w:rFonts w:ascii="Arial" w:hAnsi="Arial" w:cs="Arial"/>
          <w:sz w:val="20"/>
          <w:szCs w:val="20"/>
          <w:lang w:val="es-ES"/>
        </w:rPr>
        <w:t>(la)</w:t>
      </w:r>
      <w:r w:rsidR="00D11B8F" w:rsidRPr="0077558D">
        <w:rPr>
          <w:rFonts w:ascii="Arial" w:hAnsi="Arial" w:cs="Arial"/>
          <w:sz w:val="20"/>
          <w:szCs w:val="20"/>
          <w:lang w:val="es-ES"/>
        </w:rPr>
        <w:t xml:space="preserve"> director(a) de Transferencias Monetarias </w:t>
      </w:r>
      <w:r w:rsidR="008A5772">
        <w:rPr>
          <w:rFonts w:ascii="Arial" w:hAnsi="Arial" w:cs="Arial"/>
          <w:sz w:val="20"/>
          <w:szCs w:val="20"/>
          <w:lang w:val="es-ES"/>
        </w:rPr>
        <w:t>para la aplicación de</w:t>
      </w:r>
      <w:r w:rsidR="00D11B8F" w:rsidRPr="0077558D">
        <w:rPr>
          <w:rFonts w:ascii="Arial" w:hAnsi="Arial" w:cs="Arial"/>
          <w:sz w:val="20"/>
          <w:szCs w:val="20"/>
          <w:lang w:val="es-ES"/>
        </w:rPr>
        <w:t xml:space="preserve"> excepciones de </w:t>
      </w:r>
      <w:r w:rsidR="00BA5A16">
        <w:rPr>
          <w:rFonts w:ascii="Arial" w:hAnsi="Arial" w:cs="Arial"/>
          <w:sz w:val="20"/>
          <w:szCs w:val="20"/>
          <w:lang w:val="es-ES"/>
        </w:rPr>
        <w:t xml:space="preserve">lo </w:t>
      </w:r>
      <w:r w:rsidR="008A5772">
        <w:rPr>
          <w:rFonts w:ascii="Arial" w:hAnsi="Arial" w:cs="Arial"/>
          <w:sz w:val="20"/>
          <w:szCs w:val="20"/>
          <w:lang w:val="es-ES"/>
        </w:rPr>
        <w:t>establecido</w:t>
      </w:r>
      <w:r w:rsidR="00BA5A16">
        <w:rPr>
          <w:rFonts w:ascii="Arial" w:hAnsi="Arial" w:cs="Arial"/>
          <w:sz w:val="20"/>
          <w:szCs w:val="20"/>
          <w:lang w:val="es-ES"/>
        </w:rPr>
        <w:t xml:space="preserve"> en el capítulo </w:t>
      </w:r>
      <w:r w:rsidR="008A5772">
        <w:rPr>
          <w:rFonts w:ascii="Arial" w:hAnsi="Arial" w:cs="Arial"/>
          <w:sz w:val="20"/>
          <w:szCs w:val="20"/>
          <w:lang w:val="es-ES"/>
        </w:rPr>
        <w:t>4</w:t>
      </w:r>
      <w:r w:rsidR="00BA5A16">
        <w:rPr>
          <w:rFonts w:ascii="Arial" w:hAnsi="Arial" w:cs="Arial"/>
          <w:sz w:val="20"/>
          <w:szCs w:val="20"/>
          <w:lang w:val="es-ES"/>
        </w:rPr>
        <w:t xml:space="preserve"> de la presente resolución</w:t>
      </w:r>
      <w:r w:rsidR="00D11B8F" w:rsidRPr="0077558D">
        <w:rPr>
          <w:rFonts w:ascii="Arial" w:hAnsi="Arial" w:cs="Arial"/>
          <w:sz w:val="20"/>
          <w:szCs w:val="20"/>
          <w:lang w:val="es-ES"/>
        </w:rPr>
        <w:t>, cuando se presenten situaciones de calamidad pública, desastre o emergencia, u otras situaciones especiales u extraordinarias</w:t>
      </w:r>
      <w:r w:rsidR="007F1468">
        <w:rPr>
          <w:rFonts w:ascii="Arial" w:hAnsi="Arial" w:cs="Arial"/>
          <w:sz w:val="20"/>
          <w:szCs w:val="20"/>
          <w:lang w:val="es-ES"/>
        </w:rPr>
        <w:t xml:space="preserve"> que afecten a las familias vinculadas en el programa y afecte </w:t>
      </w:r>
      <w:r w:rsidR="0071504B">
        <w:rPr>
          <w:rFonts w:ascii="Arial" w:hAnsi="Arial" w:cs="Arial"/>
          <w:sz w:val="20"/>
          <w:szCs w:val="20"/>
          <w:lang w:val="es-ES"/>
        </w:rPr>
        <w:t>la liquidación de las transferencias monetarias condicionadas</w:t>
      </w:r>
      <w:r>
        <w:rPr>
          <w:rFonts w:ascii="Arial" w:hAnsi="Arial" w:cs="Arial"/>
          <w:sz w:val="20"/>
          <w:szCs w:val="20"/>
          <w:lang w:val="es-ES"/>
        </w:rPr>
        <w:t>.</w:t>
      </w:r>
    </w:p>
    <w:p w14:paraId="29566E7D" w14:textId="77777777" w:rsidR="00D11B8F" w:rsidRPr="00ED6CDD" w:rsidRDefault="00D11B8F" w:rsidP="00D11B8F">
      <w:pPr>
        <w:spacing w:line="276" w:lineRule="auto"/>
        <w:jc w:val="both"/>
        <w:rPr>
          <w:rFonts w:ascii="Arial" w:hAnsi="Arial" w:cs="Arial"/>
          <w:sz w:val="20"/>
          <w:szCs w:val="20"/>
        </w:rPr>
      </w:pPr>
    </w:p>
    <w:p w14:paraId="28CDD958" w14:textId="3091933C" w:rsidR="00B1095E" w:rsidRDefault="003E44DA" w:rsidP="001B78DA">
      <w:pPr>
        <w:jc w:val="both"/>
        <w:rPr>
          <w:rFonts w:ascii="Arial" w:hAnsi="Arial" w:cs="Arial"/>
          <w:sz w:val="20"/>
          <w:szCs w:val="20"/>
        </w:rPr>
      </w:pPr>
      <w:bookmarkStart w:id="2" w:name="_Hlk127126306"/>
      <w:r>
        <w:rPr>
          <w:rFonts w:ascii="Arial" w:hAnsi="Arial" w:cs="Arial"/>
          <w:b/>
          <w:bCs/>
          <w:sz w:val="20"/>
          <w:szCs w:val="20"/>
        </w:rPr>
        <w:t xml:space="preserve">Artículo 26. </w:t>
      </w:r>
      <w:r w:rsidR="00D11B8F" w:rsidRPr="003E44DA">
        <w:rPr>
          <w:rFonts w:ascii="Arial" w:hAnsi="Arial" w:cs="Arial"/>
          <w:b/>
          <w:bCs/>
          <w:i/>
          <w:iCs/>
          <w:sz w:val="20"/>
          <w:szCs w:val="20"/>
        </w:rPr>
        <w:t xml:space="preserve">Comité para la </w:t>
      </w:r>
      <w:r w:rsidR="007C6DE2">
        <w:rPr>
          <w:rFonts w:ascii="Arial" w:hAnsi="Arial" w:cs="Arial"/>
          <w:b/>
          <w:bCs/>
          <w:i/>
          <w:iCs/>
          <w:sz w:val="20"/>
          <w:szCs w:val="20"/>
        </w:rPr>
        <w:t>g</w:t>
      </w:r>
      <w:r w:rsidR="00D11B8F" w:rsidRPr="003E44DA">
        <w:rPr>
          <w:rFonts w:ascii="Arial" w:hAnsi="Arial" w:cs="Arial"/>
          <w:b/>
          <w:bCs/>
          <w:i/>
          <w:iCs/>
          <w:sz w:val="20"/>
          <w:szCs w:val="20"/>
        </w:rPr>
        <w:t xml:space="preserve">estión del </w:t>
      </w:r>
      <w:r w:rsidR="007C6DE2">
        <w:rPr>
          <w:rFonts w:ascii="Arial" w:hAnsi="Arial" w:cs="Arial"/>
          <w:b/>
          <w:bCs/>
          <w:i/>
          <w:iCs/>
          <w:sz w:val="20"/>
          <w:szCs w:val="20"/>
        </w:rPr>
        <w:t>r</w:t>
      </w:r>
      <w:r w:rsidR="00D11B8F" w:rsidRPr="003E44DA">
        <w:rPr>
          <w:rFonts w:ascii="Arial" w:hAnsi="Arial" w:cs="Arial"/>
          <w:b/>
          <w:bCs/>
          <w:i/>
          <w:iCs/>
          <w:sz w:val="20"/>
          <w:szCs w:val="20"/>
        </w:rPr>
        <w:t xml:space="preserve">iesgo </w:t>
      </w:r>
      <w:r w:rsidR="007C6DE2">
        <w:rPr>
          <w:rFonts w:ascii="Arial" w:hAnsi="Arial" w:cs="Arial"/>
          <w:b/>
          <w:bCs/>
          <w:i/>
          <w:iCs/>
          <w:sz w:val="20"/>
          <w:szCs w:val="20"/>
        </w:rPr>
        <w:t>o</w:t>
      </w:r>
      <w:r w:rsidR="00D11B8F" w:rsidRPr="003E44DA">
        <w:rPr>
          <w:rFonts w:ascii="Arial" w:hAnsi="Arial" w:cs="Arial"/>
          <w:b/>
          <w:bCs/>
          <w:i/>
          <w:iCs/>
          <w:sz w:val="20"/>
          <w:szCs w:val="20"/>
        </w:rPr>
        <w:t xml:space="preserve">perativo de </w:t>
      </w:r>
      <w:r w:rsidR="007C6DE2">
        <w:rPr>
          <w:rFonts w:ascii="Arial" w:hAnsi="Arial" w:cs="Arial"/>
          <w:b/>
          <w:bCs/>
          <w:i/>
          <w:iCs/>
          <w:sz w:val="20"/>
          <w:szCs w:val="20"/>
        </w:rPr>
        <w:t>f</w:t>
      </w:r>
      <w:r w:rsidR="00D11B8F" w:rsidRPr="003E44DA">
        <w:rPr>
          <w:rFonts w:ascii="Arial" w:hAnsi="Arial" w:cs="Arial"/>
          <w:b/>
          <w:bCs/>
          <w:i/>
          <w:iCs/>
          <w:sz w:val="20"/>
          <w:szCs w:val="20"/>
        </w:rPr>
        <w:t>ase IV de Familias en Acción</w:t>
      </w:r>
      <w:r>
        <w:rPr>
          <w:rFonts w:ascii="Arial" w:hAnsi="Arial" w:cs="Arial"/>
          <w:b/>
          <w:bCs/>
          <w:sz w:val="20"/>
          <w:szCs w:val="20"/>
        </w:rPr>
        <w:t xml:space="preserve">. </w:t>
      </w:r>
      <w:r w:rsidR="00D11B8F" w:rsidRPr="00ED6CDD">
        <w:rPr>
          <w:rFonts w:ascii="Arial" w:hAnsi="Arial" w:cs="Arial"/>
          <w:sz w:val="20"/>
          <w:szCs w:val="20"/>
        </w:rPr>
        <w:t>Su propósito es asesorar a</w:t>
      </w:r>
      <w:r w:rsidR="00C80998">
        <w:rPr>
          <w:rFonts w:ascii="Arial" w:hAnsi="Arial" w:cs="Arial"/>
          <w:sz w:val="20"/>
          <w:szCs w:val="20"/>
        </w:rPr>
        <w:t>l (la)</w:t>
      </w:r>
      <w:r w:rsidR="00D11B8F" w:rsidRPr="00ED6CDD">
        <w:rPr>
          <w:rFonts w:ascii="Arial" w:hAnsi="Arial" w:cs="Arial"/>
          <w:sz w:val="20"/>
          <w:szCs w:val="20"/>
        </w:rPr>
        <w:t xml:space="preserve"> </w:t>
      </w:r>
      <w:r w:rsidR="00C80998">
        <w:rPr>
          <w:rFonts w:ascii="Arial" w:hAnsi="Arial" w:cs="Arial"/>
          <w:sz w:val="20"/>
          <w:szCs w:val="20"/>
        </w:rPr>
        <w:t xml:space="preserve">director(a) </w:t>
      </w:r>
      <w:r w:rsidR="00D11B8F" w:rsidRPr="00ED6CDD">
        <w:rPr>
          <w:rFonts w:ascii="Arial" w:hAnsi="Arial" w:cs="Arial"/>
          <w:sz w:val="20"/>
          <w:szCs w:val="20"/>
        </w:rPr>
        <w:t xml:space="preserve">de Transferencias Monetarias en la toma de decisión sobre </w:t>
      </w:r>
      <w:r w:rsidR="00317A41">
        <w:rPr>
          <w:rFonts w:ascii="Arial" w:hAnsi="Arial" w:cs="Arial"/>
          <w:sz w:val="20"/>
          <w:szCs w:val="20"/>
        </w:rPr>
        <w:t>hechos</w:t>
      </w:r>
      <w:r w:rsidR="00CA19E2">
        <w:rPr>
          <w:rFonts w:ascii="Arial" w:hAnsi="Arial" w:cs="Arial"/>
          <w:sz w:val="20"/>
          <w:szCs w:val="20"/>
        </w:rPr>
        <w:t xml:space="preserve"> que</w:t>
      </w:r>
      <w:r w:rsidR="00A32F98">
        <w:rPr>
          <w:rFonts w:ascii="Arial" w:hAnsi="Arial" w:cs="Arial"/>
          <w:sz w:val="20"/>
          <w:szCs w:val="20"/>
        </w:rPr>
        <w:t xml:space="preserve"> </w:t>
      </w:r>
      <w:r w:rsidR="00A112FD">
        <w:rPr>
          <w:rFonts w:ascii="Arial" w:hAnsi="Arial" w:cs="Arial"/>
          <w:sz w:val="20"/>
          <w:szCs w:val="20"/>
        </w:rPr>
        <w:t>puedan</w:t>
      </w:r>
      <w:r w:rsidR="00F037E1">
        <w:rPr>
          <w:rFonts w:ascii="Arial" w:hAnsi="Arial" w:cs="Arial"/>
          <w:sz w:val="20"/>
          <w:szCs w:val="20"/>
        </w:rPr>
        <w:t xml:space="preserve"> poner en riesgo </w:t>
      </w:r>
      <w:r w:rsidR="00245E88">
        <w:rPr>
          <w:rFonts w:ascii="Arial" w:hAnsi="Arial" w:cs="Arial"/>
          <w:sz w:val="20"/>
          <w:szCs w:val="20"/>
        </w:rPr>
        <w:t xml:space="preserve">fiscal </w:t>
      </w:r>
      <w:r w:rsidR="00A32F98">
        <w:rPr>
          <w:rFonts w:ascii="Arial" w:hAnsi="Arial" w:cs="Arial"/>
          <w:sz w:val="20"/>
          <w:szCs w:val="20"/>
        </w:rPr>
        <w:t xml:space="preserve">la </w:t>
      </w:r>
      <w:r w:rsidR="00F037E1">
        <w:rPr>
          <w:rFonts w:ascii="Arial" w:hAnsi="Arial" w:cs="Arial"/>
          <w:sz w:val="20"/>
          <w:szCs w:val="20"/>
        </w:rPr>
        <w:t xml:space="preserve">entrega de recursos </w:t>
      </w:r>
      <w:r w:rsidR="00D747E8">
        <w:rPr>
          <w:rFonts w:ascii="Arial" w:hAnsi="Arial" w:cs="Arial"/>
          <w:sz w:val="20"/>
          <w:szCs w:val="20"/>
        </w:rPr>
        <w:t>asignados al programa. Est</w:t>
      </w:r>
      <w:r w:rsidR="003F7D8A">
        <w:rPr>
          <w:rFonts w:ascii="Arial" w:hAnsi="Arial" w:cs="Arial"/>
          <w:sz w:val="20"/>
          <w:szCs w:val="20"/>
        </w:rPr>
        <w:t>ará</w:t>
      </w:r>
      <w:r w:rsidR="00317A41">
        <w:rPr>
          <w:rFonts w:ascii="Arial" w:hAnsi="Arial" w:cs="Arial"/>
          <w:sz w:val="20"/>
          <w:szCs w:val="20"/>
        </w:rPr>
        <w:t xml:space="preserve"> conformado por</w:t>
      </w:r>
      <w:r w:rsidR="00381CB4">
        <w:rPr>
          <w:rFonts w:ascii="Arial" w:hAnsi="Arial" w:cs="Arial"/>
          <w:sz w:val="20"/>
          <w:szCs w:val="20"/>
        </w:rPr>
        <w:t>:</w:t>
      </w:r>
    </w:p>
    <w:p w14:paraId="2DA7AA75" w14:textId="77777777" w:rsidR="00310880" w:rsidRPr="00381CB4" w:rsidRDefault="00310880" w:rsidP="00381CB4">
      <w:pPr>
        <w:jc w:val="both"/>
        <w:rPr>
          <w:rFonts w:ascii="Arial" w:hAnsi="Arial" w:cs="Arial"/>
          <w:b/>
          <w:bCs/>
          <w:sz w:val="20"/>
          <w:szCs w:val="20"/>
        </w:rPr>
      </w:pPr>
    </w:p>
    <w:p w14:paraId="56AA8AD0" w14:textId="378DF947" w:rsidR="00D11B8F" w:rsidRPr="00B1095E" w:rsidRDefault="00F949B8" w:rsidP="00310880">
      <w:pPr>
        <w:pStyle w:val="Prrafodelista"/>
        <w:numPr>
          <w:ilvl w:val="0"/>
          <w:numId w:val="49"/>
        </w:numPr>
        <w:spacing w:line="276" w:lineRule="auto"/>
        <w:jc w:val="both"/>
        <w:rPr>
          <w:rFonts w:ascii="Arial" w:hAnsi="Arial" w:cs="Arial"/>
          <w:b/>
          <w:bCs/>
          <w:sz w:val="20"/>
          <w:szCs w:val="20"/>
        </w:rPr>
      </w:pPr>
      <w:r w:rsidRPr="00B1095E">
        <w:rPr>
          <w:rFonts w:ascii="Arial" w:hAnsi="Arial" w:cs="Arial"/>
          <w:color w:val="000000" w:themeColor="text1"/>
          <w:sz w:val="20"/>
          <w:szCs w:val="20"/>
        </w:rPr>
        <w:t>d</w:t>
      </w:r>
      <w:r w:rsidR="00D11B8F" w:rsidRPr="00B1095E">
        <w:rPr>
          <w:rFonts w:ascii="Arial" w:hAnsi="Arial" w:cs="Arial"/>
          <w:color w:val="000000" w:themeColor="text1"/>
          <w:sz w:val="20"/>
          <w:szCs w:val="20"/>
        </w:rPr>
        <w:t>irector(a) de Transferencias Monetarias</w:t>
      </w:r>
      <w:r w:rsidR="00EB6AA3">
        <w:rPr>
          <w:rFonts w:ascii="Arial" w:hAnsi="Arial" w:cs="Arial"/>
          <w:color w:val="000000" w:themeColor="text1"/>
          <w:sz w:val="20"/>
          <w:szCs w:val="20"/>
        </w:rPr>
        <w:t>,</w:t>
      </w:r>
    </w:p>
    <w:bookmarkEnd w:id="2"/>
    <w:p w14:paraId="679C311A" w14:textId="5CA0F7F3" w:rsidR="00D11B8F" w:rsidRPr="00B1095E" w:rsidRDefault="00F949B8" w:rsidP="00310880">
      <w:pPr>
        <w:pStyle w:val="Prrafodelista"/>
        <w:numPr>
          <w:ilvl w:val="0"/>
          <w:numId w:val="49"/>
        </w:numPr>
        <w:jc w:val="both"/>
        <w:rPr>
          <w:rFonts w:ascii="Arial" w:hAnsi="Arial" w:cs="Arial"/>
          <w:color w:val="000000" w:themeColor="text1"/>
          <w:sz w:val="20"/>
          <w:szCs w:val="20"/>
          <w:lang w:eastAsia="en-GB"/>
        </w:rPr>
      </w:pPr>
      <w:r w:rsidRPr="00B1095E">
        <w:rPr>
          <w:rFonts w:ascii="Arial" w:hAnsi="Arial" w:cs="Arial"/>
          <w:color w:val="000000" w:themeColor="text1"/>
          <w:sz w:val="20"/>
          <w:szCs w:val="20"/>
          <w:lang w:eastAsia="en-GB"/>
        </w:rPr>
        <w:t>s</w:t>
      </w:r>
      <w:r w:rsidR="00D11B8F" w:rsidRPr="00B1095E">
        <w:rPr>
          <w:rFonts w:ascii="Arial" w:hAnsi="Arial" w:cs="Arial"/>
          <w:color w:val="000000" w:themeColor="text1"/>
          <w:sz w:val="20"/>
          <w:szCs w:val="20"/>
          <w:lang w:eastAsia="en-GB"/>
        </w:rPr>
        <w:t>ubdirector(a) de Transferencias Monetarias Condicionadas</w:t>
      </w:r>
      <w:r w:rsidR="00EB6AA3">
        <w:rPr>
          <w:rFonts w:ascii="Arial" w:hAnsi="Arial" w:cs="Arial"/>
          <w:color w:val="000000" w:themeColor="text1"/>
          <w:sz w:val="20"/>
          <w:szCs w:val="20"/>
          <w:lang w:eastAsia="en-GB"/>
        </w:rPr>
        <w:t>,</w:t>
      </w:r>
    </w:p>
    <w:p w14:paraId="6E14AB61" w14:textId="26551958" w:rsidR="00D11B8F" w:rsidRPr="00ED6CDD" w:rsidRDefault="00F949B8" w:rsidP="00310880">
      <w:pPr>
        <w:pStyle w:val="Prrafodelista"/>
        <w:numPr>
          <w:ilvl w:val="0"/>
          <w:numId w:val="49"/>
        </w:numPr>
        <w:spacing w:line="276" w:lineRule="auto"/>
        <w:jc w:val="both"/>
        <w:rPr>
          <w:rFonts w:ascii="Arial" w:hAnsi="Arial" w:cs="Arial"/>
          <w:color w:val="000000" w:themeColor="text1"/>
          <w:sz w:val="20"/>
          <w:szCs w:val="20"/>
        </w:rPr>
      </w:pPr>
      <w:r w:rsidRPr="00ED6CDD">
        <w:rPr>
          <w:rFonts w:ascii="Arial" w:hAnsi="Arial" w:cs="Arial"/>
          <w:color w:val="000000" w:themeColor="text1"/>
          <w:sz w:val="20"/>
          <w:szCs w:val="20"/>
        </w:rPr>
        <w:t>c</w:t>
      </w:r>
      <w:r w:rsidR="00D11B8F" w:rsidRPr="00ED6CDD">
        <w:rPr>
          <w:rFonts w:ascii="Arial" w:hAnsi="Arial" w:cs="Arial"/>
          <w:color w:val="000000" w:themeColor="text1"/>
          <w:sz w:val="20"/>
          <w:szCs w:val="20"/>
        </w:rPr>
        <w:t>oordinador(a) GIT Focalización</w:t>
      </w:r>
      <w:r w:rsidR="00EB6AA3">
        <w:rPr>
          <w:rFonts w:ascii="Arial" w:hAnsi="Arial" w:cs="Arial"/>
          <w:color w:val="000000" w:themeColor="text1"/>
          <w:sz w:val="20"/>
          <w:szCs w:val="20"/>
        </w:rPr>
        <w:t>,</w:t>
      </w:r>
    </w:p>
    <w:p w14:paraId="29FF8886" w14:textId="29BA064F" w:rsidR="00D11B8F" w:rsidRPr="00ED6CDD" w:rsidRDefault="00F949B8" w:rsidP="00310880">
      <w:pPr>
        <w:pStyle w:val="Prrafodelista"/>
        <w:numPr>
          <w:ilvl w:val="0"/>
          <w:numId w:val="49"/>
        </w:numPr>
        <w:spacing w:line="276" w:lineRule="auto"/>
        <w:jc w:val="both"/>
        <w:rPr>
          <w:rFonts w:ascii="Arial" w:hAnsi="Arial" w:cs="Arial"/>
          <w:color w:val="000000" w:themeColor="text1"/>
          <w:sz w:val="20"/>
          <w:szCs w:val="20"/>
        </w:rPr>
      </w:pPr>
      <w:r w:rsidRPr="00ED6CDD">
        <w:rPr>
          <w:rFonts w:ascii="Arial" w:hAnsi="Arial" w:cs="Arial"/>
          <w:color w:val="000000" w:themeColor="text1"/>
          <w:sz w:val="20"/>
          <w:szCs w:val="20"/>
        </w:rPr>
        <w:t>c</w:t>
      </w:r>
      <w:r w:rsidR="00D11B8F" w:rsidRPr="00ED6CDD">
        <w:rPr>
          <w:rFonts w:ascii="Arial" w:hAnsi="Arial" w:cs="Arial"/>
          <w:color w:val="000000" w:themeColor="text1"/>
          <w:sz w:val="20"/>
          <w:szCs w:val="20"/>
        </w:rPr>
        <w:t>oordinador (a) GIT Antifraudes (Secretaría Técnica)</w:t>
      </w:r>
      <w:r w:rsidR="00EB6AA3">
        <w:rPr>
          <w:rFonts w:ascii="Arial" w:hAnsi="Arial" w:cs="Arial"/>
          <w:color w:val="000000" w:themeColor="text1"/>
          <w:sz w:val="20"/>
          <w:szCs w:val="20"/>
        </w:rPr>
        <w:t>,</w:t>
      </w:r>
    </w:p>
    <w:p w14:paraId="4B253FE4" w14:textId="6090C729" w:rsidR="00D11B8F" w:rsidRPr="00ED6CDD" w:rsidRDefault="00F949B8" w:rsidP="00310880">
      <w:pPr>
        <w:pStyle w:val="Prrafodelista"/>
        <w:numPr>
          <w:ilvl w:val="0"/>
          <w:numId w:val="49"/>
        </w:numPr>
        <w:spacing w:line="276" w:lineRule="auto"/>
        <w:jc w:val="both"/>
        <w:rPr>
          <w:rFonts w:ascii="Arial" w:hAnsi="Arial" w:cs="Arial"/>
          <w:color w:val="000000" w:themeColor="text1"/>
          <w:sz w:val="20"/>
          <w:szCs w:val="20"/>
        </w:rPr>
      </w:pPr>
      <w:r w:rsidRPr="00ED6CDD">
        <w:rPr>
          <w:rFonts w:ascii="Arial" w:hAnsi="Arial" w:cs="Arial"/>
          <w:color w:val="000000" w:themeColor="text1"/>
          <w:sz w:val="20"/>
          <w:szCs w:val="20"/>
        </w:rPr>
        <w:t>c</w:t>
      </w:r>
      <w:r w:rsidR="00D11B8F" w:rsidRPr="00ED6CDD">
        <w:rPr>
          <w:rFonts w:ascii="Arial" w:hAnsi="Arial" w:cs="Arial"/>
          <w:color w:val="000000" w:themeColor="text1"/>
          <w:sz w:val="20"/>
          <w:szCs w:val="20"/>
        </w:rPr>
        <w:t>oordinador (a) del GIT Familias en Acción</w:t>
      </w:r>
      <w:r w:rsidR="00EB6AA3">
        <w:rPr>
          <w:rFonts w:ascii="Arial" w:hAnsi="Arial" w:cs="Arial"/>
          <w:color w:val="000000" w:themeColor="text1"/>
          <w:sz w:val="20"/>
          <w:szCs w:val="20"/>
        </w:rPr>
        <w:t>,</w:t>
      </w:r>
    </w:p>
    <w:p w14:paraId="6F10E50B" w14:textId="2D354E28" w:rsidR="00D11B8F" w:rsidRPr="00ED6CDD" w:rsidRDefault="00F949B8" w:rsidP="00310880">
      <w:pPr>
        <w:pStyle w:val="Prrafodelista"/>
        <w:numPr>
          <w:ilvl w:val="0"/>
          <w:numId w:val="49"/>
        </w:numPr>
        <w:spacing w:line="276" w:lineRule="auto"/>
        <w:jc w:val="both"/>
        <w:rPr>
          <w:rFonts w:ascii="Arial" w:hAnsi="Arial" w:cs="Arial"/>
          <w:color w:val="000000" w:themeColor="text1"/>
          <w:sz w:val="20"/>
          <w:szCs w:val="20"/>
        </w:rPr>
      </w:pPr>
      <w:r w:rsidRPr="00ED6CDD">
        <w:rPr>
          <w:rFonts w:ascii="Arial" w:hAnsi="Arial" w:cs="Arial"/>
          <w:color w:val="000000" w:themeColor="text1"/>
          <w:sz w:val="20"/>
          <w:szCs w:val="20"/>
        </w:rPr>
        <w:t>c</w:t>
      </w:r>
      <w:r w:rsidR="00D11B8F" w:rsidRPr="00ED6CDD">
        <w:rPr>
          <w:rFonts w:ascii="Arial" w:hAnsi="Arial" w:cs="Arial"/>
          <w:color w:val="000000" w:themeColor="text1"/>
          <w:sz w:val="20"/>
          <w:szCs w:val="20"/>
        </w:rPr>
        <w:t>oordinador (a) GIT de Territorios y Poblaciones</w:t>
      </w:r>
      <w:r w:rsidR="00EB6AA3">
        <w:rPr>
          <w:rFonts w:ascii="Arial" w:hAnsi="Arial" w:cs="Arial"/>
          <w:color w:val="000000" w:themeColor="text1"/>
          <w:sz w:val="20"/>
          <w:szCs w:val="20"/>
        </w:rPr>
        <w:t>,</w:t>
      </w:r>
    </w:p>
    <w:p w14:paraId="762FC151" w14:textId="71041B56" w:rsidR="00D11B8F" w:rsidRPr="00ED6CDD" w:rsidRDefault="00F949B8" w:rsidP="00310880">
      <w:pPr>
        <w:pStyle w:val="Prrafodelista"/>
        <w:numPr>
          <w:ilvl w:val="0"/>
          <w:numId w:val="49"/>
        </w:numPr>
        <w:spacing w:line="276" w:lineRule="auto"/>
        <w:jc w:val="both"/>
        <w:rPr>
          <w:rFonts w:ascii="Arial" w:hAnsi="Arial" w:cs="Arial"/>
          <w:color w:val="000000" w:themeColor="text1"/>
          <w:sz w:val="20"/>
          <w:szCs w:val="20"/>
        </w:rPr>
      </w:pPr>
      <w:r w:rsidRPr="00ED6CDD">
        <w:rPr>
          <w:rFonts w:ascii="Arial" w:hAnsi="Arial" w:cs="Arial"/>
          <w:color w:val="000000" w:themeColor="text1"/>
          <w:sz w:val="20"/>
          <w:szCs w:val="20"/>
        </w:rPr>
        <w:t>c</w:t>
      </w:r>
      <w:r w:rsidR="00D11B8F" w:rsidRPr="00ED6CDD">
        <w:rPr>
          <w:rFonts w:ascii="Arial" w:hAnsi="Arial" w:cs="Arial"/>
          <w:color w:val="000000" w:themeColor="text1"/>
          <w:sz w:val="20"/>
          <w:szCs w:val="20"/>
        </w:rPr>
        <w:t>oordinador (a) GIT Pilotaje y Escalamiento de Proyectos</w:t>
      </w:r>
      <w:r w:rsidR="00EB6AA3">
        <w:rPr>
          <w:rFonts w:ascii="Arial" w:hAnsi="Arial" w:cs="Arial"/>
          <w:color w:val="000000" w:themeColor="text1"/>
          <w:sz w:val="20"/>
          <w:szCs w:val="20"/>
        </w:rPr>
        <w:t>,</w:t>
      </w:r>
      <w:r w:rsidR="00D11B8F" w:rsidRPr="00ED6CDD">
        <w:rPr>
          <w:rFonts w:ascii="Arial" w:hAnsi="Arial" w:cs="Arial"/>
          <w:color w:val="000000" w:themeColor="text1"/>
          <w:sz w:val="20"/>
          <w:szCs w:val="20"/>
        </w:rPr>
        <w:t xml:space="preserve"> </w:t>
      </w:r>
    </w:p>
    <w:p w14:paraId="2118370A" w14:textId="4599A508" w:rsidR="00D11B8F" w:rsidRPr="00ED6CDD" w:rsidRDefault="00F949B8" w:rsidP="00310880">
      <w:pPr>
        <w:pStyle w:val="Prrafodelista"/>
        <w:numPr>
          <w:ilvl w:val="0"/>
          <w:numId w:val="49"/>
        </w:numPr>
        <w:spacing w:line="276" w:lineRule="auto"/>
        <w:jc w:val="both"/>
        <w:rPr>
          <w:rFonts w:ascii="Arial" w:hAnsi="Arial" w:cs="Arial"/>
          <w:color w:val="000000" w:themeColor="text1"/>
          <w:sz w:val="20"/>
          <w:szCs w:val="20"/>
        </w:rPr>
      </w:pPr>
      <w:r w:rsidRPr="00ED6CDD">
        <w:rPr>
          <w:rFonts w:ascii="Arial" w:hAnsi="Arial" w:cs="Arial"/>
          <w:color w:val="000000" w:themeColor="text1"/>
          <w:sz w:val="20"/>
          <w:szCs w:val="20"/>
        </w:rPr>
        <w:t>c</w:t>
      </w:r>
      <w:r w:rsidR="00D11B8F" w:rsidRPr="00ED6CDD">
        <w:rPr>
          <w:rFonts w:ascii="Arial" w:hAnsi="Arial" w:cs="Arial"/>
          <w:color w:val="000000" w:themeColor="text1"/>
          <w:sz w:val="20"/>
          <w:szCs w:val="20"/>
        </w:rPr>
        <w:t>oordinador (a) GIT Sistemas de Información</w:t>
      </w:r>
      <w:r w:rsidR="00EB6AA3">
        <w:rPr>
          <w:rFonts w:ascii="Arial" w:hAnsi="Arial" w:cs="Arial"/>
          <w:color w:val="000000" w:themeColor="text1"/>
          <w:sz w:val="20"/>
          <w:szCs w:val="20"/>
        </w:rPr>
        <w:t>,</w:t>
      </w:r>
      <w:r w:rsidR="008829B8">
        <w:rPr>
          <w:rFonts w:ascii="Arial" w:hAnsi="Arial" w:cs="Arial"/>
          <w:color w:val="000000" w:themeColor="text1"/>
          <w:sz w:val="20"/>
          <w:szCs w:val="20"/>
        </w:rPr>
        <w:t xml:space="preserve"> </w:t>
      </w:r>
    </w:p>
    <w:p w14:paraId="390442CA" w14:textId="325D083D" w:rsidR="00D11B8F" w:rsidRPr="00ED6CDD" w:rsidRDefault="00F949B8" w:rsidP="00310880">
      <w:pPr>
        <w:pStyle w:val="Prrafodelista"/>
        <w:numPr>
          <w:ilvl w:val="0"/>
          <w:numId w:val="49"/>
        </w:numPr>
        <w:spacing w:line="276" w:lineRule="auto"/>
        <w:jc w:val="both"/>
        <w:rPr>
          <w:rFonts w:ascii="Arial" w:hAnsi="Arial" w:cs="Arial"/>
          <w:color w:val="000000" w:themeColor="text1"/>
          <w:sz w:val="20"/>
          <w:szCs w:val="20"/>
        </w:rPr>
      </w:pPr>
      <w:r w:rsidRPr="00ED6CDD">
        <w:rPr>
          <w:rFonts w:ascii="Arial" w:hAnsi="Arial" w:cs="Arial"/>
          <w:color w:val="000000" w:themeColor="text1"/>
          <w:sz w:val="20"/>
          <w:szCs w:val="20"/>
        </w:rPr>
        <w:t>c</w:t>
      </w:r>
      <w:r w:rsidR="00D11B8F" w:rsidRPr="00ED6CDD">
        <w:rPr>
          <w:rFonts w:ascii="Arial" w:hAnsi="Arial" w:cs="Arial"/>
          <w:color w:val="000000" w:themeColor="text1"/>
          <w:sz w:val="20"/>
          <w:szCs w:val="20"/>
        </w:rPr>
        <w:t>oordinador (a) GIT Seguimiento y Monitoreo</w:t>
      </w:r>
      <w:r w:rsidR="00EB6AA3">
        <w:rPr>
          <w:rFonts w:ascii="Arial" w:hAnsi="Arial" w:cs="Arial"/>
          <w:color w:val="000000" w:themeColor="text1"/>
          <w:sz w:val="20"/>
          <w:szCs w:val="20"/>
        </w:rPr>
        <w:t>,</w:t>
      </w:r>
    </w:p>
    <w:p w14:paraId="73831626" w14:textId="45FBB280" w:rsidR="00D11B8F" w:rsidRPr="00ED6CDD" w:rsidRDefault="007C6DE2" w:rsidP="00310880">
      <w:pPr>
        <w:pStyle w:val="Prrafodelista"/>
        <w:numPr>
          <w:ilvl w:val="0"/>
          <w:numId w:val="49"/>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l</w:t>
      </w:r>
      <w:r w:rsidR="005D5626">
        <w:rPr>
          <w:rFonts w:ascii="Arial" w:hAnsi="Arial" w:cs="Arial"/>
          <w:color w:val="000000" w:themeColor="text1"/>
          <w:sz w:val="20"/>
          <w:szCs w:val="20"/>
        </w:rPr>
        <w:t xml:space="preserve">as demás </w:t>
      </w:r>
      <w:r w:rsidR="00F949B8" w:rsidRPr="00ED6CDD">
        <w:rPr>
          <w:rFonts w:ascii="Arial" w:hAnsi="Arial" w:cs="Arial"/>
          <w:color w:val="000000" w:themeColor="text1"/>
          <w:sz w:val="20"/>
          <w:szCs w:val="20"/>
        </w:rPr>
        <w:t>p</w:t>
      </w:r>
      <w:r w:rsidR="00D11B8F" w:rsidRPr="00ED6CDD">
        <w:rPr>
          <w:rFonts w:ascii="Arial" w:hAnsi="Arial" w:cs="Arial"/>
          <w:color w:val="000000" w:themeColor="text1"/>
          <w:sz w:val="20"/>
          <w:szCs w:val="20"/>
        </w:rPr>
        <w:t xml:space="preserve">ersonas que se consideren </w:t>
      </w:r>
      <w:r w:rsidR="005D5626">
        <w:rPr>
          <w:rFonts w:ascii="Arial" w:hAnsi="Arial" w:cs="Arial"/>
          <w:color w:val="000000" w:themeColor="text1"/>
          <w:sz w:val="20"/>
          <w:szCs w:val="20"/>
        </w:rPr>
        <w:t>necesarias</w:t>
      </w:r>
      <w:r w:rsidR="00D11B8F" w:rsidRPr="00ED6CDD">
        <w:rPr>
          <w:rFonts w:ascii="Arial" w:hAnsi="Arial" w:cs="Arial"/>
          <w:color w:val="000000" w:themeColor="text1"/>
          <w:sz w:val="20"/>
          <w:szCs w:val="20"/>
        </w:rPr>
        <w:t xml:space="preserve"> según temas a tratar.</w:t>
      </w:r>
    </w:p>
    <w:p w14:paraId="7416FBEA" w14:textId="359389AE" w:rsidR="00D11B8F" w:rsidRPr="00ED6CDD" w:rsidRDefault="00D11B8F" w:rsidP="003F7D8A">
      <w:pPr>
        <w:spacing w:line="276" w:lineRule="auto"/>
        <w:jc w:val="both"/>
        <w:rPr>
          <w:rFonts w:ascii="Arial" w:hAnsi="Arial" w:cs="Arial"/>
          <w:sz w:val="20"/>
          <w:szCs w:val="20"/>
        </w:rPr>
      </w:pPr>
      <w:r w:rsidRPr="00ED6CDD">
        <w:rPr>
          <w:rFonts w:ascii="Arial" w:hAnsi="Arial" w:cs="Arial"/>
          <w:sz w:val="20"/>
          <w:szCs w:val="20"/>
        </w:rPr>
        <w:t>Este comité será convocado por el director(a) de Transferencias Monetarias o su delegado. Este comité tiene una secretaría técnica que será ejercida por el GIT de Antifraudes, quien será el encargado de socializar las decisiones, elaborar las actas.</w:t>
      </w:r>
      <w:r w:rsidR="008829B8">
        <w:rPr>
          <w:rFonts w:ascii="Arial" w:hAnsi="Arial" w:cs="Arial"/>
          <w:sz w:val="20"/>
          <w:szCs w:val="20"/>
        </w:rPr>
        <w:t xml:space="preserve"> </w:t>
      </w:r>
    </w:p>
    <w:p w14:paraId="39D24A15" w14:textId="221FC3DD" w:rsidR="00D11B8F" w:rsidRDefault="00D11B8F" w:rsidP="00D11B8F">
      <w:pPr>
        <w:autoSpaceDE w:val="0"/>
        <w:autoSpaceDN w:val="0"/>
        <w:adjustRightInd w:val="0"/>
        <w:rPr>
          <w:rFonts w:ascii="Arial" w:hAnsi="Arial" w:cs="Arial"/>
          <w:b/>
          <w:bCs/>
          <w:sz w:val="20"/>
          <w:szCs w:val="20"/>
        </w:rPr>
      </w:pPr>
    </w:p>
    <w:p w14:paraId="37A9C8AE" w14:textId="77777777" w:rsidR="00A92397" w:rsidRPr="00ED6CDD" w:rsidRDefault="00A92397" w:rsidP="00D11B8F">
      <w:pPr>
        <w:autoSpaceDE w:val="0"/>
        <w:autoSpaceDN w:val="0"/>
        <w:adjustRightInd w:val="0"/>
        <w:rPr>
          <w:rFonts w:ascii="Arial" w:hAnsi="Arial" w:cs="Arial"/>
          <w:b/>
          <w:bCs/>
          <w:sz w:val="20"/>
          <w:szCs w:val="20"/>
        </w:rPr>
      </w:pPr>
    </w:p>
    <w:p w14:paraId="376A7328" w14:textId="77777777" w:rsidR="00A2159B" w:rsidRPr="00ED6CDD" w:rsidRDefault="00A2159B" w:rsidP="00A2159B">
      <w:pPr>
        <w:jc w:val="center"/>
        <w:rPr>
          <w:rFonts w:ascii="Arial" w:hAnsi="Arial" w:cs="Arial"/>
          <w:b/>
          <w:bCs/>
          <w:sz w:val="20"/>
          <w:szCs w:val="20"/>
        </w:rPr>
      </w:pPr>
      <w:r w:rsidRPr="00ED6CDD">
        <w:rPr>
          <w:rFonts w:ascii="Arial" w:hAnsi="Arial" w:cs="Arial"/>
          <w:b/>
          <w:bCs/>
          <w:sz w:val="20"/>
          <w:szCs w:val="20"/>
        </w:rPr>
        <w:t>PARTE II</w:t>
      </w:r>
    </w:p>
    <w:p w14:paraId="54E41A64" w14:textId="72B0F44F" w:rsidR="006A0DCA" w:rsidRPr="00ED6CDD" w:rsidRDefault="006A0DCA" w:rsidP="006A0DCA">
      <w:pPr>
        <w:jc w:val="center"/>
        <w:rPr>
          <w:rFonts w:ascii="Arial" w:hAnsi="Arial" w:cs="Arial"/>
          <w:b/>
          <w:bCs/>
          <w:sz w:val="20"/>
          <w:szCs w:val="20"/>
        </w:rPr>
      </w:pPr>
      <w:r>
        <w:rPr>
          <w:rFonts w:ascii="Arial" w:hAnsi="Arial" w:cs="Arial"/>
          <w:b/>
          <w:bCs/>
          <w:sz w:val="20"/>
          <w:szCs w:val="20"/>
        </w:rPr>
        <w:t>D</w:t>
      </w:r>
      <w:r w:rsidRPr="00ED6CDD">
        <w:rPr>
          <w:rFonts w:ascii="Arial" w:hAnsi="Arial" w:cs="Arial"/>
          <w:b/>
          <w:bCs/>
          <w:sz w:val="20"/>
          <w:szCs w:val="20"/>
        </w:rPr>
        <w:t>ISPOSICIONES ESPECIALES</w:t>
      </w:r>
    </w:p>
    <w:p w14:paraId="09D0A31F" w14:textId="77777777" w:rsidR="00A2159B" w:rsidRPr="00ED6CDD" w:rsidRDefault="00A2159B" w:rsidP="00A2159B">
      <w:pPr>
        <w:jc w:val="center"/>
        <w:rPr>
          <w:rFonts w:ascii="Arial" w:hAnsi="Arial" w:cs="Arial"/>
          <w:b/>
          <w:bCs/>
          <w:sz w:val="20"/>
          <w:szCs w:val="20"/>
        </w:rPr>
      </w:pPr>
    </w:p>
    <w:p w14:paraId="77F73A97" w14:textId="3CF24885" w:rsidR="00A2159B" w:rsidRPr="00ED6CDD" w:rsidRDefault="00DC243D" w:rsidP="00A2159B">
      <w:pPr>
        <w:jc w:val="center"/>
        <w:rPr>
          <w:rFonts w:ascii="Arial" w:hAnsi="Arial" w:cs="Arial"/>
          <w:b/>
          <w:bCs/>
          <w:sz w:val="20"/>
          <w:szCs w:val="20"/>
        </w:rPr>
      </w:pPr>
      <w:r w:rsidRPr="00ED6CDD">
        <w:rPr>
          <w:rFonts w:ascii="Arial" w:hAnsi="Arial" w:cs="Arial"/>
          <w:b/>
          <w:bCs/>
          <w:sz w:val="20"/>
          <w:szCs w:val="20"/>
        </w:rPr>
        <w:t>CAPITULO ÚNICO</w:t>
      </w:r>
    </w:p>
    <w:p w14:paraId="6895AA08" w14:textId="77777777" w:rsidR="000A1942" w:rsidRDefault="000A1942" w:rsidP="00A2159B">
      <w:pPr>
        <w:jc w:val="center"/>
        <w:rPr>
          <w:rFonts w:ascii="Arial" w:hAnsi="Arial" w:cs="Arial"/>
          <w:b/>
          <w:bCs/>
          <w:sz w:val="20"/>
          <w:szCs w:val="20"/>
        </w:rPr>
      </w:pPr>
    </w:p>
    <w:p w14:paraId="21EAFC16" w14:textId="73DC0354" w:rsidR="006A0DCA" w:rsidRPr="00ED6CDD" w:rsidRDefault="006A0DCA" w:rsidP="006A0DCA">
      <w:pPr>
        <w:jc w:val="center"/>
        <w:rPr>
          <w:rFonts w:ascii="Arial" w:hAnsi="Arial" w:cs="Arial"/>
          <w:b/>
          <w:bCs/>
          <w:sz w:val="20"/>
          <w:szCs w:val="20"/>
        </w:rPr>
      </w:pPr>
      <w:r>
        <w:rPr>
          <w:rFonts w:ascii="Arial" w:hAnsi="Arial" w:cs="Arial"/>
          <w:b/>
          <w:bCs/>
          <w:sz w:val="20"/>
          <w:szCs w:val="20"/>
        </w:rPr>
        <w:t>D</w:t>
      </w:r>
      <w:r w:rsidRPr="00ED6CDD">
        <w:rPr>
          <w:rFonts w:ascii="Arial" w:hAnsi="Arial" w:cs="Arial"/>
          <w:b/>
          <w:bCs/>
          <w:sz w:val="20"/>
          <w:szCs w:val="20"/>
        </w:rPr>
        <w:t>isposiciones especiales</w:t>
      </w:r>
    </w:p>
    <w:p w14:paraId="3E14555A" w14:textId="77777777" w:rsidR="00A2159B" w:rsidRPr="00ED6CDD" w:rsidRDefault="00A2159B" w:rsidP="00A2159B">
      <w:pPr>
        <w:jc w:val="center"/>
        <w:rPr>
          <w:rFonts w:ascii="Arial" w:hAnsi="Arial" w:cs="Arial"/>
          <w:b/>
          <w:bCs/>
          <w:sz w:val="20"/>
          <w:szCs w:val="20"/>
        </w:rPr>
      </w:pPr>
    </w:p>
    <w:p w14:paraId="2D1B301E" w14:textId="05AA7E1F" w:rsidR="00A2159B" w:rsidRPr="00ED6CDD" w:rsidRDefault="00A2159B" w:rsidP="00A2159B">
      <w:pPr>
        <w:jc w:val="both"/>
        <w:rPr>
          <w:rFonts w:ascii="Arial" w:hAnsi="Arial" w:cs="Arial"/>
          <w:sz w:val="20"/>
          <w:szCs w:val="20"/>
        </w:rPr>
      </w:pPr>
      <w:r w:rsidRPr="00ED6CDD">
        <w:rPr>
          <w:rFonts w:ascii="Arial" w:hAnsi="Arial" w:cs="Arial"/>
          <w:b/>
          <w:bCs/>
          <w:sz w:val="20"/>
          <w:szCs w:val="20"/>
        </w:rPr>
        <w:t xml:space="preserve">Artículo </w:t>
      </w:r>
      <w:r w:rsidR="00504933">
        <w:rPr>
          <w:rFonts w:ascii="Arial" w:hAnsi="Arial" w:cs="Arial"/>
          <w:b/>
          <w:bCs/>
          <w:sz w:val="20"/>
          <w:szCs w:val="20"/>
        </w:rPr>
        <w:t>27</w:t>
      </w:r>
      <w:r w:rsidRPr="00ED6CDD">
        <w:rPr>
          <w:rFonts w:ascii="Arial" w:hAnsi="Arial" w:cs="Arial"/>
          <w:b/>
          <w:bCs/>
          <w:sz w:val="20"/>
          <w:szCs w:val="20"/>
        </w:rPr>
        <w:t xml:space="preserve">. </w:t>
      </w:r>
      <w:r w:rsidRPr="00504933">
        <w:rPr>
          <w:rFonts w:ascii="Arial" w:hAnsi="Arial" w:cs="Arial"/>
          <w:b/>
          <w:bCs/>
          <w:i/>
          <w:iCs/>
          <w:sz w:val="20"/>
          <w:szCs w:val="20"/>
        </w:rPr>
        <w:t>Inicio de la cuarta fase</w:t>
      </w:r>
      <w:r w:rsidRPr="00ED6CDD">
        <w:rPr>
          <w:rFonts w:ascii="Arial" w:hAnsi="Arial" w:cs="Arial"/>
          <w:b/>
          <w:bCs/>
          <w:sz w:val="20"/>
          <w:szCs w:val="20"/>
        </w:rPr>
        <w:t xml:space="preserve">. </w:t>
      </w:r>
      <w:r w:rsidRPr="00504933">
        <w:rPr>
          <w:rFonts w:ascii="Arial" w:hAnsi="Arial" w:cs="Arial"/>
          <w:sz w:val="20"/>
          <w:szCs w:val="20"/>
        </w:rPr>
        <w:t xml:space="preserve">Ordénese </w:t>
      </w:r>
      <w:r w:rsidR="00CD317E" w:rsidRPr="00504933">
        <w:rPr>
          <w:rFonts w:ascii="Arial" w:hAnsi="Arial" w:cs="Arial"/>
          <w:sz w:val="20"/>
          <w:szCs w:val="20"/>
        </w:rPr>
        <w:t>iniciar</w:t>
      </w:r>
      <w:r w:rsidRPr="00ED6CDD">
        <w:rPr>
          <w:rFonts w:ascii="Arial" w:hAnsi="Arial" w:cs="Arial"/>
          <w:sz w:val="20"/>
          <w:szCs w:val="20"/>
        </w:rPr>
        <w:t xml:space="preserve"> la cuarta fase de operación del </w:t>
      </w:r>
      <w:r w:rsidR="00CD317E">
        <w:rPr>
          <w:rFonts w:ascii="Arial" w:hAnsi="Arial" w:cs="Arial"/>
          <w:sz w:val="20"/>
          <w:szCs w:val="20"/>
        </w:rPr>
        <w:t>p</w:t>
      </w:r>
      <w:r w:rsidRPr="00ED6CDD">
        <w:rPr>
          <w:rFonts w:ascii="Arial" w:hAnsi="Arial" w:cs="Arial"/>
          <w:sz w:val="20"/>
          <w:szCs w:val="20"/>
        </w:rPr>
        <w:t xml:space="preserve">rograma Familias en Acción a partir de la expedición de la presente </w:t>
      </w:r>
      <w:r w:rsidR="00CD317E">
        <w:rPr>
          <w:rFonts w:ascii="Arial" w:hAnsi="Arial" w:cs="Arial"/>
          <w:sz w:val="20"/>
          <w:szCs w:val="20"/>
        </w:rPr>
        <w:t>r</w:t>
      </w:r>
      <w:r w:rsidRPr="00ED6CDD">
        <w:rPr>
          <w:rFonts w:ascii="Arial" w:hAnsi="Arial" w:cs="Arial"/>
          <w:sz w:val="20"/>
          <w:szCs w:val="20"/>
        </w:rPr>
        <w:t>esolución.</w:t>
      </w:r>
    </w:p>
    <w:p w14:paraId="0711C140" w14:textId="77777777" w:rsidR="00A2159B" w:rsidRPr="00ED6CDD" w:rsidRDefault="00A2159B" w:rsidP="00A2159B">
      <w:pPr>
        <w:jc w:val="both"/>
        <w:rPr>
          <w:rFonts w:ascii="Arial" w:hAnsi="Arial" w:cs="Arial"/>
          <w:sz w:val="20"/>
          <w:szCs w:val="20"/>
        </w:rPr>
      </w:pPr>
    </w:p>
    <w:p w14:paraId="4F2F5944" w14:textId="14B24B05" w:rsidR="00A2159B" w:rsidRPr="00ED6CDD" w:rsidRDefault="00A2159B" w:rsidP="00A2159B">
      <w:pPr>
        <w:spacing w:line="256" w:lineRule="auto"/>
        <w:jc w:val="both"/>
        <w:rPr>
          <w:rFonts w:ascii="Arial" w:eastAsia="Arial" w:hAnsi="Arial" w:cs="Arial"/>
          <w:color w:val="000000" w:themeColor="text1"/>
          <w:sz w:val="20"/>
          <w:szCs w:val="20"/>
          <w:lang w:val="es-ES"/>
        </w:rPr>
      </w:pPr>
      <w:r w:rsidRPr="005A4DA5">
        <w:rPr>
          <w:rFonts w:ascii="Arial" w:eastAsia="Arial" w:hAnsi="Arial" w:cs="Arial"/>
          <w:b/>
          <w:bCs/>
          <w:color w:val="000000" w:themeColor="text1"/>
          <w:sz w:val="20"/>
          <w:szCs w:val="20"/>
          <w:lang w:val="es-ES"/>
        </w:rPr>
        <w:t>Art</w:t>
      </w:r>
      <w:r w:rsidR="00CD317E">
        <w:rPr>
          <w:rFonts w:ascii="Arial" w:eastAsia="Arial" w:hAnsi="Arial" w:cs="Arial"/>
          <w:b/>
          <w:bCs/>
          <w:color w:val="000000" w:themeColor="text1"/>
          <w:sz w:val="20"/>
          <w:szCs w:val="20"/>
          <w:lang w:val="es-ES"/>
        </w:rPr>
        <w:t>í</w:t>
      </w:r>
      <w:r w:rsidRPr="005A4DA5">
        <w:rPr>
          <w:rFonts w:ascii="Arial" w:eastAsia="Arial" w:hAnsi="Arial" w:cs="Arial"/>
          <w:b/>
          <w:bCs/>
          <w:color w:val="000000" w:themeColor="text1"/>
          <w:sz w:val="20"/>
          <w:szCs w:val="20"/>
          <w:lang w:val="es-ES"/>
        </w:rPr>
        <w:t xml:space="preserve">culo </w:t>
      </w:r>
      <w:r w:rsidR="00504933" w:rsidRPr="005A4DA5">
        <w:rPr>
          <w:rFonts w:ascii="Arial" w:eastAsia="Arial" w:hAnsi="Arial" w:cs="Arial"/>
          <w:b/>
          <w:bCs/>
          <w:color w:val="000000" w:themeColor="text1"/>
          <w:sz w:val="20"/>
          <w:szCs w:val="20"/>
          <w:lang w:val="es-ES"/>
        </w:rPr>
        <w:t>28</w:t>
      </w:r>
      <w:r w:rsidRPr="005A4DA5">
        <w:rPr>
          <w:rFonts w:ascii="Arial" w:eastAsia="Arial" w:hAnsi="Arial" w:cs="Arial"/>
          <w:b/>
          <w:bCs/>
          <w:color w:val="000000" w:themeColor="text1"/>
          <w:sz w:val="20"/>
          <w:szCs w:val="20"/>
          <w:lang w:val="es-ES"/>
        </w:rPr>
        <w:t xml:space="preserve">. </w:t>
      </w:r>
      <w:r w:rsidRPr="005A4DA5">
        <w:rPr>
          <w:rFonts w:ascii="Arial" w:eastAsia="Arial" w:hAnsi="Arial" w:cs="Arial"/>
          <w:b/>
          <w:bCs/>
          <w:i/>
          <w:iCs/>
          <w:color w:val="000000" w:themeColor="text1"/>
          <w:sz w:val="20"/>
          <w:szCs w:val="20"/>
          <w:lang w:val="es-ES"/>
        </w:rPr>
        <w:t>Ciclo operativo de apertura</w:t>
      </w:r>
      <w:r w:rsidRPr="005A4DA5">
        <w:rPr>
          <w:rFonts w:ascii="Arial" w:eastAsia="Arial" w:hAnsi="Arial" w:cs="Arial"/>
          <w:color w:val="000000" w:themeColor="text1"/>
          <w:sz w:val="20"/>
          <w:szCs w:val="20"/>
          <w:lang w:val="es-ES"/>
        </w:rPr>
        <w:t xml:space="preserve">. De manera extraordinaria y </w:t>
      </w:r>
      <w:r w:rsidR="00504933" w:rsidRPr="005A4DA5">
        <w:rPr>
          <w:rFonts w:ascii="Arial" w:eastAsia="Arial" w:hAnsi="Arial" w:cs="Arial"/>
          <w:color w:val="000000" w:themeColor="text1"/>
          <w:sz w:val="20"/>
          <w:szCs w:val="20"/>
          <w:lang w:val="es-ES"/>
        </w:rPr>
        <w:t>únicamente</w:t>
      </w:r>
      <w:r w:rsidRPr="005A4DA5">
        <w:rPr>
          <w:rFonts w:ascii="Arial" w:eastAsia="Arial" w:hAnsi="Arial" w:cs="Arial"/>
          <w:color w:val="000000" w:themeColor="text1"/>
          <w:sz w:val="20"/>
          <w:szCs w:val="20"/>
          <w:lang w:val="es-ES"/>
        </w:rPr>
        <w:t xml:space="preserve"> para el primer ciclo operativo de la </w:t>
      </w:r>
      <w:r w:rsidR="00CD317E">
        <w:rPr>
          <w:rFonts w:ascii="Arial" w:eastAsia="Arial" w:hAnsi="Arial" w:cs="Arial"/>
          <w:color w:val="000000" w:themeColor="text1"/>
          <w:sz w:val="20"/>
          <w:szCs w:val="20"/>
          <w:lang w:val="es-ES"/>
        </w:rPr>
        <w:t>f</w:t>
      </w:r>
      <w:r w:rsidRPr="005A4DA5">
        <w:rPr>
          <w:rFonts w:ascii="Arial" w:eastAsia="Arial" w:hAnsi="Arial" w:cs="Arial"/>
          <w:color w:val="000000" w:themeColor="text1"/>
          <w:sz w:val="20"/>
          <w:szCs w:val="20"/>
          <w:lang w:val="es-ES"/>
        </w:rPr>
        <w:t>ase IV de operación en la vigencia 2023, se entregará una transferencia monetaria condicionada a aquellas</w:t>
      </w:r>
      <w:r w:rsidR="008829B8" w:rsidRPr="005A4DA5">
        <w:rPr>
          <w:rFonts w:ascii="Arial" w:eastAsia="Arial" w:hAnsi="Arial" w:cs="Arial"/>
          <w:color w:val="000000" w:themeColor="text1"/>
          <w:sz w:val="20"/>
          <w:szCs w:val="20"/>
          <w:lang w:val="es-ES"/>
        </w:rPr>
        <w:t xml:space="preserve"> </w:t>
      </w:r>
      <w:r w:rsidRPr="005A4DA5">
        <w:rPr>
          <w:rFonts w:ascii="Arial" w:eastAsia="Arial" w:hAnsi="Arial" w:cs="Arial"/>
          <w:color w:val="000000" w:themeColor="text1"/>
          <w:sz w:val="20"/>
          <w:szCs w:val="20"/>
          <w:lang w:val="es-ES"/>
        </w:rPr>
        <w:t xml:space="preserve">familias que en el </w:t>
      </w:r>
      <w:r w:rsidR="00CD317E">
        <w:rPr>
          <w:rFonts w:ascii="Arial" w:eastAsia="Arial" w:hAnsi="Arial" w:cs="Arial"/>
          <w:color w:val="000000" w:themeColor="text1"/>
          <w:sz w:val="20"/>
          <w:szCs w:val="20"/>
          <w:lang w:val="es-ES"/>
        </w:rPr>
        <w:t>s</w:t>
      </w:r>
      <w:r w:rsidRPr="005A4DA5">
        <w:rPr>
          <w:rFonts w:ascii="Arial" w:eastAsia="Arial" w:hAnsi="Arial" w:cs="Arial"/>
          <w:color w:val="000000" w:themeColor="text1"/>
          <w:sz w:val="20"/>
          <w:szCs w:val="20"/>
          <w:lang w:val="es-ES"/>
        </w:rPr>
        <w:t xml:space="preserve">istema de </w:t>
      </w:r>
      <w:r w:rsidR="00CD317E">
        <w:rPr>
          <w:rFonts w:ascii="Arial" w:eastAsia="Arial" w:hAnsi="Arial" w:cs="Arial"/>
          <w:color w:val="000000" w:themeColor="text1"/>
          <w:sz w:val="20"/>
          <w:szCs w:val="20"/>
          <w:lang w:val="es-ES"/>
        </w:rPr>
        <w:t>in</w:t>
      </w:r>
      <w:r w:rsidR="00CD317E" w:rsidRPr="005A4DA5">
        <w:rPr>
          <w:rFonts w:ascii="Arial" w:eastAsia="Arial" w:hAnsi="Arial" w:cs="Arial"/>
          <w:color w:val="000000" w:themeColor="text1"/>
          <w:sz w:val="20"/>
          <w:szCs w:val="20"/>
          <w:lang w:val="es-ES"/>
        </w:rPr>
        <w:t>formación</w:t>
      </w:r>
      <w:r w:rsidRPr="005A4DA5">
        <w:rPr>
          <w:rFonts w:ascii="Arial" w:eastAsia="Arial" w:hAnsi="Arial" w:cs="Arial"/>
          <w:color w:val="000000" w:themeColor="text1"/>
          <w:sz w:val="20"/>
          <w:szCs w:val="20"/>
          <w:lang w:val="es-ES"/>
        </w:rPr>
        <w:t xml:space="preserve"> del </w:t>
      </w:r>
      <w:r w:rsidR="00CD317E">
        <w:rPr>
          <w:rFonts w:ascii="Arial" w:eastAsia="Arial" w:hAnsi="Arial" w:cs="Arial"/>
          <w:color w:val="000000" w:themeColor="text1"/>
          <w:sz w:val="20"/>
          <w:szCs w:val="20"/>
          <w:lang w:val="es-ES"/>
        </w:rPr>
        <w:t>p</w:t>
      </w:r>
      <w:r w:rsidRPr="005A4DA5">
        <w:rPr>
          <w:rFonts w:ascii="Arial" w:eastAsia="Arial" w:hAnsi="Arial" w:cs="Arial"/>
          <w:color w:val="000000" w:themeColor="text1"/>
          <w:sz w:val="20"/>
          <w:szCs w:val="20"/>
          <w:lang w:val="es-ES"/>
        </w:rPr>
        <w:t xml:space="preserve">rograma Familia en Acción – SIFA IV, se encuentren registradas en estado </w:t>
      </w:r>
      <w:r w:rsidR="000A1942">
        <w:rPr>
          <w:rFonts w:ascii="Arial" w:eastAsia="Arial" w:hAnsi="Arial" w:cs="Arial"/>
          <w:color w:val="000000" w:themeColor="text1"/>
          <w:sz w:val="20"/>
          <w:szCs w:val="20"/>
          <w:lang w:val="es-ES"/>
        </w:rPr>
        <w:t>«</w:t>
      </w:r>
      <w:r w:rsidRPr="005A4DA5">
        <w:rPr>
          <w:rFonts w:ascii="Arial" w:eastAsia="Arial" w:hAnsi="Arial" w:cs="Arial"/>
          <w:color w:val="000000" w:themeColor="text1"/>
          <w:sz w:val="20"/>
          <w:szCs w:val="20"/>
          <w:lang w:val="es-ES"/>
        </w:rPr>
        <w:t>ACTIVO</w:t>
      </w:r>
      <w:r w:rsidR="000A1942">
        <w:rPr>
          <w:rFonts w:ascii="Arial" w:eastAsia="Arial" w:hAnsi="Arial" w:cs="Arial"/>
          <w:color w:val="000000" w:themeColor="text1"/>
          <w:sz w:val="20"/>
          <w:szCs w:val="20"/>
          <w:lang w:val="es-ES"/>
        </w:rPr>
        <w:t>»</w:t>
      </w:r>
      <w:r w:rsidRPr="005A4DA5">
        <w:rPr>
          <w:rFonts w:ascii="Arial" w:eastAsia="Arial" w:hAnsi="Arial" w:cs="Arial"/>
          <w:color w:val="000000" w:themeColor="text1"/>
          <w:sz w:val="20"/>
          <w:szCs w:val="20"/>
          <w:lang w:val="es-ES"/>
        </w:rPr>
        <w:t xml:space="preserve"> al momento de la liquidación.</w:t>
      </w:r>
    </w:p>
    <w:p w14:paraId="66805533" w14:textId="77777777" w:rsidR="00A2159B" w:rsidRPr="00ED6CDD" w:rsidRDefault="00A2159B" w:rsidP="00A2159B">
      <w:pPr>
        <w:spacing w:line="256" w:lineRule="auto"/>
        <w:jc w:val="both"/>
        <w:rPr>
          <w:rFonts w:ascii="Arial" w:eastAsia="Arial" w:hAnsi="Arial" w:cs="Arial"/>
          <w:color w:val="000000" w:themeColor="text1"/>
          <w:sz w:val="20"/>
          <w:szCs w:val="20"/>
          <w:lang w:val="es-ES"/>
        </w:rPr>
      </w:pPr>
    </w:p>
    <w:p w14:paraId="64517B03" w14:textId="4326F74E" w:rsidR="00A2159B" w:rsidRPr="00ED6CDD" w:rsidRDefault="004932F7" w:rsidP="00A2159B">
      <w:pPr>
        <w:spacing w:line="256" w:lineRule="auto"/>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El cumplimiento</w:t>
      </w:r>
      <w:r w:rsidR="00504933" w:rsidRPr="00ED6CDD">
        <w:rPr>
          <w:rFonts w:ascii="Arial" w:eastAsia="Arial" w:hAnsi="Arial" w:cs="Arial"/>
          <w:color w:val="000000" w:themeColor="text1"/>
          <w:sz w:val="20"/>
          <w:szCs w:val="20"/>
          <w:lang w:val="es-ES"/>
        </w:rPr>
        <w:t xml:space="preserve"> de los compromisos de corresponsabilidad se </w:t>
      </w:r>
      <w:r w:rsidR="009B6CAA">
        <w:rPr>
          <w:rFonts w:ascii="Arial" w:eastAsia="Arial" w:hAnsi="Arial" w:cs="Arial"/>
          <w:color w:val="000000" w:themeColor="text1"/>
          <w:sz w:val="20"/>
          <w:szCs w:val="20"/>
          <w:lang w:val="es-ES"/>
        </w:rPr>
        <w:t xml:space="preserve">constatará </w:t>
      </w:r>
      <w:r w:rsidR="00A2159B" w:rsidRPr="00ED6CDD">
        <w:rPr>
          <w:rFonts w:ascii="Arial" w:eastAsia="Arial" w:hAnsi="Arial" w:cs="Arial"/>
          <w:color w:val="000000" w:themeColor="text1"/>
          <w:sz w:val="20"/>
          <w:szCs w:val="20"/>
          <w:lang w:val="es-ES"/>
        </w:rPr>
        <w:t>con los registros capturados al momento de la inscripción de la familia.</w:t>
      </w:r>
    </w:p>
    <w:p w14:paraId="24E91B1A" w14:textId="77777777" w:rsidR="00A2159B" w:rsidRPr="00ED6CDD" w:rsidRDefault="00A2159B" w:rsidP="00A2159B">
      <w:pPr>
        <w:spacing w:line="256" w:lineRule="auto"/>
        <w:jc w:val="both"/>
        <w:rPr>
          <w:rFonts w:ascii="Arial" w:eastAsia="Arial" w:hAnsi="Arial" w:cs="Arial"/>
          <w:b/>
          <w:bCs/>
          <w:sz w:val="20"/>
          <w:szCs w:val="20"/>
          <w:lang w:val="es-ES"/>
        </w:rPr>
      </w:pPr>
    </w:p>
    <w:p w14:paraId="0A04B782" w14:textId="77A1BEB6" w:rsidR="00A2159B" w:rsidRPr="00FA0925" w:rsidRDefault="00A2159B" w:rsidP="00FA0925">
      <w:pPr>
        <w:spacing w:line="256" w:lineRule="auto"/>
        <w:jc w:val="both"/>
        <w:rPr>
          <w:rFonts w:ascii="Arial" w:eastAsia="Arial" w:hAnsi="Arial" w:cs="Arial"/>
          <w:color w:val="000000" w:themeColor="text1"/>
          <w:sz w:val="20"/>
          <w:szCs w:val="20"/>
          <w:lang w:val="es-ES"/>
        </w:rPr>
      </w:pPr>
      <w:r w:rsidRPr="00ED6CDD">
        <w:rPr>
          <w:rFonts w:ascii="Arial" w:eastAsia="Arial" w:hAnsi="Arial" w:cs="Arial"/>
          <w:b/>
          <w:bCs/>
          <w:sz w:val="20"/>
          <w:szCs w:val="20"/>
          <w:lang w:val="es-ES"/>
        </w:rPr>
        <w:t xml:space="preserve">Parágrafo: </w:t>
      </w:r>
      <w:r w:rsidR="00504933">
        <w:rPr>
          <w:rFonts w:ascii="Arial" w:eastAsia="Arial" w:hAnsi="Arial" w:cs="Arial"/>
          <w:color w:val="000000" w:themeColor="text1"/>
          <w:sz w:val="20"/>
          <w:szCs w:val="20"/>
          <w:lang w:val="es-ES"/>
        </w:rPr>
        <w:t>e</w:t>
      </w:r>
      <w:r w:rsidRPr="00ED6CDD">
        <w:rPr>
          <w:rFonts w:ascii="Arial" w:eastAsia="Arial" w:hAnsi="Arial" w:cs="Arial"/>
          <w:color w:val="000000" w:themeColor="text1"/>
          <w:sz w:val="20"/>
          <w:szCs w:val="20"/>
          <w:lang w:val="es-ES"/>
        </w:rPr>
        <w:t xml:space="preserve">l valor de la transferencia monetaria condicionada que recibe cada familia se determinará de acuerdo con la </w:t>
      </w:r>
      <w:r w:rsidR="000A1942">
        <w:rPr>
          <w:rFonts w:ascii="Arial" w:eastAsia="Arial" w:hAnsi="Arial" w:cs="Arial"/>
          <w:sz w:val="20"/>
          <w:szCs w:val="20"/>
          <w:lang w:val="es-ES"/>
        </w:rPr>
        <w:t>t</w:t>
      </w:r>
      <w:r w:rsidRPr="004932F7">
        <w:rPr>
          <w:rFonts w:ascii="Arial" w:eastAsia="Arial" w:hAnsi="Arial" w:cs="Arial"/>
          <w:sz w:val="20"/>
          <w:szCs w:val="20"/>
          <w:lang w:val="es-ES"/>
        </w:rPr>
        <w:t xml:space="preserve">abla de </w:t>
      </w:r>
      <w:r w:rsidR="000A1942">
        <w:rPr>
          <w:rFonts w:ascii="Arial" w:eastAsia="Arial" w:hAnsi="Arial" w:cs="Arial"/>
          <w:sz w:val="20"/>
          <w:szCs w:val="20"/>
          <w:lang w:val="es-ES"/>
        </w:rPr>
        <w:t>v</w:t>
      </w:r>
      <w:r w:rsidRPr="004932F7">
        <w:rPr>
          <w:rFonts w:ascii="Arial" w:eastAsia="Arial" w:hAnsi="Arial" w:cs="Arial"/>
          <w:sz w:val="20"/>
          <w:szCs w:val="20"/>
          <w:lang w:val="es-ES"/>
        </w:rPr>
        <w:t xml:space="preserve">alores de las TMC del artículo </w:t>
      </w:r>
      <w:r w:rsidR="004932F7" w:rsidRPr="004932F7">
        <w:rPr>
          <w:rFonts w:ascii="Arial" w:eastAsia="Arial" w:hAnsi="Arial" w:cs="Arial"/>
          <w:sz w:val="20"/>
          <w:szCs w:val="20"/>
          <w:lang w:val="es-ES"/>
        </w:rPr>
        <w:t>21</w:t>
      </w:r>
      <w:r w:rsidRPr="004932F7">
        <w:rPr>
          <w:rFonts w:ascii="Arial" w:eastAsia="Arial" w:hAnsi="Arial" w:cs="Arial"/>
          <w:sz w:val="20"/>
          <w:szCs w:val="20"/>
          <w:lang w:val="es-ES"/>
        </w:rPr>
        <w:t>.</w:t>
      </w:r>
    </w:p>
    <w:p w14:paraId="7200B16B" w14:textId="77777777" w:rsidR="00A2159B" w:rsidRPr="00ED6CDD" w:rsidRDefault="00A2159B" w:rsidP="00A2159B">
      <w:pPr>
        <w:jc w:val="both"/>
        <w:rPr>
          <w:rFonts w:ascii="Arial" w:hAnsi="Arial" w:cs="Arial"/>
          <w:sz w:val="20"/>
          <w:szCs w:val="20"/>
        </w:rPr>
      </w:pPr>
    </w:p>
    <w:p w14:paraId="1FA342BF" w14:textId="478DD7F1" w:rsidR="00A2159B" w:rsidRPr="00ED6CDD" w:rsidRDefault="00A2159B" w:rsidP="00A2159B">
      <w:pPr>
        <w:jc w:val="both"/>
        <w:rPr>
          <w:rFonts w:ascii="Arial" w:eastAsia="Arial" w:hAnsi="Arial" w:cs="Arial"/>
          <w:color w:val="000000" w:themeColor="text1"/>
          <w:sz w:val="20"/>
          <w:szCs w:val="20"/>
          <w:lang w:val="es-ES"/>
        </w:rPr>
      </w:pPr>
      <w:r w:rsidRPr="00FA0925">
        <w:rPr>
          <w:rFonts w:ascii="Arial" w:eastAsia="Arial" w:hAnsi="Arial" w:cs="Arial"/>
          <w:b/>
          <w:bCs/>
          <w:sz w:val="20"/>
          <w:szCs w:val="20"/>
          <w:lang w:val="es-ES"/>
        </w:rPr>
        <w:t xml:space="preserve">Artículo </w:t>
      </w:r>
      <w:r w:rsidR="004932F7" w:rsidRPr="00FA0925">
        <w:rPr>
          <w:rFonts w:ascii="Arial" w:eastAsia="Arial" w:hAnsi="Arial" w:cs="Arial"/>
          <w:b/>
          <w:bCs/>
          <w:sz w:val="20"/>
          <w:szCs w:val="20"/>
          <w:lang w:val="es-ES"/>
        </w:rPr>
        <w:t>29</w:t>
      </w:r>
      <w:r w:rsidRPr="00FA0925">
        <w:rPr>
          <w:rFonts w:ascii="Arial" w:eastAsia="Arial" w:hAnsi="Arial" w:cs="Arial"/>
          <w:b/>
          <w:bCs/>
          <w:sz w:val="20"/>
          <w:szCs w:val="20"/>
          <w:lang w:val="es-ES"/>
        </w:rPr>
        <w:t xml:space="preserve">. </w:t>
      </w:r>
      <w:r w:rsidRPr="00FA0925">
        <w:rPr>
          <w:rFonts w:ascii="Arial" w:eastAsia="Arial" w:hAnsi="Arial" w:cs="Arial"/>
          <w:b/>
          <w:bCs/>
          <w:i/>
          <w:iCs/>
          <w:sz w:val="20"/>
          <w:szCs w:val="20"/>
          <w:lang w:val="es-ES"/>
        </w:rPr>
        <w:t xml:space="preserve">Tránsito de la </w:t>
      </w:r>
      <w:r w:rsidR="005F3FE0">
        <w:rPr>
          <w:rFonts w:ascii="Arial" w:eastAsia="Arial" w:hAnsi="Arial" w:cs="Arial"/>
          <w:b/>
          <w:bCs/>
          <w:i/>
          <w:iCs/>
          <w:sz w:val="20"/>
          <w:szCs w:val="20"/>
          <w:lang w:val="es-ES"/>
        </w:rPr>
        <w:t>p</w:t>
      </w:r>
      <w:r w:rsidRPr="00FA0925">
        <w:rPr>
          <w:rFonts w:ascii="Arial" w:eastAsia="Arial" w:hAnsi="Arial" w:cs="Arial"/>
          <w:b/>
          <w:bCs/>
          <w:i/>
          <w:iCs/>
          <w:sz w:val="20"/>
          <w:szCs w:val="20"/>
          <w:lang w:val="es-ES"/>
        </w:rPr>
        <w:t xml:space="preserve">oblación </w:t>
      </w:r>
      <w:r w:rsidR="005F3FE0">
        <w:rPr>
          <w:rFonts w:ascii="Arial" w:eastAsia="Arial" w:hAnsi="Arial" w:cs="Arial"/>
          <w:b/>
          <w:bCs/>
          <w:i/>
          <w:iCs/>
          <w:sz w:val="20"/>
          <w:szCs w:val="20"/>
          <w:lang w:val="es-ES"/>
        </w:rPr>
        <w:t>i</w:t>
      </w:r>
      <w:r w:rsidRPr="00FA0925">
        <w:rPr>
          <w:rFonts w:ascii="Arial" w:eastAsia="Arial" w:hAnsi="Arial" w:cs="Arial"/>
          <w:b/>
          <w:bCs/>
          <w:i/>
          <w:iCs/>
          <w:sz w:val="20"/>
          <w:szCs w:val="20"/>
          <w:lang w:val="es-ES"/>
        </w:rPr>
        <w:t xml:space="preserve">ndígena a la </w:t>
      </w:r>
      <w:r w:rsidR="005F3FE0">
        <w:rPr>
          <w:rFonts w:ascii="Arial" w:eastAsia="Arial" w:hAnsi="Arial" w:cs="Arial"/>
          <w:b/>
          <w:bCs/>
          <w:i/>
          <w:iCs/>
          <w:sz w:val="20"/>
          <w:szCs w:val="20"/>
          <w:lang w:val="es-ES"/>
        </w:rPr>
        <w:t>f</w:t>
      </w:r>
      <w:r w:rsidRPr="00FA0925">
        <w:rPr>
          <w:rFonts w:ascii="Arial" w:eastAsia="Arial" w:hAnsi="Arial" w:cs="Arial"/>
          <w:b/>
          <w:bCs/>
          <w:i/>
          <w:iCs/>
          <w:sz w:val="20"/>
          <w:szCs w:val="20"/>
          <w:lang w:val="es-ES"/>
        </w:rPr>
        <w:t xml:space="preserve">ase IV del </w:t>
      </w:r>
      <w:r w:rsidR="005F3FE0">
        <w:rPr>
          <w:rFonts w:ascii="Arial" w:eastAsia="Arial" w:hAnsi="Arial" w:cs="Arial"/>
          <w:b/>
          <w:bCs/>
          <w:i/>
          <w:iCs/>
          <w:sz w:val="20"/>
          <w:szCs w:val="20"/>
          <w:lang w:val="es-ES"/>
        </w:rPr>
        <w:t>p</w:t>
      </w:r>
      <w:r w:rsidRPr="00FA0925">
        <w:rPr>
          <w:rFonts w:ascii="Arial" w:eastAsia="Arial" w:hAnsi="Arial" w:cs="Arial"/>
          <w:b/>
          <w:bCs/>
          <w:i/>
          <w:iCs/>
          <w:sz w:val="20"/>
          <w:szCs w:val="20"/>
          <w:lang w:val="es-ES"/>
        </w:rPr>
        <w:t>rograma</w:t>
      </w:r>
      <w:r w:rsidRPr="00FA0925">
        <w:rPr>
          <w:rFonts w:ascii="Arial" w:eastAsia="Arial" w:hAnsi="Arial" w:cs="Arial"/>
          <w:b/>
          <w:bCs/>
          <w:sz w:val="20"/>
          <w:szCs w:val="20"/>
          <w:lang w:val="es-ES"/>
        </w:rPr>
        <w:t>.</w:t>
      </w:r>
      <w:r w:rsidRPr="00ED6CDD">
        <w:rPr>
          <w:rFonts w:ascii="Arial" w:eastAsia="Arial" w:hAnsi="Arial" w:cs="Arial"/>
          <w:color w:val="000000" w:themeColor="text1"/>
          <w:sz w:val="20"/>
          <w:szCs w:val="20"/>
          <w:lang w:val="es-ES"/>
        </w:rPr>
        <w:t xml:space="preserve"> Las familias indígenas que</w:t>
      </w:r>
      <w:r w:rsidR="00CD317E">
        <w:rPr>
          <w:rFonts w:ascii="Arial" w:eastAsia="Arial" w:hAnsi="Arial" w:cs="Arial"/>
          <w:color w:val="000000" w:themeColor="text1"/>
          <w:sz w:val="20"/>
          <w:szCs w:val="20"/>
          <w:lang w:val="es-ES"/>
        </w:rPr>
        <w:t>,</w:t>
      </w:r>
      <w:r w:rsidRPr="00ED6CDD">
        <w:rPr>
          <w:rFonts w:ascii="Arial" w:eastAsia="Arial" w:hAnsi="Arial" w:cs="Arial"/>
          <w:color w:val="000000" w:themeColor="text1"/>
          <w:sz w:val="20"/>
          <w:szCs w:val="20"/>
          <w:lang w:val="es-ES"/>
        </w:rPr>
        <w:t xml:space="preserve"> al 31 de diciembre de 2022, se encontraban en estado </w:t>
      </w:r>
      <w:r w:rsidR="000A1942">
        <w:rPr>
          <w:rFonts w:ascii="Arial" w:eastAsia="Arial" w:hAnsi="Arial" w:cs="Arial"/>
          <w:color w:val="000000" w:themeColor="text1"/>
          <w:sz w:val="20"/>
          <w:szCs w:val="20"/>
          <w:lang w:val="es-ES"/>
        </w:rPr>
        <w:t>«</w:t>
      </w:r>
      <w:r w:rsidRPr="00ED6CDD">
        <w:rPr>
          <w:rFonts w:ascii="Arial" w:eastAsia="Arial" w:hAnsi="Arial" w:cs="Arial"/>
          <w:color w:val="000000" w:themeColor="text1"/>
          <w:sz w:val="20"/>
          <w:szCs w:val="20"/>
          <w:lang w:val="es-ES"/>
        </w:rPr>
        <w:t>ACTIVO</w:t>
      </w:r>
      <w:r w:rsidR="000A1942">
        <w:rPr>
          <w:rFonts w:ascii="Arial" w:eastAsia="Arial" w:hAnsi="Arial" w:cs="Arial"/>
          <w:color w:val="000000" w:themeColor="text1"/>
          <w:sz w:val="20"/>
          <w:szCs w:val="20"/>
          <w:lang w:val="es-ES"/>
        </w:rPr>
        <w:t>»</w:t>
      </w:r>
      <w:r w:rsidRPr="00ED6CDD">
        <w:rPr>
          <w:rFonts w:ascii="Arial" w:eastAsia="Arial" w:hAnsi="Arial" w:cs="Arial"/>
          <w:color w:val="000000" w:themeColor="text1"/>
          <w:sz w:val="20"/>
          <w:szCs w:val="20"/>
          <w:lang w:val="es-ES"/>
        </w:rPr>
        <w:t xml:space="preserve"> (elegible inscrito, beneficiario y suspendido), transitarán a la </w:t>
      </w:r>
      <w:r w:rsidR="00B365E1">
        <w:rPr>
          <w:rFonts w:ascii="Arial" w:eastAsia="Arial" w:hAnsi="Arial" w:cs="Arial"/>
          <w:color w:val="000000" w:themeColor="text1"/>
          <w:sz w:val="20"/>
          <w:szCs w:val="20"/>
          <w:lang w:val="es-ES"/>
        </w:rPr>
        <w:t>f</w:t>
      </w:r>
      <w:r w:rsidRPr="00ED6CDD">
        <w:rPr>
          <w:rFonts w:ascii="Arial" w:eastAsia="Arial" w:hAnsi="Arial" w:cs="Arial"/>
          <w:color w:val="000000" w:themeColor="text1"/>
          <w:sz w:val="20"/>
          <w:szCs w:val="20"/>
          <w:lang w:val="es-ES"/>
        </w:rPr>
        <w:t xml:space="preserve">ase IV, sin necesidad de solicitar su inscripción, la cual la realizará de oficio Prosperidad Social de conformidad con la información registrada en el </w:t>
      </w:r>
      <w:r w:rsidR="009B66AE">
        <w:rPr>
          <w:rFonts w:ascii="Arial" w:eastAsia="Arial" w:hAnsi="Arial" w:cs="Arial"/>
          <w:color w:val="000000" w:themeColor="text1"/>
          <w:sz w:val="20"/>
          <w:szCs w:val="20"/>
          <w:lang w:val="es-ES"/>
        </w:rPr>
        <w:t>s</w:t>
      </w:r>
      <w:r w:rsidRPr="00ED6CDD">
        <w:rPr>
          <w:rFonts w:ascii="Arial" w:eastAsia="Arial" w:hAnsi="Arial" w:cs="Arial"/>
          <w:color w:val="000000" w:themeColor="text1"/>
          <w:sz w:val="20"/>
          <w:szCs w:val="20"/>
          <w:lang w:val="es-ES"/>
        </w:rPr>
        <w:t xml:space="preserve">istema de </w:t>
      </w:r>
      <w:r w:rsidR="009B66AE">
        <w:rPr>
          <w:rFonts w:ascii="Arial" w:eastAsia="Arial" w:hAnsi="Arial" w:cs="Arial"/>
          <w:color w:val="000000" w:themeColor="text1"/>
          <w:sz w:val="20"/>
          <w:szCs w:val="20"/>
          <w:lang w:val="es-ES"/>
        </w:rPr>
        <w:t>i</w:t>
      </w:r>
      <w:r w:rsidRPr="00ED6CDD">
        <w:rPr>
          <w:rFonts w:ascii="Arial" w:eastAsia="Arial" w:hAnsi="Arial" w:cs="Arial"/>
          <w:color w:val="000000" w:themeColor="text1"/>
          <w:sz w:val="20"/>
          <w:szCs w:val="20"/>
          <w:lang w:val="es-ES"/>
        </w:rPr>
        <w:t xml:space="preserve">nformación del </w:t>
      </w:r>
      <w:r w:rsidR="009B66AE">
        <w:rPr>
          <w:rFonts w:ascii="Arial" w:eastAsia="Arial" w:hAnsi="Arial" w:cs="Arial"/>
          <w:color w:val="000000" w:themeColor="text1"/>
          <w:sz w:val="20"/>
          <w:szCs w:val="20"/>
          <w:lang w:val="es-ES"/>
        </w:rPr>
        <w:t>p</w:t>
      </w:r>
      <w:r w:rsidRPr="00ED6CDD">
        <w:rPr>
          <w:rFonts w:ascii="Arial" w:eastAsia="Arial" w:hAnsi="Arial" w:cs="Arial"/>
          <w:color w:val="000000" w:themeColor="text1"/>
          <w:sz w:val="20"/>
          <w:szCs w:val="20"/>
          <w:lang w:val="es-ES"/>
        </w:rPr>
        <w:t>rograma Familias en Acción – SIFA III.</w:t>
      </w:r>
    </w:p>
    <w:p w14:paraId="55444A04" w14:textId="77777777" w:rsidR="00A2159B" w:rsidRPr="00ED6CDD" w:rsidRDefault="00A2159B" w:rsidP="00A2159B">
      <w:pPr>
        <w:jc w:val="both"/>
        <w:rPr>
          <w:rFonts w:ascii="Arial" w:eastAsia="Arial" w:hAnsi="Arial" w:cs="Arial"/>
          <w:color w:val="000000" w:themeColor="text1"/>
          <w:sz w:val="20"/>
          <w:szCs w:val="20"/>
          <w:lang w:val="es-ES"/>
        </w:rPr>
      </w:pPr>
      <w:r w:rsidRPr="00ED6CDD">
        <w:rPr>
          <w:rFonts w:ascii="Arial" w:eastAsia="Arial" w:hAnsi="Arial" w:cs="Arial"/>
          <w:color w:val="000000" w:themeColor="text1"/>
          <w:sz w:val="20"/>
          <w:szCs w:val="20"/>
          <w:lang w:val="es-ES"/>
        </w:rPr>
        <w:t xml:space="preserve"> </w:t>
      </w:r>
    </w:p>
    <w:p w14:paraId="37D850DF" w14:textId="769F45DB" w:rsidR="00A2159B" w:rsidRPr="00ED6CDD" w:rsidRDefault="00A2159B" w:rsidP="00A2159B">
      <w:pPr>
        <w:jc w:val="both"/>
        <w:rPr>
          <w:rFonts w:ascii="Arial" w:eastAsia="Arial" w:hAnsi="Arial" w:cs="Arial"/>
          <w:color w:val="000000" w:themeColor="text1"/>
          <w:sz w:val="20"/>
          <w:szCs w:val="20"/>
          <w:lang w:val="es-ES"/>
        </w:rPr>
      </w:pPr>
      <w:r w:rsidRPr="00ED6CDD">
        <w:rPr>
          <w:rFonts w:ascii="Arial" w:eastAsia="Arial" w:hAnsi="Arial" w:cs="Arial"/>
          <w:b/>
          <w:bCs/>
          <w:color w:val="000000" w:themeColor="text1"/>
          <w:sz w:val="20"/>
          <w:szCs w:val="20"/>
          <w:lang w:val="es-ES"/>
        </w:rPr>
        <w:t>Parágrafo 1:</w:t>
      </w:r>
      <w:r w:rsidR="008829B8">
        <w:rPr>
          <w:rFonts w:ascii="Arial" w:eastAsia="Arial" w:hAnsi="Arial" w:cs="Arial"/>
          <w:b/>
          <w:bCs/>
          <w:color w:val="000000" w:themeColor="text1"/>
          <w:sz w:val="20"/>
          <w:szCs w:val="20"/>
          <w:lang w:val="es-ES"/>
        </w:rPr>
        <w:t xml:space="preserve"> </w:t>
      </w:r>
      <w:r w:rsidR="002A7899">
        <w:rPr>
          <w:rFonts w:ascii="Arial" w:eastAsia="Arial" w:hAnsi="Arial" w:cs="Arial"/>
          <w:color w:val="000000" w:themeColor="text1"/>
          <w:sz w:val="20"/>
          <w:szCs w:val="20"/>
          <w:lang w:val="es-ES"/>
        </w:rPr>
        <w:t>a</w:t>
      </w:r>
      <w:r w:rsidRPr="00ED6CDD">
        <w:rPr>
          <w:rFonts w:ascii="Arial" w:eastAsia="Arial" w:hAnsi="Arial" w:cs="Arial"/>
          <w:color w:val="000000" w:themeColor="text1"/>
          <w:sz w:val="20"/>
          <w:szCs w:val="20"/>
          <w:lang w:val="es-ES"/>
        </w:rPr>
        <w:t>quellas familias que solicitaron su inscripción en la fase IV de manera libre y voluntaria utilizando la focalización del S</w:t>
      </w:r>
      <w:r w:rsidR="005E38F2">
        <w:rPr>
          <w:rFonts w:ascii="Arial" w:eastAsia="Arial" w:hAnsi="Arial" w:cs="Arial"/>
          <w:color w:val="000000" w:themeColor="text1"/>
          <w:sz w:val="20"/>
          <w:szCs w:val="20"/>
          <w:lang w:val="es-ES"/>
        </w:rPr>
        <w:t>ISBÉN</w:t>
      </w:r>
      <w:r w:rsidRPr="00ED6CDD">
        <w:rPr>
          <w:rFonts w:ascii="Arial" w:eastAsia="Arial" w:hAnsi="Arial" w:cs="Arial"/>
          <w:color w:val="000000" w:themeColor="text1"/>
          <w:sz w:val="20"/>
          <w:szCs w:val="20"/>
          <w:lang w:val="es-ES"/>
        </w:rPr>
        <w:t xml:space="preserve"> IV y que sean identificadas en el </w:t>
      </w:r>
      <w:r w:rsidR="00CD317E">
        <w:rPr>
          <w:rFonts w:ascii="Arial" w:eastAsia="Arial" w:hAnsi="Arial" w:cs="Arial"/>
          <w:color w:val="000000" w:themeColor="text1"/>
          <w:sz w:val="20"/>
          <w:szCs w:val="20"/>
          <w:lang w:val="es-ES"/>
        </w:rPr>
        <w:t>s</w:t>
      </w:r>
      <w:r w:rsidRPr="00ED6CDD">
        <w:rPr>
          <w:rFonts w:ascii="Arial" w:eastAsia="Arial" w:hAnsi="Arial" w:cs="Arial"/>
          <w:color w:val="000000" w:themeColor="text1"/>
          <w:sz w:val="20"/>
          <w:szCs w:val="20"/>
          <w:lang w:val="es-ES"/>
        </w:rPr>
        <w:t xml:space="preserve">istema de </w:t>
      </w:r>
      <w:r w:rsidR="00CD317E">
        <w:rPr>
          <w:rFonts w:ascii="Arial" w:eastAsia="Arial" w:hAnsi="Arial" w:cs="Arial"/>
          <w:color w:val="000000" w:themeColor="text1"/>
          <w:sz w:val="20"/>
          <w:szCs w:val="20"/>
          <w:lang w:val="es-ES"/>
        </w:rPr>
        <w:t>i</w:t>
      </w:r>
      <w:r w:rsidRPr="00ED6CDD">
        <w:rPr>
          <w:rFonts w:ascii="Arial" w:eastAsia="Arial" w:hAnsi="Arial" w:cs="Arial"/>
          <w:color w:val="000000" w:themeColor="text1"/>
          <w:sz w:val="20"/>
          <w:szCs w:val="20"/>
          <w:lang w:val="es-ES"/>
        </w:rPr>
        <w:t xml:space="preserve">nformación del </w:t>
      </w:r>
      <w:r w:rsidR="00CD317E">
        <w:rPr>
          <w:rFonts w:ascii="Arial" w:eastAsia="Arial" w:hAnsi="Arial" w:cs="Arial"/>
          <w:color w:val="000000" w:themeColor="text1"/>
          <w:sz w:val="20"/>
          <w:szCs w:val="20"/>
          <w:lang w:val="es-ES"/>
        </w:rPr>
        <w:t>p</w:t>
      </w:r>
      <w:r w:rsidRPr="00ED6CDD">
        <w:rPr>
          <w:rFonts w:ascii="Arial" w:eastAsia="Arial" w:hAnsi="Arial" w:cs="Arial"/>
          <w:color w:val="000000" w:themeColor="text1"/>
          <w:sz w:val="20"/>
          <w:szCs w:val="20"/>
          <w:lang w:val="es-ES"/>
        </w:rPr>
        <w:t xml:space="preserve">rograma Familias en Acción – SIFA III como población </w:t>
      </w:r>
      <w:r w:rsidR="004C49EB" w:rsidRPr="00ED6CDD">
        <w:rPr>
          <w:rFonts w:ascii="Arial" w:eastAsia="Arial" w:hAnsi="Arial" w:cs="Arial"/>
          <w:color w:val="000000" w:themeColor="text1"/>
          <w:sz w:val="20"/>
          <w:szCs w:val="20"/>
          <w:lang w:val="es-ES"/>
        </w:rPr>
        <w:t>indígena</w:t>
      </w:r>
      <w:r w:rsidR="00867D8B">
        <w:rPr>
          <w:rFonts w:ascii="Arial" w:eastAsia="Arial" w:hAnsi="Arial" w:cs="Arial"/>
          <w:color w:val="000000" w:themeColor="text1"/>
          <w:sz w:val="20"/>
          <w:szCs w:val="20"/>
          <w:lang w:val="es-ES"/>
        </w:rPr>
        <w:t>, en cualquier estado</w:t>
      </w:r>
      <w:r w:rsidRPr="00ED6CDD">
        <w:rPr>
          <w:rFonts w:ascii="Arial" w:eastAsia="Arial" w:hAnsi="Arial" w:cs="Arial"/>
          <w:color w:val="000000" w:themeColor="text1"/>
          <w:sz w:val="20"/>
          <w:szCs w:val="20"/>
          <w:lang w:val="es-ES"/>
        </w:rPr>
        <w:t>, se realizará su</w:t>
      </w:r>
      <w:r w:rsidR="008829B8">
        <w:rPr>
          <w:rFonts w:ascii="Arial" w:eastAsia="Arial" w:hAnsi="Arial" w:cs="Arial"/>
          <w:color w:val="000000" w:themeColor="text1"/>
          <w:sz w:val="20"/>
          <w:szCs w:val="20"/>
          <w:lang w:val="es-ES"/>
        </w:rPr>
        <w:t xml:space="preserve"> </w:t>
      </w:r>
      <w:r w:rsidRPr="00ED6CDD">
        <w:rPr>
          <w:rFonts w:ascii="Arial" w:eastAsia="Arial" w:hAnsi="Arial" w:cs="Arial"/>
          <w:color w:val="000000" w:themeColor="text1"/>
          <w:sz w:val="20"/>
          <w:szCs w:val="20"/>
          <w:lang w:val="es-ES"/>
        </w:rPr>
        <w:t>cambio de grupo poblacional y la actualización de la información de su grupo familiar en la fase IV de operación.</w:t>
      </w:r>
    </w:p>
    <w:p w14:paraId="00A3578D" w14:textId="77777777" w:rsidR="00A2159B" w:rsidRPr="00ED6CDD" w:rsidRDefault="00A2159B" w:rsidP="00A2159B">
      <w:pPr>
        <w:jc w:val="both"/>
        <w:rPr>
          <w:rFonts w:ascii="Arial" w:eastAsia="Arial" w:hAnsi="Arial" w:cs="Arial"/>
          <w:color w:val="000000" w:themeColor="text1"/>
          <w:sz w:val="20"/>
          <w:szCs w:val="20"/>
          <w:lang w:val="es-ES"/>
        </w:rPr>
      </w:pPr>
      <w:r w:rsidRPr="00ED6CDD">
        <w:rPr>
          <w:rFonts w:ascii="Arial" w:eastAsia="Arial" w:hAnsi="Arial" w:cs="Arial"/>
          <w:color w:val="000000" w:themeColor="text1"/>
          <w:sz w:val="20"/>
          <w:szCs w:val="20"/>
          <w:lang w:val="es-ES"/>
        </w:rPr>
        <w:t xml:space="preserve"> </w:t>
      </w:r>
    </w:p>
    <w:p w14:paraId="7E440219" w14:textId="7ACAB07B" w:rsidR="00A2159B" w:rsidRPr="00ED6CDD" w:rsidRDefault="00A2159B" w:rsidP="00A2159B">
      <w:pPr>
        <w:jc w:val="both"/>
        <w:rPr>
          <w:rFonts w:ascii="Arial" w:eastAsia="Arial" w:hAnsi="Arial" w:cs="Arial"/>
          <w:color w:val="000000" w:themeColor="text1"/>
          <w:sz w:val="20"/>
          <w:szCs w:val="20"/>
          <w:lang w:val="es-ES"/>
        </w:rPr>
      </w:pPr>
      <w:r w:rsidRPr="00ED6CDD">
        <w:rPr>
          <w:rFonts w:ascii="Arial" w:eastAsia="Arial" w:hAnsi="Arial" w:cs="Arial"/>
          <w:b/>
          <w:bCs/>
          <w:color w:val="000000" w:themeColor="text1"/>
          <w:sz w:val="20"/>
          <w:szCs w:val="20"/>
          <w:lang w:val="es-ES"/>
        </w:rPr>
        <w:t>Parágrafo 2</w:t>
      </w:r>
      <w:r w:rsidR="00867D8B">
        <w:rPr>
          <w:rFonts w:ascii="Arial" w:eastAsia="Arial" w:hAnsi="Arial" w:cs="Arial"/>
          <w:color w:val="000000" w:themeColor="text1"/>
          <w:sz w:val="20"/>
          <w:szCs w:val="20"/>
          <w:lang w:val="es-ES"/>
        </w:rPr>
        <w:t>:</w:t>
      </w:r>
      <w:r w:rsidRPr="00ED6CDD">
        <w:rPr>
          <w:rFonts w:ascii="Arial" w:eastAsia="Arial" w:hAnsi="Arial" w:cs="Arial"/>
          <w:color w:val="000000" w:themeColor="text1"/>
          <w:sz w:val="20"/>
          <w:szCs w:val="20"/>
          <w:lang w:val="es-ES"/>
        </w:rPr>
        <w:t xml:space="preserve"> </w:t>
      </w:r>
      <w:r w:rsidR="00867D8B">
        <w:rPr>
          <w:rFonts w:ascii="Arial" w:eastAsia="Arial" w:hAnsi="Arial" w:cs="Arial"/>
          <w:color w:val="000000" w:themeColor="text1"/>
          <w:sz w:val="20"/>
          <w:szCs w:val="20"/>
          <w:lang w:val="es-ES"/>
        </w:rPr>
        <w:t>a</w:t>
      </w:r>
      <w:r w:rsidRPr="00ED6CDD">
        <w:rPr>
          <w:rFonts w:ascii="Arial" w:eastAsia="Arial" w:hAnsi="Arial" w:cs="Arial"/>
          <w:color w:val="000000" w:themeColor="text1"/>
          <w:sz w:val="20"/>
          <w:szCs w:val="20"/>
          <w:lang w:val="es-ES"/>
        </w:rPr>
        <w:t xml:space="preserve">quellas familias que se encontraban registradas en el </w:t>
      </w:r>
      <w:r w:rsidR="00493BEF">
        <w:rPr>
          <w:rFonts w:ascii="Arial" w:eastAsia="Arial" w:hAnsi="Arial" w:cs="Arial"/>
          <w:color w:val="000000" w:themeColor="text1"/>
          <w:sz w:val="20"/>
          <w:szCs w:val="20"/>
          <w:lang w:val="es-ES"/>
        </w:rPr>
        <w:t>s</w:t>
      </w:r>
      <w:r w:rsidRPr="00ED6CDD">
        <w:rPr>
          <w:rFonts w:ascii="Arial" w:eastAsia="Arial" w:hAnsi="Arial" w:cs="Arial"/>
          <w:color w:val="000000" w:themeColor="text1"/>
          <w:sz w:val="20"/>
          <w:szCs w:val="20"/>
          <w:lang w:val="es-ES"/>
        </w:rPr>
        <w:t xml:space="preserve">istema de </w:t>
      </w:r>
      <w:r w:rsidR="00CD317E">
        <w:rPr>
          <w:rFonts w:ascii="Arial" w:eastAsia="Arial" w:hAnsi="Arial" w:cs="Arial"/>
          <w:color w:val="000000" w:themeColor="text1"/>
          <w:sz w:val="20"/>
          <w:szCs w:val="20"/>
          <w:lang w:val="es-ES"/>
        </w:rPr>
        <w:t>i</w:t>
      </w:r>
      <w:r w:rsidRPr="00ED6CDD">
        <w:rPr>
          <w:rFonts w:ascii="Arial" w:eastAsia="Arial" w:hAnsi="Arial" w:cs="Arial"/>
          <w:color w:val="000000" w:themeColor="text1"/>
          <w:sz w:val="20"/>
          <w:szCs w:val="20"/>
          <w:lang w:val="es-ES"/>
        </w:rPr>
        <w:t xml:space="preserve">nformación del </w:t>
      </w:r>
      <w:r w:rsidR="00493BEF">
        <w:rPr>
          <w:rFonts w:ascii="Arial" w:eastAsia="Arial" w:hAnsi="Arial" w:cs="Arial"/>
          <w:color w:val="000000" w:themeColor="text1"/>
          <w:sz w:val="20"/>
          <w:szCs w:val="20"/>
          <w:lang w:val="es-ES"/>
        </w:rPr>
        <w:t>p</w:t>
      </w:r>
      <w:r w:rsidRPr="00ED6CDD">
        <w:rPr>
          <w:rFonts w:ascii="Arial" w:eastAsia="Arial" w:hAnsi="Arial" w:cs="Arial"/>
          <w:color w:val="000000" w:themeColor="text1"/>
          <w:sz w:val="20"/>
          <w:szCs w:val="20"/>
          <w:lang w:val="es-ES"/>
        </w:rPr>
        <w:t xml:space="preserve">rograma Familias en Acción – SIFA III como población </w:t>
      </w:r>
      <w:r w:rsidR="00867D8B" w:rsidRPr="00ED6CDD">
        <w:rPr>
          <w:rFonts w:ascii="Arial" w:eastAsia="Arial" w:hAnsi="Arial" w:cs="Arial"/>
          <w:color w:val="000000" w:themeColor="text1"/>
          <w:sz w:val="20"/>
          <w:szCs w:val="20"/>
          <w:lang w:val="es-ES"/>
        </w:rPr>
        <w:t>víctima</w:t>
      </w:r>
      <w:r w:rsidRPr="00ED6CDD">
        <w:rPr>
          <w:rFonts w:ascii="Arial" w:eastAsia="Arial" w:hAnsi="Arial" w:cs="Arial"/>
          <w:color w:val="000000" w:themeColor="text1"/>
          <w:sz w:val="20"/>
          <w:szCs w:val="20"/>
          <w:lang w:val="es-ES"/>
        </w:rPr>
        <w:t xml:space="preserve"> de desplazamiento forzado según el RUV y sean identificadas como población </w:t>
      </w:r>
      <w:r w:rsidR="009553B2" w:rsidRPr="00ED6CDD">
        <w:rPr>
          <w:rFonts w:ascii="Arial" w:eastAsia="Arial" w:hAnsi="Arial" w:cs="Arial"/>
          <w:color w:val="000000" w:themeColor="text1"/>
          <w:sz w:val="20"/>
          <w:szCs w:val="20"/>
          <w:lang w:val="es-ES"/>
        </w:rPr>
        <w:t>indígena</w:t>
      </w:r>
      <w:r w:rsidRPr="00ED6CDD">
        <w:rPr>
          <w:rFonts w:ascii="Arial" w:eastAsia="Arial" w:hAnsi="Arial" w:cs="Arial"/>
          <w:color w:val="000000" w:themeColor="text1"/>
          <w:sz w:val="20"/>
          <w:szCs w:val="20"/>
          <w:lang w:val="es-ES"/>
        </w:rPr>
        <w:t xml:space="preserve"> de acuerdo con la información suministrada por el Ministerio del Interior, Prosperidad Social efectuar</w:t>
      </w:r>
      <w:r w:rsidR="001C05A2">
        <w:rPr>
          <w:rFonts w:ascii="Arial" w:eastAsia="Arial" w:hAnsi="Arial" w:cs="Arial"/>
          <w:color w:val="000000" w:themeColor="text1"/>
          <w:sz w:val="20"/>
          <w:szCs w:val="20"/>
          <w:lang w:val="es-ES"/>
        </w:rPr>
        <w:t>á</w:t>
      </w:r>
      <w:r w:rsidRPr="00ED6CDD">
        <w:rPr>
          <w:rFonts w:ascii="Arial" w:eastAsia="Arial" w:hAnsi="Arial" w:cs="Arial"/>
          <w:color w:val="000000" w:themeColor="text1"/>
          <w:sz w:val="20"/>
          <w:szCs w:val="20"/>
          <w:lang w:val="es-ES"/>
        </w:rPr>
        <w:t xml:space="preserve"> su inscripción oficiosa a la fase IV de operación.</w:t>
      </w:r>
    </w:p>
    <w:p w14:paraId="6787D6E0" w14:textId="77777777" w:rsidR="00A2159B" w:rsidRPr="00ED6CDD" w:rsidRDefault="00A2159B" w:rsidP="00D11B8F">
      <w:pPr>
        <w:autoSpaceDE w:val="0"/>
        <w:autoSpaceDN w:val="0"/>
        <w:adjustRightInd w:val="0"/>
        <w:jc w:val="center"/>
        <w:rPr>
          <w:rFonts w:ascii="Arial" w:hAnsi="Arial" w:cs="Arial"/>
          <w:b/>
          <w:bCs/>
          <w:sz w:val="20"/>
          <w:szCs w:val="20"/>
        </w:rPr>
      </w:pPr>
    </w:p>
    <w:p w14:paraId="2BCAE361" w14:textId="0D05EC99" w:rsidR="00A2159B" w:rsidRDefault="00A2159B" w:rsidP="00D11B8F">
      <w:pPr>
        <w:autoSpaceDE w:val="0"/>
        <w:autoSpaceDN w:val="0"/>
        <w:adjustRightInd w:val="0"/>
        <w:jc w:val="center"/>
        <w:rPr>
          <w:rFonts w:ascii="Arial" w:hAnsi="Arial" w:cs="Arial"/>
          <w:b/>
          <w:bCs/>
          <w:sz w:val="20"/>
          <w:szCs w:val="20"/>
        </w:rPr>
      </w:pPr>
      <w:r w:rsidRPr="00ED6CDD">
        <w:rPr>
          <w:rFonts w:ascii="Arial" w:hAnsi="Arial" w:cs="Arial"/>
          <w:b/>
          <w:bCs/>
          <w:sz w:val="20"/>
          <w:szCs w:val="20"/>
        </w:rPr>
        <w:t>PARTE III</w:t>
      </w:r>
    </w:p>
    <w:p w14:paraId="37526633" w14:textId="77777777" w:rsidR="000A1942" w:rsidRPr="00ED6CDD" w:rsidRDefault="000A1942" w:rsidP="00D11B8F">
      <w:pPr>
        <w:autoSpaceDE w:val="0"/>
        <w:autoSpaceDN w:val="0"/>
        <w:adjustRightInd w:val="0"/>
        <w:jc w:val="center"/>
        <w:rPr>
          <w:rFonts w:ascii="Arial" w:hAnsi="Arial" w:cs="Arial"/>
          <w:b/>
          <w:bCs/>
          <w:sz w:val="20"/>
          <w:szCs w:val="20"/>
        </w:rPr>
      </w:pPr>
    </w:p>
    <w:p w14:paraId="40122051" w14:textId="0A16E7E5" w:rsidR="00D11B8F" w:rsidRPr="00ED6CDD" w:rsidRDefault="00D11B8F" w:rsidP="00D11B8F">
      <w:pPr>
        <w:autoSpaceDE w:val="0"/>
        <w:autoSpaceDN w:val="0"/>
        <w:adjustRightInd w:val="0"/>
        <w:jc w:val="center"/>
        <w:rPr>
          <w:rFonts w:ascii="Arial" w:hAnsi="Arial" w:cs="Arial"/>
          <w:b/>
          <w:bCs/>
          <w:sz w:val="20"/>
          <w:szCs w:val="20"/>
        </w:rPr>
      </w:pPr>
      <w:r w:rsidRPr="00ED6CDD">
        <w:rPr>
          <w:rFonts w:ascii="Arial" w:hAnsi="Arial" w:cs="Arial"/>
          <w:b/>
          <w:bCs/>
          <w:sz w:val="20"/>
          <w:szCs w:val="20"/>
        </w:rPr>
        <w:t>DISPOSICIONES FINALES</w:t>
      </w:r>
    </w:p>
    <w:p w14:paraId="126E8D4F" w14:textId="77777777" w:rsidR="00D11B8F" w:rsidRPr="00ED6CDD" w:rsidRDefault="00D11B8F" w:rsidP="00D11B8F">
      <w:pPr>
        <w:autoSpaceDE w:val="0"/>
        <w:autoSpaceDN w:val="0"/>
        <w:adjustRightInd w:val="0"/>
        <w:rPr>
          <w:rFonts w:ascii="Arial" w:hAnsi="Arial" w:cs="Arial"/>
          <w:b/>
          <w:bCs/>
          <w:sz w:val="20"/>
          <w:szCs w:val="20"/>
        </w:rPr>
      </w:pPr>
    </w:p>
    <w:p w14:paraId="5C01428B" w14:textId="013FDB16" w:rsidR="00D11B8F" w:rsidRPr="00ED6CDD" w:rsidRDefault="00D11B8F" w:rsidP="00D11B8F">
      <w:pPr>
        <w:widowControl w:val="0"/>
        <w:suppressAutoHyphens/>
        <w:autoSpaceDN w:val="0"/>
        <w:spacing w:line="276" w:lineRule="auto"/>
        <w:contextualSpacing/>
        <w:jc w:val="center"/>
        <w:textAlignment w:val="baseline"/>
        <w:rPr>
          <w:rFonts w:ascii="Arial" w:hAnsi="Arial" w:cs="Arial"/>
          <w:sz w:val="20"/>
          <w:szCs w:val="20"/>
        </w:rPr>
      </w:pPr>
      <w:r w:rsidRPr="00ED6CDD">
        <w:rPr>
          <w:rFonts w:ascii="Arial" w:hAnsi="Arial" w:cs="Arial"/>
          <w:b/>
          <w:sz w:val="20"/>
          <w:szCs w:val="20"/>
        </w:rPr>
        <w:t xml:space="preserve">CAPITULO </w:t>
      </w:r>
      <w:r w:rsidR="00A2159B" w:rsidRPr="00ED6CDD">
        <w:rPr>
          <w:rFonts w:ascii="Arial" w:hAnsi="Arial" w:cs="Arial"/>
          <w:b/>
          <w:sz w:val="20"/>
          <w:szCs w:val="20"/>
        </w:rPr>
        <w:t>Ú</w:t>
      </w:r>
      <w:r w:rsidR="000A1942" w:rsidRPr="00ED6CDD">
        <w:rPr>
          <w:rFonts w:ascii="Arial" w:hAnsi="Arial" w:cs="Arial"/>
          <w:b/>
          <w:sz w:val="20"/>
          <w:szCs w:val="20"/>
        </w:rPr>
        <w:t>NICO</w:t>
      </w:r>
    </w:p>
    <w:p w14:paraId="3762A44A" w14:textId="65E77F2D" w:rsidR="00D11B8F" w:rsidRPr="00ED6CDD" w:rsidRDefault="00D11B8F" w:rsidP="00D11B8F">
      <w:pPr>
        <w:widowControl w:val="0"/>
        <w:suppressAutoHyphens/>
        <w:autoSpaceDN w:val="0"/>
        <w:spacing w:line="276" w:lineRule="auto"/>
        <w:contextualSpacing/>
        <w:jc w:val="center"/>
        <w:textAlignment w:val="baseline"/>
        <w:rPr>
          <w:rFonts w:ascii="Arial" w:hAnsi="Arial" w:cs="Arial"/>
          <w:b/>
          <w:sz w:val="20"/>
          <w:szCs w:val="20"/>
        </w:rPr>
      </w:pPr>
      <w:r w:rsidRPr="00ED6CDD">
        <w:rPr>
          <w:rFonts w:ascii="Arial" w:hAnsi="Arial" w:cs="Arial"/>
          <w:b/>
          <w:sz w:val="20"/>
          <w:szCs w:val="20"/>
        </w:rPr>
        <w:t xml:space="preserve">Vigencia y </w:t>
      </w:r>
      <w:r w:rsidR="005F3FE0">
        <w:rPr>
          <w:rFonts w:ascii="Arial" w:hAnsi="Arial" w:cs="Arial"/>
          <w:b/>
          <w:sz w:val="20"/>
          <w:szCs w:val="20"/>
        </w:rPr>
        <w:t>d</w:t>
      </w:r>
      <w:r w:rsidRPr="00ED6CDD">
        <w:rPr>
          <w:rFonts w:ascii="Arial" w:hAnsi="Arial" w:cs="Arial"/>
          <w:b/>
          <w:sz w:val="20"/>
          <w:szCs w:val="20"/>
        </w:rPr>
        <w:t>erogatorias</w:t>
      </w:r>
    </w:p>
    <w:p w14:paraId="5E4583E5" w14:textId="77777777" w:rsidR="00D11B8F" w:rsidRPr="00ED6CDD" w:rsidRDefault="00D11B8F" w:rsidP="00D11B8F">
      <w:pPr>
        <w:pStyle w:val="Textoindependiente31"/>
        <w:jc w:val="both"/>
        <w:rPr>
          <w:rFonts w:ascii="Arial" w:eastAsia="Arial" w:hAnsi="Arial" w:cs="Arial"/>
          <w:sz w:val="20"/>
          <w:lang w:val="es-ES"/>
        </w:rPr>
      </w:pPr>
    </w:p>
    <w:p w14:paraId="2BE1E04E" w14:textId="09C2700C" w:rsidR="00D11B8F" w:rsidRPr="00ED6CDD" w:rsidRDefault="00D11B8F" w:rsidP="00D11B8F">
      <w:pPr>
        <w:pStyle w:val="Textoindependiente31"/>
        <w:jc w:val="both"/>
        <w:rPr>
          <w:rFonts w:ascii="Arial" w:eastAsia="Arial" w:hAnsi="Arial" w:cs="Arial"/>
          <w:sz w:val="20"/>
          <w:lang w:val="es-ES"/>
        </w:rPr>
      </w:pPr>
      <w:r w:rsidRPr="005F3FE0">
        <w:rPr>
          <w:rFonts w:ascii="Arial" w:eastAsia="Arial" w:hAnsi="Arial" w:cs="Arial"/>
          <w:b/>
          <w:bCs/>
          <w:sz w:val="20"/>
          <w:lang w:val="es-ES"/>
        </w:rPr>
        <w:t xml:space="preserve">Artículo </w:t>
      </w:r>
      <w:r w:rsidR="000266A9">
        <w:rPr>
          <w:rFonts w:ascii="Arial" w:eastAsia="Arial" w:hAnsi="Arial" w:cs="Arial"/>
          <w:b/>
          <w:bCs/>
          <w:sz w:val="20"/>
          <w:lang w:val="es-ES"/>
        </w:rPr>
        <w:t>30</w:t>
      </w:r>
      <w:r w:rsidRPr="005F3FE0">
        <w:rPr>
          <w:rFonts w:ascii="Arial" w:eastAsia="Arial" w:hAnsi="Arial" w:cs="Arial"/>
          <w:b/>
          <w:bCs/>
          <w:sz w:val="20"/>
          <w:lang w:val="es-ES"/>
        </w:rPr>
        <w:t xml:space="preserve">. </w:t>
      </w:r>
      <w:r w:rsidRPr="005F3FE0">
        <w:rPr>
          <w:rFonts w:ascii="Arial" w:eastAsia="Arial" w:hAnsi="Arial" w:cs="Arial"/>
          <w:b/>
          <w:bCs/>
          <w:i/>
          <w:iCs/>
          <w:sz w:val="20"/>
          <w:lang w:val="es-ES"/>
        </w:rPr>
        <w:t>Vigencia.</w:t>
      </w:r>
      <w:r w:rsidRPr="00ED6CDD">
        <w:rPr>
          <w:rFonts w:ascii="Arial" w:eastAsia="Arial" w:hAnsi="Arial" w:cs="Arial"/>
          <w:b/>
          <w:bCs/>
          <w:sz w:val="20"/>
          <w:lang w:val="es-ES"/>
        </w:rPr>
        <w:t xml:space="preserve"> </w:t>
      </w:r>
      <w:r w:rsidRPr="00ED6CDD">
        <w:rPr>
          <w:rFonts w:ascii="Arial" w:eastAsia="Arial" w:hAnsi="Arial" w:cs="Arial"/>
          <w:sz w:val="20"/>
          <w:lang w:val="es-ES"/>
        </w:rPr>
        <w:t xml:space="preserve">La presente </w:t>
      </w:r>
      <w:r w:rsidR="00F949B8" w:rsidRPr="00ED6CDD">
        <w:rPr>
          <w:rFonts w:ascii="Arial" w:eastAsia="Arial" w:hAnsi="Arial" w:cs="Arial"/>
          <w:sz w:val="20"/>
          <w:lang w:val="es-ES"/>
        </w:rPr>
        <w:t>r</w:t>
      </w:r>
      <w:r w:rsidRPr="00ED6CDD">
        <w:rPr>
          <w:rFonts w:ascii="Arial" w:eastAsia="Arial" w:hAnsi="Arial" w:cs="Arial"/>
          <w:sz w:val="20"/>
          <w:lang w:val="es-ES"/>
        </w:rPr>
        <w:t>esolución rige a partir de la fecha de su publicación</w:t>
      </w:r>
      <w:r w:rsidR="001C5F9D" w:rsidRPr="00ED6CDD">
        <w:rPr>
          <w:rFonts w:ascii="Arial" w:eastAsia="Arial" w:hAnsi="Arial" w:cs="Arial"/>
          <w:sz w:val="20"/>
          <w:lang w:val="es-ES"/>
        </w:rPr>
        <w:t xml:space="preserve"> y </w:t>
      </w:r>
      <w:r w:rsidR="00493BEF">
        <w:rPr>
          <w:rFonts w:ascii="Arial" w:eastAsia="Arial" w:hAnsi="Arial" w:cs="Arial"/>
          <w:sz w:val="20"/>
          <w:lang w:val="es-ES"/>
        </w:rPr>
        <w:t xml:space="preserve">aplica para las familias que sean vinculadas a la </w:t>
      </w:r>
      <w:r w:rsidR="00D65245">
        <w:rPr>
          <w:rFonts w:ascii="Arial" w:eastAsia="Arial" w:hAnsi="Arial" w:cs="Arial"/>
          <w:sz w:val="20"/>
          <w:lang w:val="es-ES"/>
        </w:rPr>
        <w:t xml:space="preserve">cuarta </w:t>
      </w:r>
      <w:r w:rsidR="00493BEF">
        <w:rPr>
          <w:rFonts w:ascii="Arial" w:eastAsia="Arial" w:hAnsi="Arial" w:cs="Arial"/>
          <w:sz w:val="20"/>
          <w:lang w:val="es-ES"/>
        </w:rPr>
        <w:t xml:space="preserve">fase de operación </w:t>
      </w:r>
      <w:r w:rsidR="006F4DAA">
        <w:rPr>
          <w:rFonts w:ascii="Arial" w:eastAsia="Arial" w:hAnsi="Arial" w:cs="Arial"/>
          <w:sz w:val="20"/>
          <w:lang w:val="es-ES"/>
        </w:rPr>
        <w:t xml:space="preserve">mediante el acto administrativo </w:t>
      </w:r>
      <w:r w:rsidR="00CD317E">
        <w:rPr>
          <w:rFonts w:ascii="Arial" w:eastAsia="Arial" w:hAnsi="Arial" w:cs="Arial"/>
          <w:sz w:val="20"/>
          <w:lang w:val="es-ES"/>
        </w:rPr>
        <w:t>de carácter particular</w:t>
      </w:r>
      <w:r w:rsidR="006179C0">
        <w:rPr>
          <w:rFonts w:ascii="Arial" w:eastAsia="Arial" w:hAnsi="Arial" w:cs="Arial"/>
          <w:sz w:val="20"/>
          <w:lang w:val="es-ES"/>
        </w:rPr>
        <w:t>.</w:t>
      </w:r>
      <w:r w:rsidR="001C5F9D" w:rsidRPr="00ED6CDD">
        <w:rPr>
          <w:rFonts w:ascii="Arial" w:eastAsia="Arial" w:hAnsi="Arial" w:cs="Arial"/>
          <w:sz w:val="20"/>
          <w:lang w:val="es-ES"/>
        </w:rPr>
        <w:t xml:space="preserve"> </w:t>
      </w:r>
    </w:p>
    <w:p w14:paraId="1366CA55" w14:textId="77777777" w:rsidR="00D11B8F" w:rsidRPr="00ED6CDD" w:rsidRDefault="00D11B8F" w:rsidP="00D11B8F">
      <w:pPr>
        <w:pStyle w:val="Textoindependiente31"/>
        <w:jc w:val="both"/>
        <w:rPr>
          <w:rFonts w:ascii="Arial" w:hAnsi="Arial" w:cs="Arial"/>
          <w:bCs/>
          <w:sz w:val="20"/>
          <w:lang w:val="es-ES"/>
        </w:rPr>
      </w:pPr>
    </w:p>
    <w:p w14:paraId="696CE8FB" w14:textId="77777777" w:rsidR="00D11B8F" w:rsidRPr="00ED6CDD" w:rsidRDefault="00D11B8F" w:rsidP="00D11B8F">
      <w:pPr>
        <w:pStyle w:val="Textoindependiente31"/>
        <w:jc w:val="both"/>
        <w:rPr>
          <w:rFonts w:ascii="Arial" w:hAnsi="Arial" w:cs="Arial"/>
          <w:b/>
          <w:bCs/>
          <w:sz w:val="20"/>
          <w:lang w:val="es-ES"/>
        </w:rPr>
      </w:pPr>
    </w:p>
    <w:p w14:paraId="1232D7AD" w14:textId="77777777" w:rsidR="00D11B8F" w:rsidRPr="00ED6CDD" w:rsidRDefault="00D11B8F" w:rsidP="00D11B8F">
      <w:pPr>
        <w:pStyle w:val="Textoindependiente31"/>
        <w:rPr>
          <w:rFonts w:ascii="Arial" w:hAnsi="Arial" w:cs="Arial"/>
          <w:b/>
          <w:bCs/>
          <w:sz w:val="20"/>
          <w:lang w:val="es-ES"/>
        </w:rPr>
      </w:pPr>
      <w:r w:rsidRPr="00ED6CDD">
        <w:rPr>
          <w:rFonts w:ascii="Arial" w:hAnsi="Arial" w:cs="Arial"/>
          <w:b/>
          <w:bCs/>
          <w:sz w:val="20"/>
          <w:lang w:val="es-ES"/>
        </w:rPr>
        <w:t>PUBLÍQUESE Y CÚMPLASE</w:t>
      </w:r>
    </w:p>
    <w:p w14:paraId="4388D04E" w14:textId="77777777" w:rsidR="00D11B8F" w:rsidRPr="00ED6CDD" w:rsidRDefault="00D11B8F" w:rsidP="00D11B8F">
      <w:pPr>
        <w:pStyle w:val="Textoindependiente31"/>
        <w:jc w:val="left"/>
        <w:rPr>
          <w:rFonts w:ascii="Arial" w:hAnsi="Arial" w:cs="Arial"/>
          <w:b/>
          <w:bCs/>
          <w:sz w:val="20"/>
          <w:lang w:val="es-ES"/>
        </w:rPr>
      </w:pPr>
    </w:p>
    <w:p w14:paraId="72AC0C9C" w14:textId="77777777" w:rsidR="00D11B8F" w:rsidRPr="00ED6CDD" w:rsidRDefault="00D11B8F" w:rsidP="00D11B8F">
      <w:pPr>
        <w:pStyle w:val="Textoindependiente31"/>
        <w:jc w:val="left"/>
        <w:rPr>
          <w:rFonts w:ascii="Arial" w:hAnsi="Arial" w:cs="Arial"/>
          <w:b/>
          <w:bCs/>
          <w:sz w:val="20"/>
          <w:lang w:val="es-ES"/>
        </w:rPr>
      </w:pPr>
    </w:p>
    <w:p w14:paraId="4D6CB96D" w14:textId="65290007" w:rsidR="00D11B8F" w:rsidRPr="00ED6CDD" w:rsidRDefault="008829B8" w:rsidP="00D11B8F">
      <w:pPr>
        <w:pStyle w:val="Textoindependiente31"/>
        <w:jc w:val="left"/>
        <w:rPr>
          <w:rFonts w:ascii="Arial" w:hAnsi="Arial" w:cs="Arial"/>
          <w:bCs/>
          <w:sz w:val="20"/>
          <w:lang w:val="es-ES"/>
        </w:rPr>
      </w:pPr>
      <w:r>
        <w:rPr>
          <w:rFonts w:ascii="Arial" w:hAnsi="Arial" w:cs="Arial"/>
          <w:bCs/>
          <w:sz w:val="20"/>
          <w:lang w:val="es-ES"/>
        </w:rPr>
        <w:t xml:space="preserve"> </w:t>
      </w:r>
      <w:r w:rsidR="00D11B8F" w:rsidRPr="00ED6CDD">
        <w:rPr>
          <w:rFonts w:ascii="Arial" w:hAnsi="Arial" w:cs="Arial"/>
          <w:bCs/>
          <w:sz w:val="20"/>
          <w:lang w:val="es-ES"/>
        </w:rPr>
        <w:t>Dada en Bogotá D.C., a los</w:t>
      </w:r>
    </w:p>
    <w:p w14:paraId="5F127512" w14:textId="77777777" w:rsidR="00D11B8F" w:rsidRPr="00ED6CDD" w:rsidRDefault="00D11B8F" w:rsidP="00D11B8F">
      <w:pPr>
        <w:pStyle w:val="Textoindependiente31"/>
        <w:ind w:left="3540" w:firstLine="708"/>
        <w:jc w:val="both"/>
        <w:rPr>
          <w:rFonts w:ascii="Arial" w:hAnsi="Arial" w:cs="Arial"/>
          <w:b/>
          <w:sz w:val="20"/>
          <w:lang w:val="es-ES"/>
        </w:rPr>
      </w:pPr>
    </w:p>
    <w:p w14:paraId="622211A6" w14:textId="77777777" w:rsidR="00D11B8F" w:rsidRPr="00ED6CDD" w:rsidRDefault="00D11B8F" w:rsidP="00D11B8F">
      <w:pPr>
        <w:pStyle w:val="Textoindependiente31"/>
        <w:jc w:val="both"/>
        <w:rPr>
          <w:rFonts w:ascii="Arial" w:hAnsi="Arial" w:cs="Arial"/>
          <w:b/>
          <w:sz w:val="20"/>
          <w:lang w:val="es-ES"/>
        </w:rPr>
      </w:pPr>
      <w:r w:rsidRPr="00ED6CDD">
        <w:rPr>
          <w:rFonts w:ascii="Arial" w:hAnsi="Arial" w:cs="Arial"/>
          <w:b/>
          <w:sz w:val="20"/>
          <w:lang w:val="es-ES"/>
        </w:rPr>
        <w:t xml:space="preserve">LA XXXXXXX DEL DEPARTAMENTO ADMINISTRATIVO PARA LA PROSPERIDAD SOCIAL </w:t>
      </w:r>
    </w:p>
    <w:p w14:paraId="500BEC8A" w14:textId="77777777" w:rsidR="00D11B8F" w:rsidRPr="00ED6CDD" w:rsidRDefault="00D11B8F" w:rsidP="00D11B8F">
      <w:pPr>
        <w:pStyle w:val="Textoindependiente31"/>
        <w:jc w:val="both"/>
        <w:rPr>
          <w:rFonts w:ascii="Arial" w:hAnsi="Arial" w:cs="Arial"/>
          <w:bCs/>
          <w:sz w:val="20"/>
          <w:lang w:val="es-ES"/>
        </w:rPr>
      </w:pPr>
    </w:p>
    <w:p w14:paraId="747E3ECD" w14:textId="77777777" w:rsidR="00D11B8F" w:rsidRPr="00ED6CDD" w:rsidRDefault="00D11B8F" w:rsidP="00D11B8F">
      <w:pPr>
        <w:pStyle w:val="Textoindependiente31"/>
        <w:jc w:val="both"/>
        <w:rPr>
          <w:rFonts w:ascii="Arial" w:hAnsi="Arial" w:cs="Arial"/>
          <w:bCs/>
          <w:sz w:val="20"/>
          <w:lang w:val="es-ES"/>
        </w:rPr>
      </w:pPr>
    </w:p>
    <w:p w14:paraId="2A3C220E" w14:textId="77777777" w:rsidR="00D11B8F" w:rsidRPr="00ED6CDD" w:rsidRDefault="00D11B8F" w:rsidP="00D11B8F">
      <w:pPr>
        <w:pStyle w:val="Textoindependiente31"/>
        <w:rPr>
          <w:rFonts w:ascii="Arial" w:hAnsi="Arial" w:cs="Arial"/>
          <w:b/>
          <w:bCs/>
          <w:sz w:val="20"/>
          <w:lang w:val="es-ES"/>
        </w:rPr>
      </w:pPr>
    </w:p>
    <w:p w14:paraId="5FF335FF" w14:textId="77777777" w:rsidR="00D11B8F" w:rsidRPr="00ED6CDD" w:rsidRDefault="00D11B8F" w:rsidP="00D11B8F">
      <w:pPr>
        <w:pStyle w:val="Textoindependiente31"/>
        <w:rPr>
          <w:rFonts w:ascii="Arial" w:hAnsi="Arial" w:cs="Arial"/>
          <w:b/>
          <w:bCs/>
          <w:sz w:val="20"/>
          <w:lang w:val="es-ES"/>
        </w:rPr>
      </w:pPr>
      <w:r w:rsidRPr="00ED6CDD">
        <w:rPr>
          <w:rFonts w:ascii="Arial" w:hAnsi="Arial" w:cs="Arial"/>
          <w:b/>
          <w:bCs/>
          <w:sz w:val="20"/>
          <w:lang w:val="es-ES"/>
        </w:rPr>
        <w:t>XXXXXXXXXXXX</w:t>
      </w:r>
    </w:p>
    <w:p w14:paraId="106B5959" w14:textId="77777777" w:rsidR="00D11B8F" w:rsidRPr="00ED6CDD" w:rsidRDefault="00D11B8F" w:rsidP="00D11B8F">
      <w:pPr>
        <w:pStyle w:val="Textoindependiente31"/>
        <w:rPr>
          <w:rFonts w:ascii="Arial" w:hAnsi="Arial" w:cs="Arial"/>
          <w:bCs/>
          <w:sz w:val="20"/>
          <w:lang w:val="es-ES"/>
        </w:rPr>
      </w:pPr>
    </w:p>
    <w:p w14:paraId="014F596B" w14:textId="77777777" w:rsidR="00D11B8F" w:rsidRPr="00ED6CDD" w:rsidRDefault="00D11B8F" w:rsidP="00D11B8F">
      <w:pPr>
        <w:rPr>
          <w:rFonts w:ascii="Arial" w:hAnsi="Arial" w:cs="Arial"/>
          <w:sz w:val="20"/>
          <w:szCs w:val="20"/>
        </w:rPr>
      </w:pPr>
    </w:p>
    <w:p w14:paraId="5C26062E" w14:textId="77777777" w:rsidR="00D11B8F" w:rsidRPr="00ED6CDD" w:rsidRDefault="00D11B8F" w:rsidP="00D11B8F">
      <w:pPr>
        <w:rPr>
          <w:rFonts w:ascii="Arial" w:hAnsi="Arial" w:cs="Arial"/>
          <w:sz w:val="20"/>
          <w:szCs w:val="20"/>
        </w:rPr>
      </w:pPr>
      <w:r w:rsidRPr="00ED6CDD">
        <w:rPr>
          <w:rFonts w:ascii="Arial" w:hAnsi="Arial" w:cs="Arial"/>
          <w:sz w:val="20"/>
          <w:szCs w:val="20"/>
        </w:rPr>
        <w:t>Aprobó: Oficina Asesora Jurídica/ Secretaría General</w:t>
      </w:r>
    </w:p>
    <w:p w14:paraId="51913BFD" w14:textId="77777777" w:rsidR="009E4BDF" w:rsidRDefault="009E4BDF" w:rsidP="00D11B8F">
      <w:pPr>
        <w:rPr>
          <w:rFonts w:ascii="Arial" w:hAnsi="Arial" w:cs="Arial"/>
          <w:sz w:val="20"/>
          <w:szCs w:val="20"/>
        </w:rPr>
      </w:pPr>
    </w:p>
    <w:p w14:paraId="39C80846" w14:textId="42C66EB0" w:rsidR="00D11B8F" w:rsidRDefault="00D11B8F" w:rsidP="00D11B8F">
      <w:pPr>
        <w:rPr>
          <w:rFonts w:ascii="Arial" w:hAnsi="Arial" w:cs="Arial"/>
          <w:sz w:val="20"/>
          <w:szCs w:val="20"/>
        </w:rPr>
      </w:pPr>
      <w:r w:rsidRPr="00ED6CDD">
        <w:rPr>
          <w:rFonts w:ascii="Arial" w:hAnsi="Arial" w:cs="Arial"/>
          <w:sz w:val="20"/>
          <w:szCs w:val="20"/>
        </w:rPr>
        <w:t xml:space="preserve">Revisó: </w:t>
      </w:r>
    </w:p>
    <w:p w14:paraId="4463C697" w14:textId="318EA6EC" w:rsidR="009E4BDF" w:rsidRDefault="009E4BDF" w:rsidP="00D11B8F">
      <w:pPr>
        <w:rPr>
          <w:rFonts w:ascii="Arial" w:hAnsi="Arial" w:cs="Arial"/>
          <w:sz w:val="20"/>
          <w:szCs w:val="20"/>
        </w:rPr>
      </w:pPr>
      <w:r>
        <w:rPr>
          <w:rFonts w:ascii="Arial" w:hAnsi="Arial" w:cs="Arial"/>
          <w:sz w:val="20"/>
          <w:szCs w:val="20"/>
        </w:rPr>
        <w:t>Carlos Alberto Chinchilla Imbeth – Subdirector general de programas y proyectos</w:t>
      </w:r>
    </w:p>
    <w:p w14:paraId="48A66D99" w14:textId="3628F06A" w:rsidR="009E4BDF" w:rsidRPr="00ED6CDD" w:rsidRDefault="009E4BDF" w:rsidP="00D11B8F">
      <w:pPr>
        <w:rPr>
          <w:rFonts w:ascii="Arial" w:hAnsi="Arial" w:cs="Arial"/>
          <w:sz w:val="20"/>
          <w:szCs w:val="20"/>
        </w:rPr>
      </w:pPr>
      <w:r>
        <w:rPr>
          <w:rFonts w:ascii="Arial" w:hAnsi="Arial" w:cs="Arial"/>
          <w:sz w:val="20"/>
          <w:szCs w:val="20"/>
        </w:rPr>
        <w:t>Lucy Edrey Acevedo Meneses – Jefe de la oficina asesora jurídica</w:t>
      </w:r>
    </w:p>
    <w:p w14:paraId="4A84F3A5" w14:textId="77777777" w:rsidR="00A92397" w:rsidRDefault="00A92397" w:rsidP="00BE2FAC">
      <w:pPr>
        <w:rPr>
          <w:rFonts w:ascii="Arial" w:hAnsi="Arial" w:cs="Arial"/>
          <w:sz w:val="20"/>
          <w:szCs w:val="20"/>
        </w:rPr>
      </w:pPr>
    </w:p>
    <w:p w14:paraId="018CC66B" w14:textId="54FD69CF" w:rsidR="00A92397" w:rsidRDefault="00D11B8F" w:rsidP="00BE2FAC">
      <w:pPr>
        <w:rPr>
          <w:rFonts w:ascii="Arial" w:hAnsi="Arial" w:cs="Arial"/>
          <w:sz w:val="20"/>
          <w:szCs w:val="20"/>
        </w:rPr>
      </w:pPr>
      <w:r w:rsidRPr="00ED6CDD">
        <w:rPr>
          <w:rFonts w:ascii="Arial" w:hAnsi="Arial" w:cs="Arial"/>
          <w:sz w:val="20"/>
          <w:szCs w:val="20"/>
        </w:rPr>
        <w:t xml:space="preserve">Proyectó: </w:t>
      </w:r>
    </w:p>
    <w:p w14:paraId="18D10D68" w14:textId="77777777" w:rsidR="003F5774" w:rsidRDefault="003F5774" w:rsidP="00BE2FAC">
      <w:pPr>
        <w:rPr>
          <w:rFonts w:ascii="Arial" w:hAnsi="Arial" w:cs="Arial"/>
          <w:sz w:val="20"/>
          <w:szCs w:val="20"/>
        </w:rPr>
      </w:pPr>
    </w:p>
    <w:p w14:paraId="23FD1BF4" w14:textId="1480832E" w:rsidR="00A92397" w:rsidRPr="00A92397" w:rsidRDefault="00A92397" w:rsidP="00BE2FAC">
      <w:pPr>
        <w:rPr>
          <w:rFonts w:ascii="Arial" w:hAnsi="Arial" w:cs="Arial"/>
          <w:sz w:val="20"/>
          <w:szCs w:val="20"/>
          <w:u w:val="single"/>
        </w:rPr>
      </w:pPr>
      <w:r>
        <w:rPr>
          <w:rFonts w:ascii="Arial" w:hAnsi="Arial" w:cs="Arial"/>
          <w:sz w:val="20"/>
          <w:szCs w:val="20"/>
          <w:u w:val="single"/>
        </w:rPr>
        <w:t>Dirección de Transferencias monetarias:</w:t>
      </w:r>
    </w:p>
    <w:p w14:paraId="1A4451B2" w14:textId="68C35EA1" w:rsidR="00A92397" w:rsidRDefault="00A92397" w:rsidP="00BE2FAC">
      <w:pPr>
        <w:rPr>
          <w:rFonts w:ascii="Arial" w:hAnsi="Arial" w:cs="Arial"/>
          <w:sz w:val="20"/>
          <w:szCs w:val="20"/>
        </w:rPr>
      </w:pPr>
      <w:r>
        <w:rPr>
          <w:rFonts w:ascii="Arial" w:hAnsi="Arial" w:cs="Arial"/>
          <w:sz w:val="20"/>
          <w:szCs w:val="20"/>
        </w:rPr>
        <w:t xml:space="preserve">Yohanna Pilar Cubillos </w:t>
      </w:r>
      <w:r w:rsidR="006D5FBA">
        <w:rPr>
          <w:rFonts w:ascii="Arial" w:hAnsi="Arial" w:cs="Arial"/>
          <w:sz w:val="20"/>
          <w:szCs w:val="20"/>
        </w:rPr>
        <w:t xml:space="preserve">Santos </w:t>
      </w:r>
      <w:r>
        <w:rPr>
          <w:rFonts w:ascii="Arial" w:hAnsi="Arial" w:cs="Arial"/>
          <w:sz w:val="20"/>
          <w:szCs w:val="20"/>
        </w:rPr>
        <w:t xml:space="preserve">– Directora de </w:t>
      </w:r>
      <w:r w:rsidR="00904A4F">
        <w:rPr>
          <w:rFonts w:ascii="Arial" w:hAnsi="Arial" w:cs="Arial"/>
          <w:sz w:val="20"/>
          <w:szCs w:val="20"/>
        </w:rPr>
        <w:t>t</w:t>
      </w:r>
      <w:r>
        <w:rPr>
          <w:rFonts w:ascii="Arial" w:hAnsi="Arial" w:cs="Arial"/>
          <w:sz w:val="20"/>
          <w:szCs w:val="20"/>
        </w:rPr>
        <w:t xml:space="preserve">ransferencias </w:t>
      </w:r>
      <w:r w:rsidR="00904A4F">
        <w:rPr>
          <w:rFonts w:ascii="Arial" w:hAnsi="Arial" w:cs="Arial"/>
          <w:sz w:val="20"/>
          <w:szCs w:val="20"/>
        </w:rPr>
        <w:t>m</w:t>
      </w:r>
      <w:r>
        <w:rPr>
          <w:rFonts w:ascii="Arial" w:hAnsi="Arial" w:cs="Arial"/>
          <w:sz w:val="20"/>
          <w:szCs w:val="20"/>
        </w:rPr>
        <w:t>onetarias</w:t>
      </w:r>
    </w:p>
    <w:p w14:paraId="5019886D" w14:textId="31A36F32" w:rsidR="00A92397" w:rsidRDefault="00A92397" w:rsidP="00BE2FAC">
      <w:pPr>
        <w:rPr>
          <w:rFonts w:ascii="Arial" w:hAnsi="Arial" w:cs="Arial"/>
          <w:sz w:val="20"/>
          <w:szCs w:val="20"/>
        </w:rPr>
      </w:pPr>
      <w:r>
        <w:rPr>
          <w:rFonts w:ascii="Arial" w:hAnsi="Arial" w:cs="Arial"/>
          <w:sz w:val="20"/>
          <w:szCs w:val="20"/>
        </w:rPr>
        <w:t>Cesar Augusto Torres</w:t>
      </w:r>
      <w:r w:rsidR="006D5FBA">
        <w:rPr>
          <w:rFonts w:ascii="Arial" w:hAnsi="Arial" w:cs="Arial"/>
          <w:sz w:val="20"/>
          <w:szCs w:val="20"/>
        </w:rPr>
        <w:t xml:space="preserve"> López</w:t>
      </w:r>
      <w:r>
        <w:rPr>
          <w:rFonts w:ascii="Arial" w:hAnsi="Arial" w:cs="Arial"/>
          <w:sz w:val="20"/>
          <w:szCs w:val="20"/>
        </w:rPr>
        <w:t xml:space="preserve"> – Subdirector de </w:t>
      </w:r>
      <w:r w:rsidR="00904A4F">
        <w:rPr>
          <w:rFonts w:ascii="Arial" w:hAnsi="Arial" w:cs="Arial"/>
          <w:sz w:val="20"/>
          <w:szCs w:val="20"/>
        </w:rPr>
        <w:t>t</w:t>
      </w:r>
      <w:r>
        <w:rPr>
          <w:rFonts w:ascii="Arial" w:hAnsi="Arial" w:cs="Arial"/>
          <w:sz w:val="20"/>
          <w:szCs w:val="20"/>
        </w:rPr>
        <w:t xml:space="preserve">ransferencias </w:t>
      </w:r>
      <w:r w:rsidR="00904A4F">
        <w:rPr>
          <w:rFonts w:ascii="Arial" w:hAnsi="Arial" w:cs="Arial"/>
          <w:sz w:val="20"/>
          <w:szCs w:val="20"/>
        </w:rPr>
        <w:t>m</w:t>
      </w:r>
      <w:r>
        <w:rPr>
          <w:rFonts w:ascii="Arial" w:hAnsi="Arial" w:cs="Arial"/>
          <w:sz w:val="20"/>
          <w:szCs w:val="20"/>
        </w:rPr>
        <w:t xml:space="preserve">onetarias </w:t>
      </w:r>
      <w:r w:rsidR="00904A4F">
        <w:rPr>
          <w:rFonts w:ascii="Arial" w:hAnsi="Arial" w:cs="Arial"/>
          <w:sz w:val="20"/>
          <w:szCs w:val="20"/>
        </w:rPr>
        <w:t>c</w:t>
      </w:r>
      <w:r>
        <w:rPr>
          <w:rFonts w:ascii="Arial" w:hAnsi="Arial" w:cs="Arial"/>
          <w:sz w:val="20"/>
          <w:szCs w:val="20"/>
        </w:rPr>
        <w:t>ondicionadas</w:t>
      </w:r>
    </w:p>
    <w:p w14:paraId="6CD1A26C" w14:textId="5B23A57C" w:rsidR="00A92397" w:rsidRPr="00ED6CDD" w:rsidRDefault="00A92397" w:rsidP="00A92397">
      <w:pPr>
        <w:rPr>
          <w:rFonts w:ascii="Arial" w:hAnsi="Arial" w:cs="Arial"/>
          <w:sz w:val="20"/>
          <w:szCs w:val="20"/>
        </w:rPr>
      </w:pPr>
      <w:r w:rsidRPr="00ED6CDD">
        <w:rPr>
          <w:rFonts w:ascii="Arial" w:hAnsi="Arial" w:cs="Arial"/>
          <w:sz w:val="20"/>
          <w:szCs w:val="20"/>
        </w:rPr>
        <w:t>Laura Marcela Pinilla</w:t>
      </w:r>
      <w:r w:rsidR="006D5FBA">
        <w:rPr>
          <w:rFonts w:ascii="Arial" w:hAnsi="Arial" w:cs="Arial"/>
          <w:sz w:val="20"/>
          <w:szCs w:val="20"/>
        </w:rPr>
        <w:t xml:space="preserve"> Moreno</w:t>
      </w:r>
      <w:r w:rsidRPr="00ED6CDD">
        <w:rPr>
          <w:rFonts w:ascii="Arial" w:hAnsi="Arial" w:cs="Arial"/>
          <w:sz w:val="20"/>
          <w:szCs w:val="20"/>
        </w:rPr>
        <w:t xml:space="preserve"> – coordinadora GIT Familias en Acción</w:t>
      </w:r>
    </w:p>
    <w:p w14:paraId="71BC7BB9" w14:textId="1F23457F" w:rsidR="00A92397" w:rsidRDefault="00A92397" w:rsidP="00A92397">
      <w:pPr>
        <w:rPr>
          <w:rFonts w:ascii="Arial" w:hAnsi="Arial" w:cs="Arial"/>
          <w:sz w:val="20"/>
          <w:szCs w:val="20"/>
        </w:rPr>
      </w:pPr>
      <w:r w:rsidRPr="00ED6CDD">
        <w:rPr>
          <w:rFonts w:ascii="Arial" w:hAnsi="Arial" w:cs="Arial"/>
          <w:sz w:val="20"/>
          <w:szCs w:val="20"/>
        </w:rPr>
        <w:t>Diego Andrés Silva</w:t>
      </w:r>
      <w:r w:rsidR="006D5FBA">
        <w:rPr>
          <w:rFonts w:ascii="Arial" w:hAnsi="Arial" w:cs="Arial"/>
          <w:sz w:val="20"/>
          <w:szCs w:val="20"/>
        </w:rPr>
        <w:t xml:space="preserve"> Sánchez</w:t>
      </w:r>
      <w:r w:rsidRPr="00ED6CDD">
        <w:rPr>
          <w:rFonts w:ascii="Arial" w:hAnsi="Arial" w:cs="Arial"/>
          <w:sz w:val="20"/>
          <w:szCs w:val="20"/>
        </w:rPr>
        <w:t xml:space="preserve"> – coordinador GIT </w:t>
      </w:r>
      <w:r w:rsidR="00904A4F">
        <w:rPr>
          <w:rFonts w:ascii="Arial" w:hAnsi="Arial" w:cs="Arial"/>
          <w:sz w:val="20"/>
          <w:szCs w:val="20"/>
        </w:rPr>
        <w:t>a</w:t>
      </w:r>
      <w:r w:rsidRPr="00ED6CDD">
        <w:rPr>
          <w:rFonts w:ascii="Arial" w:hAnsi="Arial" w:cs="Arial"/>
          <w:sz w:val="20"/>
          <w:szCs w:val="20"/>
        </w:rPr>
        <w:t>ntifraudes</w:t>
      </w:r>
    </w:p>
    <w:p w14:paraId="4F99399B" w14:textId="45C4D45F" w:rsidR="00A92397" w:rsidRDefault="00A92397" w:rsidP="00BE2FAC">
      <w:pPr>
        <w:rPr>
          <w:rFonts w:ascii="Arial" w:hAnsi="Arial" w:cs="Arial"/>
          <w:sz w:val="20"/>
          <w:szCs w:val="20"/>
        </w:rPr>
      </w:pPr>
      <w:r>
        <w:rPr>
          <w:rFonts w:ascii="Arial" w:hAnsi="Arial" w:cs="Arial"/>
          <w:sz w:val="20"/>
          <w:szCs w:val="20"/>
        </w:rPr>
        <w:t xml:space="preserve">Oriana Salazar – Coordinadora GIT </w:t>
      </w:r>
      <w:r w:rsidR="00904A4F">
        <w:rPr>
          <w:rFonts w:ascii="Arial" w:hAnsi="Arial" w:cs="Arial"/>
          <w:sz w:val="20"/>
          <w:szCs w:val="20"/>
        </w:rPr>
        <w:t>s</w:t>
      </w:r>
      <w:r>
        <w:rPr>
          <w:rFonts w:ascii="Arial" w:hAnsi="Arial" w:cs="Arial"/>
          <w:sz w:val="20"/>
          <w:szCs w:val="20"/>
        </w:rPr>
        <w:t xml:space="preserve">eguimiento y </w:t>
      </w:r>
      <w:r w:rsidR="00904A4F">
        <w:rPr>
          <w:rFonts w:ascii="Arial" w:hAnsi="Arial" w:cs="Arial"/>
          <w:sz w:val="20"/>
          <w:szCs w:val="20"/>
        </w:rPr>
        <w:t>m</w:t>
      </w:r>
      <w:r>
        <w:rPr>
          <w:rFonts w:ascii="Arial" w:hAnsi="Arial" w:cs="Arial"/>
          <w:sz w:val="20"/>
          <w:szCs w:val="20"/>
        </w:rPr>
        <w:t>onitoreo</w:t>
      </w:r>
    </w:p>
    <w:p w14:paraId="266BDEA6" w14:textId="0268FFBC" w:rsidR="006D5FBA" w:rsidRDefault="006D5FBA" w:rsidP="00BE2FAC">
      <w:pPr>
        <w:rPr>
          <w:rFonts w:ascii="Arial" w:hAnsi="Arial" w:cs="Arial"/>
          <w:sz w:val="20"/>
          <w:szCs w:val="20"/>
        </w:rPr>
      </w:pPr>
      <w:r>
        <w:rPr>
          <w:rFonts w:ascii="Arial" w:hAnsi="Arial" w:cs="Arial"/>
          <w:sz w:val="20"/>
          <w:szCs w:val="20"/>
        </w:rPr>
        <w:t>Nury Janeth Vargas Rojas – Profesional especializada GIT Familias en Acción</w:t>
      </w:r>
    </w:p>
    <w:p w14:paraId="11278878" w14:textId="3CF903BB" w:rsidR="00BA776E" w:rsidRDefault="00BA776E" w:rsidP="00BE2FAC">
      <w:pPr>
        <w:rPr>
          <w:rFonts w:ascii="Arial" w:hAnsi="Arial" w:cs="Arial"/>
          <w:sz w:val="20"/>
          <w:szCs w:val="20"/>
        </w:rPr>
      </w:pPr>
      <w:r>
        <w:rPr>
          <w:rFonts w:ascii="Arial" w:hAnsi="Arial" w:cs="Arial"/>
          <w:sz w:val="20"/>
          <w:szCs w:val="20"/>
        </w:rPr>
        <w:t xml:space="preserve">Maria Elena Medina Grajales – Profesional especializada GIT </w:t>
      </w:r>
      <w:r w:rsidR="00904A4F">
        <w:rPr>
          <w:rFonts w:ascii="Arial" w:hAnsi="Arial" w:cs="Arial"/>
          <w:sz w:val="20"/>
          <w:szCs w:val="20"/>
        </w:rPr>
        <w:t>a</w:t>
      </w:r>
      <w:r>
        <w:rPr>
          <w:rFonts w:ascii="Arial" w:hAnsi="Arial" w:cs="Arial"/>
          <w:sz w:val="20"/>
          <w:szCs w:val="20"/>
        </w:rPr>
        <w:t>ntifraudes</w:t>
      </w:r>
    </w:p>
    <w:p w14:paraId="76C3E0A7" w14:textId="7C66F6AD" w:rsidR="007E3D55" w:rsidRDefault="007E3D55" w:rsidP="00BE2FAC">
      <w:pPr>
        <w:rPr>
          <w:rFonts w:ascii="Arial" w:hAnsi="Arial" w:cs="Arial"/>
          <w:sz w:val="20"/>
          <w:szCs w:val="20"/>
        </w:rPr>
      </w:pPr>
      <w:r>
        <w:rPr>
          <w:rFonts w:ascii="Arial" w:hAnsi="Arial" w:cs="Arial"/>
          <w:sz w:val="20"/>
          <w:szCs w:val="20"/>
        </w:rPr>
        <w:t xml:space="preserve">Beatriz Eugenia Torres Pérez – Profesional especializada GIT </w:t>
      </w:r>
      <w:r w:rsidR="00904A4F">
        <w:rPr>
          <w:rFonts w:ascii="Arial" w:hAnsi="Arial" w:cs="Arial"/>
          <w:sz w:val="20"/>
          <w:szCs w:val="20"/>
        </w:rPr>
        <w:t>t</w:t>
      </w:r>
      <w:r>
        <w:rPr>
          <w:rFonts w:ascii="Arial" w:hAnsi="Arial" w:cs="Arial"/>
          <w:sz w:val="20"/>
          <w:szCs w:val="20"/>
        </w:rPr>
        <w:t xml:space="preserve">erritorios y </w:t>
      </w:r>
      <w:r w:rsidR="00904A4F">
        <w:rPr>
          <w:rFonts w:ascii="Arial" w:hAnsi="Arial" w:cs="Arial"/>
          <w:sz w:val="20"/>
          <w:szCs w:val="20"/>
        </w:rPr>
        <w:t>p</w:t>
      </w:r>
      <w:r>
        <w:rPr>
          <w:rFonts w:ascii="Arial" w:hAnsi="Arial" w:cs="Arial"/>
          <w:sz w:val="20"/>
          <w:szCs w:val="20"/>
        </w:rPr>
        <w:t>oblaciones</w:t>
      </w:r>
    </w:p>
    <w:p w14:paraId="71266F9F" w14:textId="6ACEAB34" w:rsidR="00872BF1" w:rsidRDefault="00872BF1" w:rsidP="00BE2FAC">
      <w:pPr>
        <w:rPr>
          <w:rFonts w:ascii="Arial" w:hAnsi="Arial" w:cs="Arial"/>
          <w:sz w:val="20"/>
          <w:szCs w:val="20"/>
        </w:rPr>
      </w:pPr>
      <w:r>
        <w:rPr>
          <w:rFonts w:ascii="Arial" w:hAnsi="Arial" w:cs="Arial"/>
          <w:sz w:val="20"/>
          <w:szCs w:val="20"/>
        </w:rPr>
        <w:t xml:space="preserve">Nohora Susana Garzón Marta – Contratista GIT </w:t>
      </w:r>
      <w:r w:rsidR="00904A4F">
        <w:rPr>
          <w:rFonts w:ascii="Arial" w:hAnsi="Arial" w:cs="Arial"/>
          <w:sz w:val="20"/>
          <w:szCs w:val="20"/>
        </w:rPr>
        <w:t>s</w:t>
      </w:r>
      <w:r>
        <w:rPr>
          <w:rFonts w:ascii="Arial" w:hAnsi="Arial" w:cs="Arial"/>
          <w:sz w:val="20"/>
          <w:szCs w:val="20"/>
        </w:rPr>
        <w:t xml:space="preserve">eguimiento y </w:t>
      </w:r>
      <w:r w:rsidR="00904A4F">
        <w:rPr>
          <w:rFonts w:ascii="Arial" w:hAnsi="Arial" w:cs="Arial"/>
          <w:sz w:val="20"/>
          <w:szCs w:val="20"/>
        </w:rPr>
        <w:t>m</w:t>
      </w:r>
      <w:r>
        <w:rPr>
          <w:rFonts w:ascii="Arial" w:hAnsi="Arial" w:cs="Arial"/>
          <w:sz w:val="20"/>
          <w:szCs w:val="20"/>
        </w:rPr>
        <w:t>onitoreo</w:t>
      </w:r>
    </w:p>
    <w:p w14:paraId="158ACCF3" w14:textId="479C2326" w:rsidR="00904A4F" w:rsidRDefault="00904A4F" w:rsidP="00BE2FAC">
      <w:pPr>
        <w:rPr>
          <w:rFonts w:ascii="Arial" w:hAnsi="Arial" w:cs="Arial"/>
          <w:sz w:val="20"/>
          <w:szCs w:val="20"/>
        </w:rPr>
      </w:pPr>
      <w:r>
        <w:rPr>
          <w:rFonts w:ascii="Arial" w:hAnsi="Arial" w:cs="Arial"/>
          <w:sz w:val="20"/>
          <w:szCs w:val="20"/>
        </w:rPr>
        <w:t>Jairo Fernando Contreras Gutierrez – Contratista GIT pilotaje y escalamiento</w:t>
      </w:r>
    </w:p>
    <w:p w14:paraId="22A5758A" w14:textId="1ADCD1A6" w:rsidR="006D5FBA" w:rsidRDefault="00436410" w:rsidP="00BE2FAC">
      <w:pPr>
        <w:rPr>
          <w:rFonts w:ascii="Arial" w:hAnsi="Arial" w:cs="Arial"/>
          <w:sz w:val="20"/>
          <w:szCs w:val="20"/>
        </w:rPr>
      </w:pPr>
      <w:r>
        <w:rPr>
          <w:rFonts w:ascii="Arial" w:hAnsi="Arial" w:cs="Arial"/>
          <w:sz w:val="20"/>
          <w:szCs w:val="20"/>
        </w:rPr>
        <w:t xml:space="preserve">Duván Ramírez Linares – Contratista </w:t>
      </w:r>
      <w:r w:rsidR="00904A4F">
        <w:rPr>
          <w:rFonts w:ascii="Arial" w:hAnsi="Arial" w:cs="Arial"/>
          <w:sz w:val="20"/>
          <w:szCs w:val="20"/>
        </w:rPr>
        <w:t>d</w:t>
      </w:r>
      <w:r>
        <w:rPr>
          <w:rFonts w:ascii="Arial" w:hAnsi="Arial" w:cs="Arial"/>
          <w:sz w:val="20"/>
          <w:szCs w:val="20"/>
        </w:rPr>
        <w:t xml:space="preserve">espacho </w:t>
      </w:r>
      <w:r w:rsidR="00904A4F">
        <w:rPr>
          <w:rFonts w:ascii="Arial" w:hAnsi="Arial" w:cs="Arial"/>
          <w:sz w:val="20"/>
          <w:szCs w:val="20"/>
        </w:rPr>
        <w:t>de la d</w:t>
      </w:r>
      <w:r>
        <w:rPr>
          <w:rFonts w:ascii="Arial" w:hAnsi="Arial" w:cs="Arial"/>
          <w:sz w:val="20"/>
          <w:szCs w:val="20"/>
        </w:rPr>
        <w:t xml:space="preserve">irección de </w:t>
      </w:r>
      <w:r w:rsidR="00904A4F">
        <w:rPr>
          <w:rFonts w:ascii="Arial" w:hAnsi="Arial" w:cs="Arial"/>
          <w:sz w:val="20"/>
          <w:szCs w:val="20"/>
        </w:rPr>
        <w:t>t</w:t>
      </w:r>
      <w:r>
        <w:rPr>
          <w:rFonts w:ascii="Arial" w:hAnsi="Arial" w:cs="Arial"/>
          <w:sz w:val="20"/>
          <w:szCs w:val="20"/>
        </w:rPr>
        <w:t xml:space="preserve">ransferencias  </w:t>
      </w:r>
      <w:r w:rsidR="00904A4F">
        <w:rPr>
          <w:rFonts w:ascii="Arial" w:hAnsi="Arial" w:cs="Arial"/>
          <w:sz w:val="20"/>
          <w:szCs w:val="20"/>
        </w:rPr>
        <w:t>m</w:t>
      </w:r>
      <w:r>
        <w:rPr>
          <w:rFonts w:ascii="Arial" w:hAnsi="Arial" w:cs="Arial"/>
          <w:sz w:val="20"/>
          <w:szCs w:val="20"/>
        </w:rPr>
        <w:t>onetarias</w:t>
      </w:r>
    </w:p>
    <w:p w14:paraId="1B00F588" w14:textId="77777777" w:rsidR="00436410" w:rsidRDefault="00436410" w:rsidP="00BE2FAC">
      <w:pPr>
        <w:rPr>
          <w:rFonts w:ascii="Arial" w:hAnsi="Arial" w:cs="Arial"/>
          <w:sz w:val="20"/>
          <w:szCs w:val="20"/>
        </w:rPr>
      </w:pPr>
    </w:p>
    <w:p w14:paraId="112AE9E4" w14:textId="21352B25" w:rsidR="006D5FBA" w:rsidRDefault="006D5FBA" w:rsidP="00BE2FAC">
      <w:pPr>
        <w:rPr>
          <w:rFonts w:ascii="Arial" w:hAnsi="Arial" w:cs="Arial"/>
          <w:sz w:val="20"/>
          <w:szCs w:val="20"/>
          <w:u w:val="single"/>
        </w:rPr>
      </w:pPr>
      <w:r>
        <w:rPr>
          <w:rFonts w:ascii="Arial" w:hAnsi="Arial" w:cs="Arial"/>
          <w:sz w:val="20"/>
          <w:szCs w:val="20"/>
          <w:u w:val="single"/>
        </w:rPr>
        <w:t>Oficina Asesora Jurídica</w:t>
      </w:r>
    </w:p>
    <w:p w14:paraId="2DB1C34D" w14:textId="18560A12" w:rsidR="006D5FBA" w:rsidRDefault="006D5FBA" w:rsidP="00BE2FAC">
      <w:pPr>
        <w:rPr>
          <w:rFonts w:ascii="Arial" w:hAnsi="Arial" w:cs="Arial"/>
          <w:sz w:val="20"/>
          <w:szCs w:val="20"/>
        </w:rPr>
      </w:pPr>
      <w:r>
        <w:rPr>
          <w:rFonts w:ascii="Arial" w:hAnsi="Arial" w:cs="Arial"/>
          <w:sz w:val="20"/>
          <w:szCs w:val="20"/>
        </w:rPr>
        <w:t xml:space="preserve">John Freddy Rodriguez Barrera – Coordinador GIT </w:t>
      </w:r>
      <w:r w:rsidR="00904A4F">
        <w:rPr>
          <w:rFonts w:ascii="Arial" w:hAnsi="Arial" w:cs="Arial"/>
          <w:sz w:val="20"/>
          <w:szCs w:val="20"/>
        </w:rPr>
        <w:t>a</w:t>
      </w:r>
      <w:r>
        <w:rPr>
          <w:rFonts w:ascii="Arial" w:hAnsi="Arial" w:cs="Arial"/>
          <w:sz w:val="20"/>
          <w:szCs w:val="20"/>
        </w:rPr>
        <w:t>sesoría y producción normativa</w:t>
      </w:r>
    </w:p>
    <w:p w14:paraId="5924484E" w14:textId="00C993FA" w:rsidR="006D5FBA" w:rsidRPr="006D5FBA" w:rsidRDefault="006D5FBA" w:rsidP="006D5FBA">
      <w:pPr>
        <w:rPr>
          <w:rFonts w:ascii="Arial" w:hAnsi="Arial" w:cs="Arial"/>
          <w:sz w:val="20"/>
          <w:szCs w:val="20"/>
        </w:rPr>
      </w:pPr>
      <w:r>
        <w:rPr>
          <w:rFonts w:ascii="Arial" w:hAnsi="Arial" w:cs="Arial"/>
          <w:sz w:val="20"/>
          <w:szCs w:val="20"/>
        </w:rPr>
        <w:t xml:space="preserve">Martha Lucía Velasquez Prada – Profesional </w:t>
      </w:r>
      <w:r w:rsidR="00904A4F">
        <w:rPr>
          <w:rFonts w:ascii="Arial" w:hAnsi="Arial" w:cs="Arial"/>
          <w:sz w:val="20"/>
          <w:szCs w:val="20"/>
        </w:rPr>
        <w:t>e</w:t>
      </w:r>
      <w:r>
        <w:rPr>
          <w:rFonts w:ascii="Arial" w:hAnsi="Arial" w:cs="Arial"/>
          <w:sz w:val="20"/>
          <w:szCs w:val="20"/>
        </w:rPr>
        <w:t xml:space="preserve">specializada GIT </w:t>
      </w:r>
      <w:r w:rsidR="00904A4F">
        <w:rPr>
          <w:rFonts w:ascii="Arial" w:hAnsi="Arial" w:cs="Arial"/>
          <w:sz w:val="20"/>
          <w:szCs w:val="20"/>
        </w:rPr>
        <w:t>a</w:t>
      </w:r>
      <w:r>
        <w:rPr>
          <w:rFonts w:ascii="Arial" w:hAnsi="Arial" w:cs="Arial"/>
          <w:sz w:val="20"/>
          <w:szCs w:val="20"/>
        </w:rPr>
        <w:t>sesoría y producción normativa</w:t>
      </w:r>
    </w:p>
    <w:p w14:paraId="2E3A1111" w14:textId="0CF6CFAA" w:rsidR="006D5FBA" w:rsidRDefault="006D5FBA" w:rsidP="00BE2FAC">
      <w:pPr>
        <w:rPr>
          <w:rFonts w:ascii="Arial" w:hAnsi="Arial" w:cs="Arial"/>
          <w:sz w:val="20"/>
          <w:szCs w:val="20"/>
        </w:rPr>
      </w:pPr>
      <w:r w:rsidRPr="006D5FBA">
        <w:rPr>
          <w:rFonts w:ascii="Arial" w:hAnsi="Arial" w:cs="Arial"/>
          <w:sz w:val="20"/>
          <w:szCs w:val="20"/>
        </w:rPr>
        <w:t xml:space="preserve">Julieth Alejandra Sepúlveda </w:t>
      </w:r>
      <w:r>
        <w:rPr>
          <w:rFonts w:ascii="Arial" w:hAnsi="Arial" w:cs="Arial"/>
          <w:sz w:val="20"/>
          <w:szCs w:val="20"/>
        </w:rPr>
        <w:t xml:space="preserve">Peñaloza – Contratista GIT </w:t>
      </w:r>
      <w:r w:rsidR="00904A4F">
        <w:rPr>
          <w:rFonts w:ascii="Arial" w:hAnsi="Arial" w:cs="Arial"/>
          <w:sz w:val="20"/>
          <w:szCs w:val="20"/>
        </w:rPr>
        <w:t>a</w:t>
      </w:r>
      <w:r>
        <w:rPr>
          <w:rFonts w:ascii="Arial" w:hAnsi="Arial" w:cs="Arial"/>
          <w:sz w:val="20"/>
          <w:szCs w:val="20"/>
        </w:rPr>
        <w:t>sesoría y producción normativa</w:t>
      </w:r>
    </w:p>
    <w:p w14:paraId="59DD6FE0" w14:textId="77325B7E" w:rsidR="006D5FBA" w:rsidRPr="006D5FBA" w:rsidRDefault="003F5774" w:rsidP="00BE2FAC">
      <w:pPr>
        <w:rPr>
          <w:rFonts w:ascii="Arial" w:hAnsi="Arial" w:cs="Arial"/>
          <w:sz w:val="20"/>
          <w:szCs w:val="20"/>
        </w:rPr>
      </w:pPr>
      <w:r>
        <w:rPr>
          <w:rFonts w:ascii="Arial" w:hAnsi="Arial" w:cs="Arial"/>
          <w:sz w:val="20"/>
          <w:szCs w:val="20"/>
        </w:rPr>
        <w:t xml:space="preserve">Daniel Ricardo Mesa Villegas - Contratista GIT </w:t>
      </w:r>
      <w:r w:rsidR="00904A4F">
        <w:rPr>
          <w:rFonts w:ascii="Arial" w:hAnsi="Arial" w:cs="Arial"/>
          <w:sz w:val="20"/>
          <w:szCs w:val="20"/>
        </w:rPr>
        <w:t>a</w:t>
      </w:r>
      <w:r>
        <w:rPr>
          <w:rFonts w:ascii="Arial" w:hAnsi="Arial" w:cs="Arial"/>
          <w:sz w:val="20"/>
          <w:szCs w:val="20"/>
        </w:rPr>
        <w:t>sesoría y producción normativa</w:t>
      </w:r>
    </w:p>
    <w:p w14:paraId="0F501043" w14:textId="0D8C8E7E" w:rsidR="006D5FBA" w:rsidRDefault="006D5FBA" w:rsidP="00BE2FAC">
      <w:pPr>
        <w:rPr>
          <w:rFonts w:ascii="Arial" w:hAnsi="Arial" w:cs="Arial"/>
          <w:sz w:val="20"/>
          <w:szCs w:val="20"/>
          <w:u w:val="single"/>
        </w:rPr>
      </w:pPr>
    </w:p>
    <w:p w14:paraId="64433B6F" w14:textId="2D7D3515" w:rsidR="006D5FBA" w:rsidRDefault="006D5FBA" w:rsidP="00BE2FAC">
      <w:pPr>
        <w:rPr>
          <w:rFonts w:ascii="Arial" w:hAnsi="Arial" w:cs="Arial"/>
          <w:sz w:val="20"/>
          <w:szCs w:val="20"/>
          <w:u w:val="single"/>
        </w:rPr>
      </w:pPr>
      <w:r>
        <w:rPr>
          <w:rFonts w:ascii="Arial" w:hAnsi="Arial" w:cs="Arial"/>
          <w:sz w:val="20"/>
          <w:szCs w:val="20"/>
          <w:u w:val="single"/>
        </w:rPr>
        <w:t>Oficina Asesora de Planeación</w:t>
      </w:r>
    </w:p>
    <w:p w14:paraId="345EA561" w14:textId="7D3CDEE7" w:rsidR="00436410" w:rsidRDefault="008B7231" w:rsidP="00BE2FAC">
      <w:pPr>
        <w:rPr>
          <w:rFonts w:ascii="Arial" w:hAnsi="Arial" w:cs="Arial"/>
          <w:sz w:val="20"/>
          <w:szCs w:val="20"/>
        </w:rPr>
      </w:pPr>
      <w:r>
        <w:rPr>
          <w:rFonts w:ascii="Arial" w:hAnsi="Arial" w:cs="Arial"/>
          <w:sz w:val="20"/>
          <w:szCs w:val="20"/>
        </w:rPr>
        <w:t xml:space="preserve">Wilson Alonso Silva Silva – Profesional </w:t>
      </w:r>
      <w:r w:rsidR="00904A4F">
        <w:rPr>
          <w:rFonts w:ascii="Arial" w:hAnsi="Arial" w:cs="Arial"/>
          <w:sz w:val="20"/>
          <w:szCs w:val="20"/>
        </w:rPr>
        <w:t>e</w:t>
      </w:r>
      <w:r>
        <w:rPr>
          <w:rFonts w:ascii="Arial" w:hAnsi="Arial" w:cs="Arial"/>
          <w:sz w:val="20"/>
          <w:szCs w:val="20"/>
        </w:rPr>
        <w:t xml:space="preserve">specializado GIT </w:t>
      </w:r>
      <w:r w:rsidR="00904A4F">
        <w:rPr>
          <w:rFonts w:ascii="Arial" w:hAnsi="Arial" w:cs="Arial"/>
          <w:sz w:val="20"/>
          <w:szCs w:val="20"/>
        </w:rPr>
        <w:t>m</w:t>
      </w:r>
      <w:r>
        <w:rPr>
          <w:rFonts w:ascii="Arial" w:hAnsi="Arial" w:cs="Arial"/>
          <w:sz w:val="20"/>
          <w:szCs w:val="20"/>
        </w:rPr>
        <w:t xml:space="preserve">ejoramiento </w:t>
      </w:r>
      <w:r w:rsidR="00904A4F">
        <w:rPr>
          <w:rFonts w:ascii="Arial" w:hAnsi="Arial" w:cs="Arial"/>
          <w:sz w:val="20"/>
          <w:szCs w:val="20"/>
        </w:rPr>
        <w:t>c</w:t>
      </w:r>
      <w:r>
        <w:rPr>
          <w:rFonts w:ascii="Arial" w:hAnsi="Arial" w:cs="Arial"/>
          <w:sz w:val="20"/>
          <w:szCs w:val="20"/>
        </w:rPr>
        <w:t>ontinuo</w:t>
      </w:r>
    </w:p>
    <w:p w14:paraId="6C1B653F" w14:textId="2DF9FF94" w:rsidR="008B7231" w:rsidRDefault="008B7231" w:rsidP="00BE2FAC">
      <w:pPr>
        <w:rPr>
          <w:rFonts w:ascii="Arial" w:hAnsi="Arial" w:cs="Arial"/>
          <w:sz w:val="20"/>
          <w:szCs w:val="20"/>
        </w:rPr>
      </w:pPr>
      <w:r>
        <w:rPr>
          <w:rFonts w:ascii="Arial" w:hAnsi="Arial" w:cs="Arial"/>
          <w:sz w:val="20"/>
          <w:szCs w:val="20"/>
        </w:rPr>
        <w:t xml:space="preserve">Andrea Paola Fernández Guarín </w:t>
      </w:r>
      <w:r w:rsidR="00904A4F">
        <w:rPr>
          <w:rFonts w:ascii="Arial" w:hAnsi="Arial" w:cs="Arial"/>
          <w:sz w:val="20"/>
          <w:szCs w:val="20"/>
        </w:rPr>
        <w:t>–</w:t>
      </w:r>
      <w:r>
        <w:rPr>
          <w:rFonts w:ascii="Arial" w:hAnsi="Arial" w:cs="Arial"/>
          <w:sz w:val="20"/>
          <w:szCs w:val="20"/>
        </w:rPr>
        <w:t xml:space="preserve"> </w:t>
      </w:r>
      <w:r w:rsidR="00904A4F">
        <w:rPr>
          <w:rFonts w:ascii="Arial" w:hAnsi="Arial" w:cs="Arial"/>
          <w:sz w:val="20"/>
          <w:szCs w:val="20"/>
        </w:rPr>
        <w:t>Profesional especializada GIT formulación y evaluación</w:t>
      </w:r>
    </w:p>
    <w:p w14:paraId="376A3049" w14:textId="55DA5794" w:rsidR="006D5FBA" w:rsidRPr="006D5FBA" w:rsidRDefault="006D5FBA" w:rsidP="00BE2FAC">
      <w:pPr>
        <w:rPr>
          <w:rFonts w:ascii="Arial" w:hAnsi="Arial" w:cs="Arial"/>
          <w:sz w:val="20"/>
          <w:szCs w:val="20"/>
        </w:rPr>
      </w:pPr>
      <w:r w:rsidRPr="006D5FBA">
        <w:rPr>
          <w:rFonts w:ascii="Arial" w:hAnsi="Arial" w:cs="Arial"/>
          <w:sz w:val="20"/>
          <w:szCs w:val="20"/>
        </w:rPr>
        <w:t xml:space="preserve">Dora </w:t>
      </w:r>
      <w:r w:rsidR="00436410">
        <w:rPr>
          <w:rFonts w:ascii="Arial" w:hAnsi="Arial" w:cs="Arial"/>
          <w:sz w:val="20"/>
          <w:szCs w:val="20"/>
        </w:rPr>
        <w:t xml:space="preserve">Yadira </w:t>
      </w:r>
      <w:r>
        <w:rPr>
          <w:rFonts w:ascii="Arial" w:hAnsi="Arial" w:cs="Arial"/>
          <w:sz w:val="20"/>
          <w:szCs w:val="20"/>
        </w:rPr>
        <w:t xml:space="preserve">Palacios Murillo – </w:t>
      </w:r>
      <w:r w:rsidR="00436410">
        <w:rPr>
          <w:rFonts w:ascii="Arial" w:hAnsi="Arial" w:cs="Arial"/>
          <w:sz w:val="20"/>
          <w:szCs w:val="20"/>
        </w:rPr>
        <w:t xml:space="preserve">Contratista </w:t>
      </w:r>
    </w:p>
    <w:p w14:paraId="2FF86AB6" w14:textId="68229238" w:rsidR="006D5FBA" w:rsidRDefault="006D5FBA" w:rsidP="00BE2FAC">
      <w:pPr>
        <w:rPr>
          <w:rFonts w:ascii="Arial" w:hAnsi="Arial" w:cs="Arial"/>
          <w:sz w:val="20"/>
          <w:szCs w:val="20"/>
          <w:u w:val="single"/>
        </w:rPr>
      </w:pPr>
    </w:p>
    <w:p w14:paraId="115060D6" w14:textId="7AB34395" w:rsidR="006D5FBA" w:rsidRDefault="006D5FBA" w:rsidP="00BE2FAC">
      <w:pPr>
        <w:rPr>
          <w:rFonts w:ascii="Arial" w:hAnsi="Arial" w:cs="Arial"/>
          <w:sz w:val="20"/>
          <w:szCs w:val="20"/>
          <w:u w:val="single"/>
        </w:rPr>
      </w:pPr>
      <w:r>
        <w:rPr>
          <w:rFonts w:ascii="Arial" w:hAnsi="Arial" w:cs="Arial"/>
          <w:sz w:val="20"/>
          <w:szCs w:val="20"/>
          <w:u w:val="single"/>
        </w:rPr>
        <w:t xml:space="preserve">Subdirección General </w:t>
      </w:r>
      <w:r w:rsidR="009C4175">
        <w:rPr>
          <w:rFonts w:ascii="Arial" w:hAnsi="Arial" w:cs="Arial"/>
          <w:sz w:val="20"/>
          <w:szCs w:val="20"/>
          <w:u w:val="single"/>
        </w:rPr>
        <w:t>para la s</w:t>
      </w:r>
      <w:r>
        <w:rPr>
          <w:rFonts w:ascii="Arial" w:hAnsi="Arial" w:cs="Arial"/>
          <w:sz w:val="20"/>
          <w:szCs w:val="20"/>
          <w:u w:val="single"/>
        </w:rPr>
        <w:t xml:space="preserve">uperación de </w:t>
      </w:r>
      <w:r w:rsidR="009C4175">
        <w:rPr>
          <w:rFonts w:ascii="Arial" w:hAnsi="Arial" w:cs="Arial"/>
          <w:sz w:val="20"/>
          <w:szCs w:val="20"/>
          <w:u w:val="single"/>
        </w:rPr>
        <w:t>la p</w:t>
      </w:r>
      <w:r>
        <w:rPr>
          <w:rFonts w:ascii="Arial" w:hAnsi="Arial" w:cs="Arial"/>
          <w:sz w:val="20"/>
          <w:szCs w:val="20"/>
          <w:u w:val="single"/>
        </w:rPr>
        <w:t>obreza</w:t>
      </w:r>
    </w:p>
    <w:p w14:paraId="01C93A58" w14:textId="70C1EAC4" w:rsidR="006D5FBA" w:rsidRDefault="009C4175" w:rsidP="00BE2FAC">
      <w:pPr>
        <w:rPr>
          <w:rFonts w:ascii="Arial" w:hAnsi="Arial" w:cs="Arial"/>
          <w:sz w:val="20"/>
          <w:szCs w:val="20"/>
        </w:rPr>
      </w:pPr>
      <w:r>
        <w:rPr>
          <w:rFonts w:ascii="Arial" w:hAnsi="Arial" w:cs="Arial"/>
          <w:sz w:val="20"/>
          <w:szCs w:val="20"/>
        </w:rPr>
        <w:t xml:space="preserve">Carlos Alberto Álvarez Ocampo – Coordinador GIT </w:t>
      </w:r>
      <w:r w:rsidR="00904A4F">
        <w:rPr>
          <w:rFonts w:ascii="Arial" w:hAnsi="Arial" w:cs="Arial"/>
          <w:sz w:val="20"/>
          <w:szCs w:val="20"/>
        </w:rPr>
        <w:t>f</w:t>
      </w:r>
      <w:r>
        <w:rPr>
          <w:rFonts w:ascii="Arial" w:hAnsi="Arial" w:cs="Arial"/>
          <w:sz w:val="20"/>
          <w:szCs w:val="20"/>
        </w:rPr>
        <w:t>ocalización</w:t>
      </w:r>
    </w:p>
    <w:p w14:paraId="3A3CB22B" w14:textId="77777777" w:rsidR="00904A4F" w:rsidRDefault="00904A4F" w:rsidP="00904A4F">
      <w:pPr>
        <w:rPr>
          <w:rFonts w:ascii="Arial" w:hAnsi="Arial" w:cs="Arial"/>
          <w:sz w:val="20"/>
          <w:szCs w:val="20"/>
        </w:rPr>
      </w:pPr>
      <w:r>
        <w:rPr>
          <w:rFonts w:ascii="Arial" w:hAnsi="Arial" w:cs="Arial"/>
          <w:sz w:val="20"/>
          <w:szCs w:val="20"/>
        </w:rPr>
        <w:t>Catherine Jhohana Chona Pedraza – Contratista GIT focalización</w:t>
      </w:r>
    </w:p>
    <w:p w14:paraId="289D7E73" w14:textId="512A9572" w:rsidR="00872BF1" w:rsidRDefault="00872BF1" w:rsidP="00BE2FAC">
      <w:pPr>
        <w:rPr>
          <w:rFonts w:ascii="Arial" w:hAnsi="Arial" w:cs="Arial"/>
          <w:sz w:val="20"/>
          <w:szCs w:val="20"/>
        </w:rPr>
      </w:pPr>
      <w:r>
        <w:rPr>
          <w:rFonts w:ascii="Arial" w:hAnsi="Arial" w:cs="Arial"/>
          <w:sz w:val="20"/>
          <w:szCs w:val="20"/>
        </w:rPr>
        <w:t xml:space="preserve">Camilo Andrés Avila Carreño – Contratista </w:t>
      </w:r>
      <w:r w:rsidR="00904A4F">
        <w:rPr>
          <w:rFonts w:ascii="Arial" w:hAnsi="Arial" w:cs="Arial"/>
          <w:sz w:val="20"/>
          <w:szCs w:val="20"/>
        </w:rPr>
        <w:t>s</w:t>
      </w:r>
      <w:r>
        <w:rPr>
          <w:rFonts w:ascii="Arial" w:hAnsi="Arial" w:cs="Arial"/>
          <w:sz w:val="20"/>
          <w:szCs w:val="20"/>
        </w:rPr>
        <w:t>ubdirección</w:t>
      </w:r>
    </w:p>
    <w:p w14:paraId="20F6787A" w14:textId="77777777" w:rsidR="00872BF1" w:rsidRPr="006D5FBA" w:rsidRDefault="00872BF1" w:rsidP="00BE2FAC">
      <w:pPr>
        <w:rPr>
          <w:rFonts w:ascii="Arial" w:hAnsi="Arial" w:cs="Arial"/>
          <w:sz w:val="20"/>
          <w:szCs w:val="20"/>
        </w:rPr>
      </w:pPr>
    </w:p>
    <w:p w14:paraId="347F52D4" w14:textId="77777777" w:rsidR="00A92397" w:rsidRDefault="00A92397" w:rsidP="00BE2FAC">
      <w:pPr>
        <w:rPr>
          <w:rFonts w:ascii="Arial" w:hAnsi="Arial" w:cs="Arial"/>
          <w:sz w:val="20"/>
          <w:szCs w:val="20"/>
        </w:rPr>
      </w:pPr>
    </w:p>
    <w:sectPr w:rsidR="00A92397" w:rsidSect="007B6B77">
      <w:headerReference w:type="default" r:id="rId11"/>
      <w:headerReference w:type="first" r:id="rId12"/>
      <w:pgSz w:w="12242" w:h="18722" w:code="120"/>
      <w:pgMar w:top="494" w:right="720" w:bottom="720" w:left="720" w:header="720" w:footer="2268" w:gutter="0"/>
      <w:pgBorders>
        <w:top w:val="single" w:sz="4" w:space="3" w:color="auto"/>
        <w:left w:val="single" w:sz="4" w:space="3" w:color="auto"/>
        <w:bottom w:val="single" w:sz="4" w:space="3" w:color="auto"/>
        <w:right w:val="single" w:sz="4" w:space="3"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B48C" w14:textId="77777777" w:rsidR="00B72EEE" w:rsidRDefault="00B72EEE">
      <w:r>
        <w:separator/>
      </w:r>
    </w:p>
  </w:endnote>
  <w:endnote w:type="continuationSeparator" w:id="0">
    <w:p w14:paraId="2115250D" w14:textId="77777777" w:rsidR="00B72EEE" w:rsidRDefault="00B72EEE">
      <w:r>
        <w:continuationSeparator/>
      </w:r>
    </w:p>
  </w:endnote>
  <w:endnote w:type="continuationNotice" w:id="1">
    <w:p w14:paraId="4FDB6FD5" w14:textId="77777777" w:rsidR="00B72EEE" w:rsidRDefault="00B72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A00002FF" w:usb1="4000207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5EB4" w14:textId="77777777" w:rsidR="00B72EEE" w:rsidRDefault="00B72EEE">
      <w:r>
        <w:separator/>
      </w:r>
    </w:p>
  </w:footnote>
  <w:footnote w:type="continuationSeparator" w:id="0">
    <w:p w14:paraId="3713476F" w14:textId="77777777" w:rsidR="00B72EEE" w:rsidRDefault="00B72EEE">
      <w:r>
        <w:continuationSeparator/>
      </w:r>
    </w:p>
  </w:footnote>
  <w:footnote w:type="continuationNotice" w:id="1">
    <w:p w14:paraId="47268EC9" w14:textId="77777777" w:rsidR="00B72EEE" w:rsidRDefault="00B72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A36B" w14:textId="77777777" w:rsidR="00993F8C" w:rsidRDefault="00993F8C" w:rsidP="007815A9">
    <w:pPr>
      <w:pStyle w:val="Encabezado"/>
      <w:ind w:left="240" w:right="-673"/>
      <w:jc w:val="center"/>
      <w:rPr>
        <w:rFonts w:ascii="Arial Narrow" w:hAnsi="Arial Narrow"/>
        <w:sz w:val="20"/>
        <w:lang w:val="en-GB"/>
      </w:rPr>
    </w:pPr>
  </w:p>
  <w:p w14:paraId="28384BF8" w14:textId="3FEDEB66" w:rsidR="00993F8C" w:rsidRDefault="00993F8C" w:rsidP="007815A9">
    <w:pPr>
      <w:pStyle w:val="Ttulo8"/>
      <w:rPr>
        <w:b w:val="0"/>
        <w:bCs w:val="0"/>
      </w:rPr>
    </w:pPr>
    <w:r>
      <w:rPr>
        <w:noProof/>
      </w:rPr>
      <w:drawing>
        <wp:inline distT="0" distB="0" distL="0" distR="0" wp14:anchorId="308E7DF5" wp14:editId="6582EFE0">
          <wp:extent cx="3392595" cy="672998"/>
          <wp:effectExtent l="0" t="0" r="0" b="0"/>
          <wp:docPr id="22" name="Imagen 22" descr="PROSPERIDAD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RIDADSO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0939" cy="740116"/>
                  </a:xfrm>
                  <a:prstGeom prst="rect">
                    <a:avLst/>
                  </a:prstGeom>
                  <a:noFill/>
                  <a:ln>
                    <a:noFill/>
                  </a:ln>
                </pic:spPr>
              </pic:pic>
            </a:graphicData>
          </a:graphic>
        </wp:inline>
      </w:drawing>
    </w:r>
  </w:p>
  <w:p w14:paraId="2AA562A4" w14:textId="77777777" w:rsidR="00993F8C" w:rsidRPr="00E55863" w:rsidRDefault="00993F8C" w:rsidP="00175C2C"/>
  <w:p w14:paraId="5B6675D6" w14:textId="53A48F99" w:rsidR="00993F8C" w:rsidRPr="00175C2C" w:rsidRDefault="00993F8C" w:rsidP="007815A9">
    <w:pPr>
      <w:jc w:val="center"/>
      <w:rPr>
        <w:rFonts w:ascii="Arial" w:hAnsi="Arial" w:cs="Arial"/>
        <w:b/>
        <w:sz w:val="22"/>
        <w:szCs w:val="22"/>
      </w:rPr>
    </w:pPr>
    <w:r w:rsidRPr="00175C2C">
      <w:rPr>
        <w:rFonts w:ascii="Arial" w:hAnsi="Arial" w:cs="Arial"/>
        <w:b/>
        <w:sz w:val="22"/>
        <w:szCs w:val="22"/>
      </w:rPr>
      <w:t>RESOLUCIÓN N.</w:t>
    </w:r>
    <w:r w:rsidR="00557F9F">
      <w:rPr>
        <w:rFonts w:ascii="Arial" w:hAnsi="Arial" w:cs="Arial"/>
        <w:b/>
        <w:sz w:val="22"/>
        <w:szCs w:val="22"/>
      </w:rPr>
      <w:t>º</w:t>
    </w:r>
    <w:r w:rsidRPr="00175C2C">
      <w:rPr>
        <w:rFonts w:ascii="Arial" w:hAnsi="Arial" w:cs="Arial"/>
        <w:b/>
        <w:sz w:val="22"/>
        <w:szCs w:val="22"/>
      </w:rPr>
      <w:t xml:space="preserve">                DEL                </w:t>
    </w:r>
  </w:p>
  <w:p w14:paraId="04C38011" w14:textId="77777777" w:rsidR="00993F8C" w:rsidRPr="00175C2C" w:rsidRDefault="00993F8C" w:rsidP="002F4999">
    <w:pPr>
      <w:jc w:val="center"/>
      <w:rPr>
        <w:rFonts w:ascii="Arial" w:hAnsi="Arial" w:cs="Arial"/>
        <w:b/>
        <w:sz w:val="22"/>
        <w:szCs w:val="22"/>
      </w:rPr>
    </w:pPr>
  </w:p>
  <w:p w14:paraId="56A1D766" w14:textId="6A18FAFE" w:rsidR="00993F8C" w:rsidRPr="00D11B8F" w:rsidRDefault="002A0DCE" w:rsidP="00D11B8F">
    <w:pPr>
      <w:autoSpaceDE w:val="0"/>
      <w:autoSpaceDN w:val="0"/>
      <w:adjustRightInd w:val="0"/>
      <w:jc w:val="center"/>
      <w:rPr>
        <w:rFonts w:ascii="Arial" w:hAnsi="Arial" w:cs="Arial"/>
        <w:sz w:val="22"/>
        <w:szCs w:val="22"/>
      </w:rPr>
    </w:pPr>
    <w:r w:rsidRPr="007815A9">
      <w:rPr>
        <w:rFonts w:ascii="Arial" w:hAnsi="Arial" w:cs="Arial"/>
        <w:iCs/>
        <w:color w:val="212529"/>
        <w:sz w:val="22"/>
        <w:szCs w:val="22"/>
        <w:shd w:val="clear" w:color="auto" w:fill="FFFFFF"/>
      </w:rPr>
      <w:t>«</w:t>
    </w:r>
    <w:r w:rsidRPr="00C67E1F">
      <w:rPr>
        <w:rFonts w:ascii="Arial" w:hAnsi="Arial" w:cs="Arial"/>
        <w:sz w:val="22"/>
        <w:szCs w:val="22"/>
      </w:rPr>
      <w:t xml:space="preserve">Por medio de la cual se </w:t>
    </w:r>
    <w:r>
      <w:rPr>
        <w:rFonts w:ascii="Arial" w:hAnsi="Arial" w:cs="Arial"/>
        <w:sz w:val="22"/>
        <w:szCs w:val="22"/>
      </w:rPr>
      <w:t>reglamenta el</w:t>
    </w:r>
    <w:r w:rsidRPr="00C67E1F">
      <w:rPr>
        <w:rFonts w:ascii="Arial" w:hAnsi="Arial" w:cs="Arial"/>
        <w:iCs/>
        <w:sz w:val="22"/>
        <w:szCs w:val="22"/>
        <w:lang w:eastAsia="es-CO"/>
      </w:rPr>
      <w:t xml:space="preserve"> </w:t>
    </w:r>
    <w:r w:rsidRPr="00C67E1F">
      <w:rPr>
        <w:rFonts w:ascii="Arial" w:hAnsi="Arial" w:cs="Arial"/>
        <w:sz w:val="22"/>
        <w:szCs w:val="22"/>
      </w:rPr>
      <w:t xml:space="preserve">programa Familias en Acción y se da </w:t>
    </w:r>
    <w:r>
      <w:rPr>
        <w:rFonts w:ascii="Arial" w:hAnsi="Arial" w:cs="Arial"/>
        <w:sz w:val="22"/>
        <w:szCs w:val="22"/>
      </w:rPr>
      <w:t xml:space="preserve">apertura </w:t>
    </w:r>
    <w:r w:rsidRPr="00C67E1F">
      <w:rPr>
        <w:rFonts w:ascii="Arial" w:hAnsi="Arial" w:cs="Arial"/>
        <w:sz w:val="22"/>
        <w:szCs w:val="22"/>
      </w:rPr>
      <w:t xml:space="preserve">a la </w:t>
    </w:r>
    <w:r>
      <w:rPr>
        <w:rFonts w:ascii="Arial" w:hAnsi="Arial" w:cs="Arial"/>
        <w:sz w:val="22"/>
        <w:szCs w:val="22"/>
      </w:rPr>
      <w:t>cuarta f</w:t>
    </w:r>
    <w:r w:rsidRPr="00C67E1F">
      <w:rPr>
        <w:rFonts w:ascii="Arial" w:hAnsi="Arial" w:cs="Arial"/>
        <w:sz w:val="22"/>
        <w:szCs w:val="22"/>
      </w:rPr>
      <w:t xml:space="preserve">ase </w:t>
    </w:r>
    <w:r>
      <w:rPr>
        <w:rFonts w:ascii="Arial" w:hAnsi="Arial" w:cs="Arial"/>
        <w:sz w:val="22"/>
        <w:szCs w:val="22"/>
      </w:rPr>
      <w:t>d</w:t>
    </w:r>
    <w:r w:rsidRPr="00C67E1F">
      <w:rPr>
        <w:rFonts w:ascii="Arial" w:hAnsi="Arial" w:cs="Arial"/>
        <w:sz w:val="22"/>
        <w:szCs w:val="22"/>
      </w:rPr>
      <w:t xml:space="preserve">e </w:t>
    </w:r>
    <w:r>
      <w:rPr>
        <w:rFonts w:ascii="Arial" w:hAnsi="Arial" w:cs="Arial"/>
        <w:sz w:val="22"/>
        <w:szCs w:val="22"/>
      </w:rPr>
      <w:t>operación</w:t>
    </w:r>
    <w:r w:rsidR="00993F8C" w:rsidRPr="007815A9">
      <w:rPr>
        <w:rFonts w:ascii="Arial" w:hAnsi="Arial" w:cs="Arial"/>
        <w:iCs/>
        <w:color w:val="212529"/>
        <w:sz w:val="22"/>
        <w:szCs w:val="22"/>
        <w:shd w:val="clear" w:color="auto" w:fill="FFFFFF"/>
      </w:rPr>
      <w:t>»</w:t>
    </w:r>
    <w:r w:rsidR="00993F8C" w:rsidRPr="00643F50">
      <w:rPr>
        <w:rFonts w:ascii="Arial" w:hAnsi="Arial" w:cs="Arial"/>
        <w:bCs/>
        <w:sz w:val="22"/>
        <w:szCs w:val="22"/>
      </w:rPr>
      <w:t>.</w:t>
    </w:r>
  </w:p>
  <w:p w14:paraId="0AF86F1A" w14:textId="77777777" w:rsidR="00993F8C" w:rsidRPr="00175C2C" w:rsidRDefault="00993F8C" w:rsidP="007815A9">
    <w:pPr>
      <w:pBdr>
        <w:bottom w:val="single" w:sz="12" w:space="1" w:color="auto"/>
      </w:pBdr>
      <w:jc w:val="center"/>
      <w:rPr>
        <w:rFonts w:ascii="Arial" w:hAnsi="Arial" w:cs="Arial"/>
        <w:b/>
        <w:sz w:val="10"/>
        <w:szCs w:val="10"/>
      </w:rPr>
    </w:pPr>
  </w:p>
  <w:p w14:paraId="36D2D2D6" w14:textId="379B6E3F" w:rsidR="00993F8C" w:rsidRPr="00175C2C" w:rsidRDefault="00993F8C" w:rsidP="00A94163">
    <w:pPr>
      <w:jc w:val="center"/>
      <w:rPr>
        <w:rFonts w:ascii="Verdana" w:hAnsi="Verdana"/>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F6E" w14:textId="47DDEFE9" w:rsidR="00993F8C" w:rsidRDefault="00993F8C">
    <w:pPr>
      <w:pStyle w:val="Ttulo8"/>
      <w:rPr>
        <w:lang w:val="en-GB"/>
      </w:rPr>
    </w:pPr>
    <w:r>
      <w:rPr>
        <w:noProof/>
      </w:rPr>
      <w:drawing>
        <wp:inline distT="0" distB="0" distL="0" distR="0" wp14:anchorId="215E8368" wp14:editId="1A85A8C2">
          <wp:extent cx="3015621" cy="598217"/>
          <wp:effectExtent l="0" t="0" r="0" b="0"/>
          <wp:docPr id="23" name="Imagen 23" descr="PROSPERIDAD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RIDADSO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521" cy="660883"/>
                  </a:xfrm>
                  <a:prstGeom prst="rect">
                    <a:avLst/>
                  </a:prstGeom>
                  <a:noFill/>
                  <a:ln>
                    <a:noFill/>
                  </a:ln>
                </pic:spPr>
              </pic:pic>
            </a:graphicData>
          </a:graphic>
        </wp:inline>
      </w:drawing>
    </w:r>
  </w:p>
  <w:p w14:paraId="5C94E2C2" w14:textId="77777777" w:rsidR="00993F8C" w:rsidRPr="00C67E1F" w:rsidRDefault="00993F8C" w:rsidP="001B5905">
    <w:pPr>
      <w:jc w:val="both"/>
      <w:rPr>
        <w:rFonts w:ascii="Arial" w:hAnsi="Arial" w:cs="Arial"/>
        <w:sz w:val="22"/>
        <w:szCs w:val="22"/>
      </w:rPr>
    </w:pPr>
  </w:p>
  <w:p w14:paraId="7B6C83E4" w14:textId="38982FDC" w:rsidR="00993F8C" w:rsidRPr="00C67E1F" w:rsidRDefault="00993F8C" w:rsidP="00983ED4">
    <w:pPr>
      <w:jc w:val="center"/>
      <w:rPr>
        <w:rFonts w:ascii="Arial" w:hAnsi="Arial" w:cs="Arial"/>
        <w:b/>
        <w:sz w:val="22"/>
        <w:szCs w:val="22"/>
      </w:rPr>
    </w:pPr>
    <w:r w:rsidRPr="00C67E1F">
      <w:rPr>
        <w:rFonts w:ascii="Arial" w:hAnsi="Arial" w:cs="Arial"/>
        <w:b/>
        <w:sz w:val="22"/>
        <w:szCs w:val="22"/>
      </w:rPr>
      <w:t>RESOLUCIÓN N.</w:t>
    </w:r>
    <w:r w:rsidR="00590CBC">
      <w:rPr>
        <w:rFonts w:ascii="Arial" w:hAnsi="Arial" w:cs="Arial"/>
        <w:b/>
        <w:sz w:val="22"/>
        <w:szCs w:val="22"/>
      </w:rPr>
      <w:t>º</w:t>
    </w:r>
    <w:r w:rsidRPr="00C67E1F">
      <w:rPr>
        <w:rFonts w:ascii="Arial" w:hAnsi="Arial" w:cs="Arial"/>
        <w:b/>
        <w:sz w:val="22"/>
        <w:szCs w:val="22"/>
      </w:rPr>
      <w:t xml:space="preserve">                DEL                </w:t>
    </w:r>
  </w:p>
  <w:p w14:paraId="74FE3889" w14:textId="77777777" w:rsidR="00993F8C" w:rsidRPr="00C67E1F" w:rsidRDefault="00993F8C" w:rsidP="00983ED4">
    <w:pPr>
      <w:jc w:val="center"/>
      <w:rPr>
        <w:rFonts w:ascii="Arial" w:hAnsi="Arial" w:cs="Arial"/>
        <w:b/>
        <w:sz w:val="22"/>
        <w:szCs w:val="22"/>
      </w:rPr>
    </w:pPr>
  </w:p>
  <w:p w14:paraId="30B56C8C" w14:textId="01C678A9" w:rsidR="00993F8C" w:rsidRDefault="00993F8C" w:rsidP="00983ED4">
    <w:pPr>
      <w:pBdr>
        <w:bottom w:val="single" w:sz="12" w:space="1" w:color="auto"/>
      </w:pBdr>
      <w:jc w:val="center"/>
      <w:rPr>
        <w:rFonts w:ascii="Arial" w:hAnsi="Arial" w:cs="Arial"/>
        <w:b/>
        <w:sz w:val="22"/>
        <w:szCs w:val="22"/>
      </w:rPr>
    </w:pPr>
    <w:r w:rsidRPr="007815A9">
      <w:rPr>
        <w:rFonts w:ascii="Arial" w:hAnsi="Arial" w:cs="Arial"/>
        <w:iCs/>
        <w:color w:val="212529"/>
        <w:sz w:val="22"/>
        <w:szCs w:val="22"/>
        <w:shd w:val="clear" w:color="auto" w:fill="FFFFFF"/>
      </w:rPr>
      <w:t>«</w:t>
    </w:r>
    <w:r w:rsidRPr="00C67E1F">
      <w:rPr>
        <w:rFonts w:ascii="Arial" w:hAnsi="Arial" w:cs="Arial"/>
        <w:sz w:val="22"/>
        <w:szCs w:val="22"/>
      </w:rPr>
      <w:t xml:space="preserve">Por medio de la cual se </w:t>
    </w:r>
    <w:r w:rsidR="00557F9F">
      <w:rPr>
        <w:rFonts w:ascii="Arial" w:hAnsi="Arial" w:cs="Arial"/>
        <w:sz w:val="22"/>
        <w:szCs w:val="22"/>
      </w:rPr>
      <w:t>reglamenta el</w:t>
    </w:r>
    <w:r w:rsidRPr="00C67E1F">
      <w:rPr>
        <w:rFonts w:ascii="Arial" w:hAnsi="Arial" w:cs="Arial"/>
        <w:iCs/>
        <w:sz w:val="22"/>
        <w:szCs w:val="22"/>
        <w:lang w:eastAsia="es-CO"/>
      </w:rPr>
      <w:t xml:space="preserve"> </w:t>
    </w:r>
    <w:r w:rsidRPr="00C67E1F">
      <w:rPr>
        <w:rFonts w:ascii="Arial" w:hAnsi="Arial" w:cs="Arial"/>
        <w:sz w:val="22"/>
        <w:szCs w:val="22"/>
      </w:rPr>
      <w:t xml:space="preserve">programa Familias en Acción y se da </w:t>
    </w:r>
    <w:r w:rsidR="00340056">
      <w:rPr>
        <w:rFonts w:ascii="Arial" w:hAnsi="Arial" w:cs="Arial"/>
        <w:sz w:val="22"/>
        <w:szCs w:val="22"/>
      </w:rPr>
      <w:t>apertura</w:t>
    </w:r>
    <w:r w:rsidR="00557F9F">
      <w:rPr>
        <w:rFonts w:ascii="Arial" w:hAnsi="Arial" w:cs="Arial"/>
        <w:sz w:val="22"/>
        <w:szCs w:val="22"/>
      </w:rPr>
      <w:t xml:space="preserve"> </w:t>
    </w:r>
    <w:r w:rsidRPr="00C67E1F">
      <w:rPr>
        <w:rFonts w:ascii="Arial" w:hAnsi="Arial" w:cs="Arial"/>
        <w:sz w:val="22"/>
        <w:szCs w:val="22"/>
      </w:rPr>
      <w:t xml:space="preserve">a la </w:t>
    </w:r>
    <w:r w:rsidR="00340056">
      <w:rPr>
        <w:rFonts w:ascii="Arial" w:hAnsi="Arial" w:cs="Arial"/>
        <w:sz w:val="22"/>
        <w:szCs w:val="22"/>
      </w:rPr>
      <w:t xml:space="preserve">cuarta </w:t>
    </w:r>
    <w:r w:rsidR="00590CBC">
      <w:rPr>
        <w:rFonts w:ascii="Arial" w:hAnsi="Arial" w:cs="Arial"/>
        <w:sz w:val="22"/>
        <w:szCs w:val="22"/>
      </w:rPr>
      <w:t>f</w:t>
    </w:r>
    <w:r w:rsidRPr="00C67E1F">
      <w:rPr>
        <w:rFonts w:ascii="Arial" w:hAnsi="Arial" w:cs="Arial"/>
        <w:sz w:val="22"/>
        <w:szCs w:val="22"/>
      </w:rPr>
      <w:t xml:space="preserve">ase </w:t>
    </w:r>
    <w:r w:rsidR="00340056">
      <w:rPr>
        <w:rFonts w:ascii="Arial" w:hAnsi="Arial" w:cs="Arial"/>
        <w:sz w:val="22"/>
        <w:szCs w:val="22"/>
      </w:rPr>
      <w:t>d</w:t>
    </w:r>
    <w:r w:rsidRPr="00C67E1F">
      <w:rPr>
        <w:rFonts w:ascii="Arial" w:hAnsi="Arial" w:cs="Arial"/>
        <w:sz w:val="22"/>
        <w:szCs w:val="22"/>
      </w:rPr>
      <w:t xml:space="preserve">e </w:t>
    </w:r>
    <w:r w:rsidR="00340056">
      <w:rPr>
        <w:rFonts w:ascii="Arial" w:hAnsi="Arial" w:cs="Arial"/>
        <w:sz w:val="22"/>
        <w:szCs w:val="22"/>
      </w:rPr>
      <w:t>operación</w:t>
    </w:r>
    <w:r w:rsidRPr="007815A9">
      <w:rPr>
        <w:rFonts w:ascii="Arial" w:hAnsi="Arial" w:cs="Arial"/>
        <w:iCs/>
        <w:color w:val="212529"/>
        <w:sz w:val="22"/>
        <w:szCs w:val="22"/>
        <w:shd w:val="clear" w:color="auto" w:fill="FFFFFF"/>
      </w:rPr>
      <w:t>»</w:t>
    </w:r>
    <w:r w:rsidRPr="00C67E1F" w:rsidDel="00996DAB">
      <w:rPr>
        <w:rFonts w:ascii="Arial" w:hAnsi="Arial" w:cs="Arial"/>
        <w:b/>
        <w:sz w:val="22"/>
        <w:szCs w:val="22"/>
        <w:highlight w:val="yellow"/>
      </w:rPr>
      <w:t xml:space="preserve"> </w:t>
    </w:r>
  </w:p>
  <w:p w14:paraId="54589A5A" w14:textId="77777777" w:rsidR="00993F8C" w:rsidRPr="00C67E1F" w:rsidRDefault="00993F8C" w:rsidP="00983ED4">
    <w:pPr>
      <w:pBdr>
        <w:bottom w:val="single" w:sz="12" w:space="1" w:color="auto"/>
      </w:pBdr>
      <w:jc w:val="center"/>
      <w:rPr>
        <w:rFonts w:ascii="Arial" w:hAnsi="Arial" w:cs="Arial"/>
        <w:b/>
        <w:sz w:val="10"/>
        <w:szCs w:val="10"/>
      </w:rPr>
    </w:pPr>
  </w:p>
  <w:p w14:paraId="50EF37AE" w14:textId="1145012B" w:rsidR="00993F8C" w:rsidRPr="00C67E1F" w:rsidRDefault="00993F8C" w:rsidP="00C67E1F">
    <w:pP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95"/>
    <w:multiLevelType w:val="multilevel"/>
    <w:tmpl w:val="E668DFE4"/>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F859A5"/>
    <w:multiLevelType w:val="hybridMultilevel"/>
    <w:tmpl w:val="A21EE4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147499"/>
    <w:multiLevelType w:val="hybridMultilevel"/>
    <w:tmpl w:val="5900D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2F701F"/>
    <w:multiLevelType w:val="multilevel"/>
    <w:tmpl w:val="7F24005E"/>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352B71"/>
    <w:multiLevelType w:val="multilevel"/>
    <w:tmpl w:val="8CAE59FE"/>
    <w:lvl w:ilvl="0">
      <w:start w:val="22"/>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6F86040"/>
    <w:multiLevelType w:val="hybridMultilevel"/>
    <w:tmpl w:val="4A5AD6E0"/>
    <w:lvl w:ilvl="0" w:tplc="939C39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5A0122"/>
    <w:multiLevelType w:val="hybridMultilevel"/>
    <w:tmpl w:val="CA6C3C8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240A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19103F"/>
    <w:multiLevelType w:val="hybridMultilevel"/>
    <w:tmpl w:val="1BA85EE4"/>
    <w:lvl w:ilvl="0" w:tplc="240A0001">
      <w:start w:val="1"/>
      <w:numFmt w:val="bullet"/>
      <w:lvlText w:val=""/>
      <w:lvlJc w:val="left"/>
      <w:pPr>
        <w:ind w:left="720" w:hanging="360"/>
      </w:pPr>
      <w:rPr>
        <w:rFonts w:ascii="Symbol" w:hAnsi="Symbol"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A6543B"/>
    <w:multiLevelType w:val="hybridMultilevel"/>
    <w:tmpl w:val="82CC4BF2"/>
    <w:lvl w:ilvl="0" w:tplc="24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43C40"/>
    <w:multiLevelType w:val="multilevel"/>
    <w:tmpl w:val="3C808ED6"/>
    <w:lvl w:ilvl="0">
      <w:start w:val="26"/>
      <w:numFmt w:val="decimal"/>
      <w:lvlText w:val="%1."/>
      <w:lvlJc w:val="left"/>
      <w:pPr>
        <w:ind w:left="458" w:hanging="458"/>
      </w:pPr>
      <w:rPr>
        <w:rFonts w:hint="default"/>
        <w:b w:val="0"/>
        <w:color w:val="000000" w:themeColor="text1"/>
      </w:rPr>
    </w:lvl>
    <w:lvl w:ilvl="1">
      <w:start w:val="1"/>
      <w:numFmt w:val="decimal"/>
      <w:lvlText w:val="%1.%2."/>
      <w:lvlJc w:val="left"/>
      <w:pPr>
        <w:ind w:left="458" w:hanging="458"/>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0" w15:restartNumberingAfterBreak="0">
    <w:nsid w:val="1F745A7B"/>
    <w:multiLevelType w:val="hybridMultilevel"/>
    <w:tmpl w:val="6E3C97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99410E"/>
    <w:multiLevelType w:val="multilevel"/>
    <w:tmpl w:val="E668DFE4"/>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1184DEE"/>
    <w:multiLevelType w:val="hybridMultilevel"/>
    <w:tmpl w:val="AF8C01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197D0E"/>
    <w:multiLevelType w:val="multilevel"/>
    <w:tmpl w:val="DDCEA5BA"/>
    <w:lvl w:ilvl="0">
      <w:start w:val="1"/>
      <w:numFmt w:val="bullet"/>
      <w:lvlText w:val=""/>
      <w:lvlJc w:val="left"/>
      <w:pPr>
        <w:ind w:left="390" w:hanging="39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25B452A"/>
    <w:multiLevelType w:val="hybridMultilevel"/>
    <w:tmpl w:val="8162F018"/>
    <w:lvl w:ilvl="0" w:tplc="96F8338A">
      <w:start w:val="1"/>
      <w:numFmt w:val="upperRoman"/>
      <w:lvlText w:val="%1."/>
      <w:lvlJc w:val="left"/>
      <w:pPr>
        <w:ind w:left="1287" w:hanging="720"/>
      </w:pPr>
      <w:rPr>
        <w:rFonts w:hint="default"/>
        <w:color w:val="auto"/>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15:restartNumberingAfterBreak="0">
    <w:nsid w:val="23AD5E65"/>
    <w:multiLevelType w:val="hybridMultilevel"/>
    <w:tmpl w:val="0222407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3BE753B"/>
    <w:multiLevelType w:val="multilevel"/>
    <w:tmpl w:val="30BAC9BA"/>
    <w:lvl w:ilvl="0">
      <w:start w:val="24"/>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EF7052"/>
    <w:multiLevelType w:val="hybridMultilevel"/>
    <w:tmpl w:val="FFFFFFFF"/>
    <w:lvl w:ilvl="0" w:tplc="1D84ABFE">
      <w:start w:val="1"/>
      <w:numFmt w:val="bullet"/>
      <w:lvlText w:val=""/>
      <w:lvlJc w:val="left"/>
      <w:pPr>
        <w:ind w:left="720" w:hanging="360"/>
      </w:pPr>
      <w:rPr>
        <w:rFonts w:ascii="Symbol" w:hAnsi="Symbol" w:hint="default"/>
      </w:rPr>
    </w:lvl>
    <w:lvl w:ilvl="1" w:tplc="DA1AABFE">
      <w:start w:val="1"/>
      <w:numFmt w:val="bullet"/>
      <w:lvlText w:val="o"/>
      <w:lvlJc w:val="left"/>
      <w:pPr>
        <w:ind w:left="1440" w:hanging="360"/>
      </w:pPr>
      <w:rPr>
        <w:rFonts w:ascii="Courier New" w:hAnsi="Courier New" w:hint="default"/>
      </w:rPr>
    </w:lvl>
    <w:lvl w:ilvl="2" w:tplc="A03A65AC">
      <w:start w:val="1"/>
      <w:numFmt w:val="bullet"/>
      <w:lvlText w:val="·"/>
      <w:lvlJc w:val="left"/>
      <w:pPr>
        <w:ind w:left="2160" w:hanging="360"/>
      </w:pPr>
      <w:rPr>
        <w:rFonts w:ascii="Symbol" w:hAnsi="Symbol" w:hint="default"/>
      </w:rPr>
    </w:lvl>
    <w:lvl w:ilvl="3" w:tplc="D8DE6F66">
      <w:start w:val="1"/>
      <w:numFmt w:val="bullet"/>
      <w:lvlText w:val=""/>
      <w:lvlJc w:val="left"/>
      <w:pPr>
        <w:ind w:left="2880" w:hanging="360"/>
      </w:pPr>
      <w:rPr>
        <w:rFonts w:ascii="Symbol" w:hAnsi="Symbol" w:hint="default"/>
      </w:rPr>
    </w:lvl>
    <w:lvl w:ilvl="4" w:tplc="FBF0E5CE">
      <w:start w:val="1"/>
      <w:numFmt w:val="bullet"/>
      <w:lvlText w:val="o"/>
      <w:lvlJc w:val="left"/>
      <w:pPr>
        <w:ind w:left="3600" w:hanging="360"/>
      </w:pPr>
      <w:rPr>
        <w:rFonts w:ascii="Courier New" w:hAnsi="Courier New" w:hint="default"/>
      </w:rPr>
    </w:lvl>
    <w:lvl w:ilvl="5" w:tplc="B10E0476">
      <w:start w:val="1"/>
      <w:numFmt w:val="bullet"/>
      <w:lvlText w:val=""/>
      <w:lvlJc w:val="left"/>
      <w:pPr>
        <w:ind w:left="4320" w:hanging="360"/>
      </w:pPr>
      <w:rPr>
        <w:rFonts w:ascii="Wingdings" w:hAnsi="Wingdings" w:hint="default"/>
      </w:rPr>
    </w:lvl>
    <w:lvl w:ilvl="6" w:tplc="64243C0C">
      <w:start w:val="1"/>
      <w:numFmt w:val="bullet"/>
      <w:lvlText w:val=""/>
      <w:lvlJc w:val="left"/>
      <w:pPr>
        <w:ind w:left="5040" w:hanging="360"/>
      </w:pPr>
      <w:rPr>
        <w:rFonts w:ascii="Symbol" w:hAnsi="Symbol" w:hint="default"/>
      </w:rPr>
    </w:lvl>
    <w:lvl w:ilvl="7" w:tplc="0E8C68F4">
      <w:start w:val="1"/>
      <w:numFmt w:val="bullet"/>
      <w:lvlText w:val="o"/>
      <w:lvlJc w:val="left"/>
      <w:pPr>
        <w:ind w:left="5760" w:hanging="360"/>
      </w:pPr>
      <w:rPr>
        <w:rFonts w:ascii="Courier New" w:hAnsi="Courier New" w:hint="default"/>
      </w:rPr>
    </w:lvl>
    <w:lvl w:ilvl="8" w:tplc="DC1CAFB2">
      <w:start w:val="1"/>
      <w:numFmt w:val="bullet"/>
      <w:lvlText w:val=""/>
      <w:lvlJc w:val="left"/>
      <w:pPr>
        <w:ind w:left="6480" w:hanging="360"/>
      </w:pPr>
      <w:rPr>
        <w:rFonts w:ascii="Wingdings" w:hAnsi="Wingdings" w:hint="default"/>
      </w:rPr>
    </w:lvl>
  </w:abstractNum>
  <w:abstractNum w:abstractNumId="18" w15:restartNumberingAfterBreak="0">
    <w:nsid w:val="2619466C"/>
    <w:multiLevelType w:val="hybridMultilevel"/>
    <w:tmpl w:val="6AC0A762"/>
    <w:lvl w:ilvl="0" w:tplc="7152D32A">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27D41CD6"/>
    <w:multiLevelType w:val="multilevel"/>
    <w:tmpl w:val="AFCA6352"/>
    <w:lvl w:ilvl="0">
      <w:start w:val="7"/>
      <w:numFmt w:val="decimal"/>
      <w:lvlText w:val="%1."/>
      <w:lvlJc w:val="left"/>
      <w:pPr>
        <w:ind w:left="390" w:hanging="390"/>
      </w:pPr>
      <w:rPr>
        <w:rFonts w:hint="default"/>
      </w:rPr>
    </w:lvl>
    <w:lvl w:ilvl="1">
      <w:start w:val="17"/>
      <w:numFmt w:val="bullet"/>
      <w:lvlText w:val="•"/>
      <w:lvlJc w:val="left"/>
      <w:pPr>
        <w:ind w:left="1288" w:hanging="720"/>
      </w:pPr>
      <w:rPr>
        <w:rFonts w:ascii="Arial Nova Light" w:eastAsia="Times New Roman" w:hAnsi="Arial Nova Light" w:cs="Arial"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297363F8"/>
    <w:multiLevelType w:val="hybridMultilevel"/>
    <w:tmpl w:val="F1C24C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B010055"/>
    <w:multiLevelType w:val="multilevel"/>
    <w:tmpl w:val="B414E8C6"/>
    <w:lvl w:ilvl="0">
      <w:start w:val="24"/>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D37E6B"/>
    <w:multiLevelType w:val="hybridMultilevel"/>
    <w:tmpl w:val="44388FA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2FB579F7"/>
    <w:multiLevelType w:val="hybridMultilevel"/>
    <w:tmpl w:val="C0C023F4"/>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3C25DB9"/>
    <w:multiLevelType w:val="multilevel"/>
    <w:tmpl w:val="04A0EEE0"/>
    <w:lvl w:ilvl="0">
      <w:start w:val="25"/>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E3021"/>
    <w:multiLevelType w:val="hybridMultilevel"/>
    <w:tmpl w:val="19E4CA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83B768B"/>
    <w:multiLevelType w:val="multilevel"/>
    <w:tmpl w:val="F6EA2EE6"/>
    <w:lvl w:ilvl="0">
      <w:start w:val="25"/>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414B72"/>
    <w:multiLevelType w:val="hybridMultilevel"/>
    <w:tmpl w:val="A4EEF0B4"/>
    <w:lvl w:ilvl="0" w:tplc="D756AF2E">
      <w:start w:val="1"/>
      <w:numFmt w:val="lowerLetter"/>
      <w:lvlText w:val="%1."/>
      <w:lvlJc w:val="left"/>
      <w:pPr>
        <w:ind w:left="360" w:hanging="360"/>
      </w:pPr>
      <w:rPr>
        <w:rFonts w:hint="default"/>
        <w:b/>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3EA329B0"/>
    <w:multiLevelType w:val="hybridMultilevel"/>
    <w:tmpl w:val="EE526F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EA90F2E"/>
    <w:multiLevelType w:val="hybridMultilevel"/>
    <w:tmpl w:val="1BDADAD2"/>
    <w:lvl w:ilvl="0" w:tplc="B496940C">
      <w:start w:val="1"/>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EC77F6"/>
    <w:multiLevelType w:val="hybridMultilevel"/>
    <w:tmpl w:val="E196BA18"/>
    <w:lvl w:ilvl="0" w:tplc="10D2C9F6">
      <w:start w:val="1"/>
      <w:numFmt w:val="bullet"/>
      <w:lvlText w:val=""/>
      <w:lvlJc w:val="left"/>
      <w:pPr>
        <w:ind w:left="100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0233AA2"/>
    <w:multiLevelType w:val="hybridMultilevel"/>
    <w:tmpl w:val="4164E8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4FA7C8F"/>
    <w:multiLevelType w:val="hybridMultilevel"/>
    <w:tmpl w:val="50EE2520"/>
    <w:lvl w:ilvl="0" w:tplc="10D2C9F6">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3" w15:restartNumberingAfterBreak="0">
    <w:nsid w:val="4E926E22"/>
    <w:multiLevelType w:val="hybridMultilevel"/>
    <w:tmpl w:val="B3E4E53C"/>
    <w:lvl w:ilvl="0" w:tplc="026AF8B4">
      <w:start w:val="17"/>
      <w:numFmt w:val="bullet"/>
      <w:lvlText w:val="•"/>
      <w:lvlJc w:val="left"/>
      <w:pPr>
        <w:ind w:left="720" w:hanging="360"/>
      </w:pPr>
      <w:rPr>
        <w:rFonts w:ascii="Arial Nova Light" w:eastAsia="Times New Roman" w:hAnsi="Arial Nova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18A654F"/>
    <w:multiLevelType w:val="hybridMultilevel"/>
    <w:tmpl w:val="BA04C3EA"/>
    <w:lvl w:ilvl="0" w:tplc="012A19CA">
      <w:start w:val="1"/>
      <w:numFmt w:val="upp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5" w15:restartNumberingAfterBreak="0">
    <w:nsid w:val="543665D6"/>
    <w:multiLevelType w:val="multilevel"/>
    <w:tmpl w:val="26EA3FB0"/>
    <w:lvl w:ilvl="0">
      <w:start w:val="23"/>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53335C"/>
    <w:multiLevelType w:val="hybridMultilevel"/>
    <w:tmpl w:val="9FB0A5C8"/>
    <w:lvl w:ilvl="0" w:tplc="0F162AF6">
      <w:numFmt w:val="bullet"/>
      <w:lvlText w:val="-"/>
      <w:lvlJc w:val="left"/>
      <w:pPr>
        <w:ind w:left="720" w:hanging="360"/>
      </w:pPr>
      <w:rPr>
        <w:rFonts w:ascii="Arial" w:eastAsia="Times New Roman"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0079F9"/>
    <w:multiLevelType w:val="hybridMultilevel"/>
    <w:tmpl w:val="FFFFFFFF"/>
    <w:lvl w:ilvl="0" w:tplc="2E4C68E6">
      <w:start w:val="1"/>
      <w:numFmt w:val="decimal"/>
      <w:lvlText w:val="%1."/>
      <w:lvlJc w:val="left"/>
      <w:pPr>
        <w:ind w:left="720" w:hanging="360"/>
      </w:pPr>
    </w:lvl>
    <w:lvl w:ilvl="1" w:tplc="9B440EA2">
      <w:start w:val="1"/>
      <w:numFmt w:val="lowerLetter"/>
      <w:lvlText w:val="%2."/>
      <w:lvlJc w:val="left"/>
      <w:pPr>
        <w:ind w:left="1440" w:hanging="360"/>
      </w:pPr>
    </w:lvl>
    <w:lvl w:ilvl="2" w:tplc="A9D275B6">
      <w:start w:val="1"/>
      <w:numFmt w:val="lowerRoman"/>
      <w:lvlText w:val="%3."/>
      <w:lvlJc w:val="right"/>
      <w:pPr>
        <w:ind w:left="2160" w:hanging="180"/>
      </w:pPr>
    </w:lvl>
    <w:lvl w:ilvl="3" w:tplc="39A61FFA">
      <w:start w:val="1"/>
      <w:numFmt w:val="decimal"/>
      <w:lvlText w:val="%4."/>
      <w:lvlJc w:val="left"/>
      <w:pPr>
        <w:ind w:left="2880" w:hanging="360"/>
      </w:pPr>
    </w:lvl>
    <w:lvl w:ilvl="4" w:tplc="03FE84A8">
      <w:start w:val="1"/>
      <w:numFmt w:val="lowerLetter"/>
      <w:lvlText w:val="%5."/>
      <w:lvlJc w:val="left"/>
      <w:pPr>
        <w:ind w:left="3600" w:hanging="360"/>
      </w:pPr>
    </w:lvl>
    <w:lvl w:ilvl="5" w:tplc="7F30F67E">
      <w:start w:val="1"/>
      <w:numFmt w:val="lowerRoman"/>
      <w:lvlText w:val="%6."/>
      <w:lvlJc w:val="right"/>
      <w:pPr>
        <w:ind w:left="4320" w:hanging="180"/>
      </w:pPr>
    </w:lvl>
    <w:lvl w:ilvl="6" w:tplc="F9EA1942">
      <w:start w:val="1"/>
      <w:numFmt w:val="decimal"/>
      <w:lvlText w:val="%7."/>
      <w:lvlJc w:val="left"/>
      <w:pPr>
        <w:ind w:left="5040" w:hanging="360"/>
      </w:pPr>
    </w:lvl>
    <w:lvl w:ilvl="7" w:tplc="798EB762">
      <w:start w:val="1"/>
      <w:numFmt w:val="lowerLetter"/>
      <w:lvlText w:val="%8."/>
      <w:lvlJc w:val="left"/>
      <w:pPr>
        <w:ind w:left="5760" w:hanging="360"/>
      </w:pPr>
    </w:lvl>
    <w:lvl w:ilvl="8" w:tplc="DF985CE0">
      <w:start w:val="1"/>
      <w:numFmt w:val="lowerRoman"/>
      <w:lvlText w:val="%9."/>
      <w:lvlJc w:val="right"/>
      <w:pPr>
        <w:ind w:left="6480" w:hanging="180"/>
      </w:pPr>
    </w:lvl>
  </w:abstractNum>
  <w:abstractNum w:abstractNumId="38" w15:restartNumberingAfterBreak="0">
    <w:nsid w:val="5F702022"/>
    <w:multiLevelType w:val="hybridMultilevel"/>
    <w:tmpl w:val="F13C21E4"/>
    <w:lvl w:ilvl="0" w:tplc="240A0013">
      <w:start w:val="1"/>
      <w:numFmt w:val="upperRoman"/>
      <w:lvlText w:val="%1."/>
      <w:lvlJc w:val="righ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9" w15:restartNumberingAfterBreak="0">
    <w:nsid w:val="627627AA"/>
    <w:multiLevelType w:val="hybridMultilevel"/>
    <w:tmpl w:val="36AA705A"/>
    <w:lvl w:ilvl="0" w:tplc="9244BF7C">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4270AFC"/>
    <w:multiLevelType w:val="multilevel"/>
    <w:tmpl w:val="4C141D0C"/>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6C846A2"/>
    <w:multiLevelType w:val="multilevel"/>
    <w:tmpl w:val="F9A26F40"/>
    <w:lvl w:ilvl="0">
      <w:start w:val="25"/>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D62BC2"/>
    <w:multiLevelType w:val="hybridMultilevel"/>
    <w:tmpl w:val="70281C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E8436F"/>
    <w:multiLevelType w:val="hybridMultilevel"/>
    <w:tmpl w:val="FFFFFFFF"/>
    <w:lvl w:ilvl="0" w:tplc="AAEED60E">
      <w:start w:val="1"/>
      <w:numFmt w:val="decimal"/>
      <w:lvlText w:val="%1."/>
      <w:lvlJc w:val="left"/>
      <w:pPr>
        <w:ind w:left="720" w:hanging="360"/>
      </w:pPr>
    </w:lvl>
    <w:lvl w:ilvl="1" w:tplc="8BF816DE">
      <w:start w:val="1"/>
      <w:numFmt w:val="lowerLetter"/>
      <w:lvlText w:val="%2."/>
      <w:lvlJc w:val="left"/>
      <w:pPr>
        <w:ind w:left="1440" w:hanging="360"/>
      </w:pPr>
    </w:lvl>
    <w:lvl w:ilvl="2" w:tplc="A1B87F5E">
      <w:start w:val="1"/>
      <w:numFmt w:val="lowerRoman"/>
      <w:lvlText w:val="%3."/>
      <w:lvlJc w:val="right"/>
      <w:pPr>
        <w:ind w:left="2160" w:hanging="180"/>
      </w:pPr>
    </w:lvl>
    <w:lvl w:ilvl="3" w:tplc="D504A43C">
      <w:start w:val="1"/>
      <w:numFmt w:val="decimal"/>
      <w:lvlText w:val="%4."/>
      <w:lvlJc w:val="left"/>
      <w:pPr>
        <w:ind w:left="2880" w:hanging="360"/>
      </w:pPr>
    </w:lvl>
    <w:lvl w:ilvl="4" w:tplc="1A06D75E">
      <w:start w:val="1"/>
      <w:numFmt w:val="lowerLetter"/>
      <w:lvlText w:val="%5."/>
      <w:lvlJc w:val="left"/>
      <w:pPr>
        <w:ind w:left="3600" w:hanging="360"/>
      </w:pPr>
    </w:lvl>
    <w:lvl w:ilvl="5" w:tplc="AEAA37F4">
      <w:start w:val="1"/>
      <w:numFmt w:val="lowerRoman"/>
      <w:lvlText w:val="%6."/>
      <w:lvlJc w:val="right"/>
      <w:pPr>
        <w:ind w:left="4320" w:hanging="180"/>
      </w:pPr>
    </w:lvl>
    <w:lvl w:ilvl="6" w:tplc="007C1376">
      <w:start w:val="1"/>
      <w:numFmt w:val="decimal"/>
      <w:lvlText w:val="%7."/>
      <w:lvlJc w:val="left"/>
      <w:pPr>
        <w:ind w:left="5040" w:hanging="360"/>
      </w:pPr>
    </w:lvl>
    <w:lvl w:ilvl="7" w:tplc="FD44E4B8">
      <w:start w:val="1"/>
      <w:numFmt w:val="lowerLetter"/>
      <w:lvlText w:val="%8."/>
      <w:lvlJc w:val="left"/>
      <w:pPr>
        <w:ind w:left="5760" w:hanging="360"/>
      </w:pPr>
    </w:lvl>
    <w:lvl w:ilvl="8" w:tplc="F636FC2C">
      <w:start w:val="1"/>
      <w:numFmt w:val="lowerRoman"/>
      <w:lvlText w:val="%9."/>
      <w:lvlJc w:val="right"/>
      <w:pPr>
        <w:ind w:left="6480" w:hanging="180"/>
      </w:pPr>
    </w:lvl>
  </w:abstractNum>
  <w:abstractNum w:abstractNumId="44" w15:restartNumberingAfterBreak="0">
    <w:nsid w:val="71465069"/>
    <w:multiLevelType w:val="hybridMultilevel"/>
    <w:tmpl w:val="0C3C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856FE"/>
    <w:multiLevelType w:val="multilevel"/>
    <w:tmpl w:val="3326CA24"/>
    <w:lvl w:ilvl="0">
      <w:start w:val="24"/>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997DE3"/>
    <w:multiLevelType w:val="hybridMultilevel"/>
    <w:tmpl w:val="15F8170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47" w15:restartNumberingAfterBreak="0">
    <w:nsid w:val="7B541D1D"/>
    <w:multiLevelType w:val="hybridMultilevel"/>
    <w:tmpl w:val="D202160C"/>
    <w:lvl w:ilvl="0" w:tplc="880CD1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15:restartNumberingAfterBreak="0">
    <w:nsid w:val="7F510A5E"/>
    <w:multiLevelType w:val="hybridMultilevel"/>
    <w:tmpl w:val="B37C4342"/>
    <w:lvl w:ilvl="0" w:tplc="10D2C9F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14831956">
    <w:abstractNumId w:val="18"/>
  </w:num>
  <w:num w:numId="2" w16cid:durableId="1888491287">
    <w:abstractNumId w:val="47"/>
  </w:num>
  <w:num w:numId="3" w16cid:durableId="467743320">
    <w:abstractNumId w:val="6"/>
  </w:num>
  <w:num w:numId="4" w16cid:durableId="2074767554">
    <w:abstractNumId w:val="27"/>
  </w:num>
  <w:num w:numId="5" w16cid:durableId="1881823616">
    <w:abstractNumId w:val="29"/>
  </w:num>
  <w:num w:numId="6" w16cid:durableId="1501386583">
    <w:abstractNumId w:val="7"/>
  </w:num>
  <w:num w:numId="7" w16cid:durableId="661470158">
    <w:abstractNumId w:val="10"/>
  </w:num>
  <w:num w:numId="8" w16cid:durableId="2114396723">
    <w:abstractNumId w:val="38"/>
  </w:num>
  <w:num w:numId="9" w16cid:durableId="943458764">
    <w:abstractNumId w:val="14"/>
  </w:num>
  <w:num w:numId="10" w16cid:durableId="555973788">
    <w:abstractNumId w:val="30"/>
  </w:num>
  <w:num w:numId="11" w16cid:durableId="1364093334">
    <w:abstractNumId w:val="3"/>
  </w:num>
  <w:num w:numId="12" w16cid:durableId="1608192366">
    <w:abstractNumId w:val="5"/>
  </w:num>
  <w:num w:numId="13" w16cid:durableId="1237784791">
    <w:abstractNumId w:val="34"/>
  </w:num>
  <w:num w:numId="14" w16cid:durableId="227152530">
    <w:abstractNumId w:val="19"/>
  </w:num>
  <w:num w:numId="15" w16cid:durableId="2144886254">
    <w:abstractNumId w:val="11"/>
  </w:num>
  <w:num w:numId="16" w16cid:durableId="1110315158">
    <w:abstractNumId w:val="33"/>
  </w:num>
  <w:num w:numId="17" w16cid:durableId="1301493820">
    <w:abstractNumId w:val="0"/>
  </w:num>
  <w:num w:numId="18" w16cid:durableId="692922199">
    <w:abstractNumId w:val="13"/>
  </w:num>
  <w:num w:numId="19" w16cid:durableId="1639531364">
    <w:abstractNumId w:val="25"/>
  </w:num>
  <w:num w:numId="20" w16cid:durableId="329061841">
    <w:abstractNumId w:val="28"/>
  </w:num>
  <w:num w:numId="21" w16cid:durableId="1342203461">
    <w:abstractNumId w:val="1"/>
  </w:num>
  <w:num w:numId="22" w16cid:durableId="1700736233">
    <w:abstractNumId w:val="12"/>
  </w:num>
  <w:num w:numId="23" w16cid:durableId="390734966">
    <w:abstractNumId w:val="42"/>
  </w:num>
  <w:num w:numId="24" w16cid:durableId="1014645972">
    <w:abstractNumId w:val="48"/>
  </w:num>
  <w:num w:numId="25" w16cid:durableId="615722050">
    <w:abstractNumId w:val="36"/>
  </w:num>
  <w:num w:numId="26" w16cid:durableId="1063942724">
    <w:abstractNumId w:val="39"/>
  </w:num>
  <w:num w:numId="27" w16cid:durableId="414787067">
    <w:abstractNumId w:val="8"/>
  </w:num>
  <w:num w:numId="28" w16cid:durableId="1600409130">
    <w:abstractNumId w:val="15"/>
  </w:num>
  <w:num w:numId="29" w16cid:durableId="641883478">
    <w:abstractNumId w:val="31"/>
  </w:num>
  <w:num w:numId="30" w16cid:durableId="1929927467">
    <w:abstractNumId w:val="20"/>
  </w:num>
  <w:num w:numId="31" w16cid:durableId="452017321">
    <w:abstractNumId w:val="44"/>
  </w:num>
  <w:num w:numId="32" w16cid:durableId="1345472085">
    <w:abstractNumId w:val="17"/>
  </w:num>
  <w:num w:numId="33" w16cid:durableId="1886677947">
    <w:abstractNumId w:val="37"/>
  </w:num>
  <w:num w:numId="34" w16cid:durableId="1118909776">
    <w:abstractNumId w:val="43"/>
  </w:num>
  <w:num w:numId="35" w16cid:durableId="18613169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0870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4287302">
    <w:abstractNumId w:val="23"/>
  </w:num>
  <w:num w:numId="38" w16cid:durableId="272445130">
    <w:abstractNumId w:val="46"/>
  </w:num>
  <w:num w:numId="39" w16cid:durableId="1203786996">
    <w:abstractNumId w:val="2"/>
  </w:num>
  <w:num w:numId="40" w16cid:durableId="1810322321">
    <w:abstractNumId w:val="40"/>
  </w:num>
  <w:num w:numId="41" w16cid:durableId="1771703399">
    <w:abstractNumId w:val="4"/>
  </w:num>
  <w:num w:numId="42" w16cid:durableId="841748300">
    <w:abstractNumId w:val="16"/>
  </w:num>
  <w:num w:numId="43" w16cid:durableId="1212497154">
    <w:abstractNumId w:val="35"/>
  </w:num>
  <w:num w:numId="44" w16cid:durableId="1342974983">
    <w:abstractNumId w:val="21"/>
  </w:num>
  <w:num w:numId="45" w16cid:durableId="984313399">
    <w:abstractNumId w:val="45"/>
  </w:num>
  <w:num w:numId="46" w16cid:durableId="1107971464">
    <w:abstractNumId w:val="41"/>
  </w:num>
  <w:num w:numId="47" w16cid:durableId="85001011">
    <w:abstractNumId w:val="9"/>
  </w:num>
  <w:num w:numId="48" w16cid:durableId="1006639103">
    <w:abstractNumId w:val="26"/>
  </w:num>
  <w:num w:numId="49" w16cid:durableId="877157159">
    <w:abstractNumId w:val="22"/>
  </w:num>
  <w:num w:numId="50" w16cid:durableId="1361780063">
    <w:abstractNumId w:val="24"/>
  </w:num>
  <w:num w:numId="51" w16cid:durableId="185572358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58"/>
    <w:rsid w:val="00001943"/>
    <w:rsid w:val="000020F2"/>
    <w:rsid w:val="00002BE1"/>
    <w:rsid w:val="000035C2"/>
    <w:rsid w:val="00003D0D"/>
    <w:rsid w:val="0000414A"/>
    <w:rsid w:val="00007E58"/>
    <w:rsid w:val="000107F6"/>
    <w:rsid w:val="0001088B"/>
    <w:rsid w:val="00010C50"/>
    <w:rsid w:val="0001187A"/>
    <w:rsid w:val="0001187E"/>
    <w:rsid w:val="0001220F"/>
    <w:rsid w:val="00012667"/>
    <w:rsid w:val="00012AE9"/>
    <w:rsid w:val="00012EB1"/>
    <w:rsid w:val="000136C2"/>
    <w:rsid w:val="00013F0A"/>
    <w:rsid w:val="00014D8E"/>
    <w:rsid w:val="00015203"/>
    <w:rsid w:val="00015240"/>
    <w:rsid w:val="00015E34"/>
    <w:rsid w:val="00016BE7"/>
    <w:rsid w:val="0001716A"/>
    <w:rsid w:val="000213B6"/>
    <w:rsid w:val="000216B3"/>
    <w:rsid w:val="000217A4"/>
    <w:rsid w:val="000219D0"/>
    <w:rsid w:val="000221D5"/>
    <w:rsid w:val="00022419"/>
    <w:rsid w:val="00022F8D"/>
    <w:rsid w:val="000233A9"/>
    <w:rsid w:val="000244D8"/>
    <w:rsid w:val="0002457A"/>
    <w:rsid w:val="000246B3"/>
    <w:rsid w:val="00024C2B"/>
    <w:rsid w:val="000266A9"/>
    <w:rsid w:val="00026D63"/>
    <w:rsid w:val="0002748A"/>
    <w:rsid w:val="00027953"/>
    <w:rsid w:val="00027D1A"/>
    <w:rsid w:val="000305C7"/>
    <w:rsid w:val="0003073E"/>
    <w:rsid w:val="00030A58"/>
    <w:rsid w:val="00030DAC"/>
    <w:rsid w:val="00031161"/>
    <w:rsid w:val="0003155E"/>
    <w:rsid w:val="00031F29"/>
    <w:rsid w:val="0003363F"/>
    <w:rsid w:val="00033889"/>
    <w:rsid w:val="00033F62"/>
    <w:rsid w:val="00033F73"/>
    <w:rsid w:val="00033F80"/>
    <w:rsid w:val="000341B5"/>
    <w:rsid w:val="00034A7C"/>
    <w:rsid w:val="00035B32"/>
    <w:rsid w:val="00036546"/>
    <w:rsid w:val="00036E90"/>
    <w:rsid w:val="00040384"/>
    <w:rsid w:val="000408BB"/>
    <w:rsid w:val="00040975"/>
    <w:rsid w:val="00040BC8"/>
    <w:rsid w:val="0004146B"/>
    <w:rsid w:val="0004173A"/>
    <w:rsid w:val="00041BAC"/>
    <w:rsid w:val="00042D91"/>
    <w:rsid w:val="000430CB"/>
    <w:rsid w:val="0004347F"/>
    <w:rsid w:val="00044662"/>
    <w:rsid w:val="00044C06"/>
    <w:rsid w:val="000454FA"/>
    <w:rsid w:val="00045E1E"/>
    <w:rsid w:val="00046D7D"/>
    <w:rsid w:val="00046E06"/>
    <w:rsid w:val="00047A93"/>
    <w:rsid w:val="00047C84"/>
    <w:rsid w:val="000506F5"/>
    <w:rsid w:val="00051695"/>
    <w:rsid w:val="00051752"/>
    <w:rsid w:val="000524A8"/>
    <w:rsid w:val="000525A5"/>
    <w:rsid w:val="0005336D"/>
    <w:rsid w:val="00053A87"/>
    <w:rsid w:val="00054271"/>
    <w:rsid w:val="000563B7"/>
    <w:rsid w:val="000570CF"/>
    <w:rsid w:val="00060AD4"/>
    <w:rsid w:val="00060D68"/>
    <w:rsid w:val="0006153C"/>
    <w:rsid w:val="000629E7"/>
    <w:rsid w:val="00063747"/>
    <w:rsid w:val="00063FBF"/>
    <w:rsid w:val="000642E9"/>
    <w:rsid w:val="0006503B"/>
    <w:rsid w:val="00066A91"/>
    <w:rsid w:val="00067D9C"/>
    <w:rsid w:val="0007010E"/>
    <w:rsid w:val="000711BF"/>
    <w:rsid w:val="00073CFF"/>
    <w:rsid w:val="00073D1E"/>
    <w:rsid w:val="00074838"/>
    <w:rsid w:val="000753DE"/>
    <w:rsid w:val="000778E0"/>
    <w:rsid w:val="00081A53"/>
    <w:rsid w:val="00081E79"/>
    <w:rsid w:val="000820E9"/>
    <w:rsid w:val="0008231D"/>
    <w:rsid w:val="00082C44"/>
    <w:rsid w:val="00086216"/>
    <w:rsid w:val="0008647D"/>
    <w:rsid w:val="0008667B"/>
    <w:rsid w:val="00086D76"/>
    <w:rsid w:val="00087E25"/>
    <w:rsid w:val="00090187"/>
    <w:rsid w:val="000908D3"/>
    <w:rsid w:val="00090C48"/>
    <w:rsid w:val="000911EA"/>
    <w:rsid w:val="00092005"/>
    <w:rsid w:val="00092251"/>
    <w:rsid w:val="0009356C"/>
    <w:rsid w:val="0009413C"/>
    <w:rsid w:val="00094737"/>
    <w:rsid w:val="00094818"/>
    <w:rsid w:val="00095421"/>
    <w:rsid w:val="00095E1F"/>
    <w:rsid w:val="00096380"/>
    <w:rsid w:val="00096701"/>
    <w:rsid w:val="000973E0"/>
    <w:rsid w:val="00097456"/>
    <w:rsid w:val="00097565"/>
    <w:rsid w:val="000A05C5"/>
    <w:rsid w:val="000A0F85"/>
    <w:rsid w:val="000A1378"/>
    <w:rsid w:val="000A1866"/>
    <w:rsid w:val="000A1942"/>
    <w:rsid w:val="000A2028"/>
    <w:rsid w:val="000A3077"/>
    <w:rsid w:val="000A354C"/>
    <w:rsid w:val="000A3802"/>
    <w:rsid w:val="000A3E62"/>
    <w:rsid w:val="000A466D"/>
    <w:rsid w:val="000A68A2"/>
    <w:rsid w:val="000A71DD"/>
    <w:rsid w:val="000A7DCB"/>
    <w:rsid w:val="000B0B3B"/>
    <w:rsid w:val="000B1DB0"/>
    <w:rsid w:val="000B2352"/>
    <w:rsid w:val="000B28AE"/>
    <w:rsid w:val="000B4280"/>
    <w:rsid w:val="000B5521"/>
    <w:rsid w:val="000B622D"/>
    <w:rsid w:val="000B6339"/>
    <w:rsid w:val="000B745E"/>
    <w:rsid w:val="000B7813"/>
    <w:rsid w:val="000B7951"/>
    <w:rsid w:val="000C0206"/>
    <w:rsid w:val="000C04C6"/>
    <w:rsid w:val="000C0EBA"/>
    <w:rsid w:val="000C2076"/>
    <w:rsid w:val="000C2A4E"/>
    <w:rsid w:val="000C31D9"/>
    <w:rsid w:val="000C3DA8"/>
    <w:rsid w:val="000C6056"/>
    <w:rsid w:val="000C6678"/>
    <w:rsid w:val="000C6E5B"/>
    <w:rsid w:val="000D0513"/>
    <w:rsid w:val="000D08B4"/>
    <w:rsid w:val="000D08C6"/>
    <w:rsid w:val="000D0A27"/>
    <w:rsid w:val="000D11C2"/>
    <w:rsid w:val="000D20EE"/>
    <w:rsid w:val="000D20EF"/>
    <w:rsid w:val="000D2155"/>
    <w:rsid w:val="000D3BA0"/>
    <w:rsid w:val="000D3DBE"/>
    <w:rsid w:val="000D42C2"/>
    <w:rsid w:val="000D523B"/>
    <w:rsid w:val="000D58F1"/>
    <w:rsid w:val="000D6084"/>
    <w:rsid w:val="000D6401"/>
    <w:rsid w:val="000D7273"/>
    <w:rsid w:val="000D7F14"/>
    <w:rsid w:val="000E08B4"/>
    <w:rsid w:val="000E2097"/>
    <w:rsid w:val="000E3766"/>
    <w:rsid w:val="000E3929"/>
    <w:rsid w:val="000E5085"/>
    <w:rsid w:val="000E5370"/>
    <w:rsid w:val="000E5752"/>
    <w:rsid w:val="000E5860"/>
    <w:rsid w:val="000E64F3"/>
    <w:rsid w:val="000E6F7A"/>
    <w:rsid w:val="000E7628"/>
    <w:rsid w:val="000E7C4A"/>
    <w:rsid w:val="000F0AFB"/>
    <w:rsid w:val="000F10B7"/>
    <w:rsid w:val="000F1374"/>
    <w:rsid w:val="000F3687"/>
    <w:rsid w:val="000F486E"/>
    <w:rsid w:val="000F4CB7"/>
    <w:rsid w:val="000F57B8"/>
    <w:rsid w:val="000F5993"/>
    <w:rsid w:val="000F5E6E"/>
    <w:rsid w:val="000F657C"/>
    <w:rsid w:val="000F77FB"/>
    <w:rsid w:val="000F7977"/>
    <w:rsid w:val="000F7A68"/>
    <w:rsid w:val="000F7B11"/>
    <w:rsid w:val="001001D9"/>
    <w:rsid w:val="00102172"/>
    <w:rsid w:val="00102C62"/>
    <w:rsid w:val="001033CE"/>
    <w:rsid w:val="001041B7"/>
    <w:rsid w:val="00104362"/>
    <w:rsid w:val="001045ED"/>
    <w:rsid w:val="00104A99"/>
    <w:rsid w:val="00104C6F"/>
    <w:rsid w:val="00105254"/>
    <w:rsid w:val="0010580A"/>
    <w:rsid w:val="00105FAE"/>
    <w:rsid w:val="0010632D"/>
    <w:rsid w:val="0010692C"/>
    <w:rsid w:val="00106E8F"/>
    <w:rsid w:val="00107ECF"/>
    <w:rsid w:val="00107F77"/>
    <w:rsid w:val="00110347"/>
    <w:rsid w:val="00110A5C"/>
    <w:rsid w:val="00110B98"/>
    <w:rsid w:val="0011168F"/>
    <w:rsid w:val="001121AE"/>
    <w:rsid w:val="001139BB"/>
    <w:rsid w:val="00113B4C"/>
    <w:rsid w:val="0011448D"/>
    <w:rsid w:val="00114842"/>
    <w:rsid w:val="00116177"/>
    <w:rsid w:val="0011726E"/>
    <w:rsid w:val="00117292"/>
    <w:rsid w:val="00119027"/>
    <w:rsid w:val="00120121"/>
    <w:rsid w:val="00120CF2"/>
    <w:rsid w:val="00120DB5"/>
    <w:rsid w:val="00120DF5"/>
    <w:rsid w:val="00121181"/>
    <w:rsid w:val="00121EA7"/>
    <w:rsid w:val="00121EAD"/>
    <w:rsid w:val="00122367"/>
    <w:rsid w:val="001225FD"/>
    <w:rsid w:val="00122898"/>
    <w:rsid w:val="00124F57"/>
    <w:rsid w:val="00125766"/>
    <w:rsid w:val="00126F60"/>
    <w:rsid w:val="00127007"/>
    <w:rsid w:val="00127523"/>
    <w:rsid w:val="0013001E"/>
    <w:rsid w:val="001304AA"/>
    <w:rsid w:val="00130646"/>
    <w:rsid w:val="00130B49"/>
    <w:rsid w:val="001324C9"/>
    <w:rsid w:val="00132998"/>
    <w:rsid w:val="00132AB2"/>
    <w:rsid w:val="00133850"/>
    <w:rsid w:val="00133F3E"/>
    <w:rsid w:val="0013415B"/>
    <w:rsid w:val="00134531"/>
    <w:rsid w:val="00134FB4"/>
    <w:rsid w:val="00135465"/>
    <w:rsid w:val="00135738"/>
    <w:rsid w:val="0013602D"/>
    <w:rsid w:val="00137165"/>
    <w:rsid w:val="00137889"/>
    <w:rsid w:val="00140716"/>
    <w:rsid w:val="001410A7"/>
    <w:rsid w:val="00142B1D"/>
    <w:rsid w:val="00142B86"/>
    <w:rsid w:val="00142E56"/>
    <w:rsid w:val="00143207"/>
    <w:rsid w:val="00143875"/>
    <w:rsid w:val="00143E44"/>
    <w:rsid w:val="00144A54"/>
    <w:rsid w:val="001465DD"/>
    <w:rsid w:val="00147264"/>
    <w:rsid w:val="001474D7"/>
    <w:rsid w:val="00147E9A"/>
    <w:rsid w:val="00147EC0"/>
    <w:rsid w:val="001507A0"/>
    <w:rsid w:val="001517FE"/>
    <w:rsid w:val="00151986"/>
    <w:rsid w:val="00151B1C"/>
    <w:rsid w:val="00151E65"/>
    <w:rsid w:val="00153FE6"/>
    <w:rsid w:val="0015449A"/>
    <w:rsid w:val="00154537"/>
    <w:rsid w:val="00154EDC"/>
    <w:rsid w:val="00155BA5"/>
    <w:rsid w:val="00156173"/>
    <w:rsid w:val="00156C29"/>
    <w:rsid w:val="00156C7D"/>
    <w:rsid w:val="00156ED7"/>
    <w:rsid w:val="001570D7"/>
    <w:rsid w:val="00160173"/>
    <w:rsid w:val="00161F3D"/>
    <w:rsid w:val="00164384"/>
    <w:rsid w:val="00164441"/>
    <w:rsid w:val="00166694"/>
    <w:rsid w:val="00170C1C"/>
    <w:rsid w:val="00170F13"/>
    <w:rsid w:val="00171A35"/>
    <w:rsid w:val="00172023"/>
    <w:rsid w:val="00172B69"/>
    <w:rsid w:val="00172C82"/>
    <w:rsid w:val="0017333D"/>
    <w:rsid w:val="00173D42"/>
    <w:rsid w:val="0017428E"/>
    <w:rsid w:val="0017492E"/>
    <w:rsid w:val="00175C2C"/>
    <w:rsid w:val="0017762F"/>
    <w:rsid w:val="001810B5"/>
    <w:rsid w:val="0018146E"/>
    <w:rsid w:val="00181745"/>
    <w:rsid w:val="00181D0D"/>
    <w:rsid w:val="00182171"/>
    <w:rsid w:val="001821FA"/>
    <w:rsid w:val="001829CB"/>
    <w:rsid w:val="001837B8"/>
    <w:rsid w:val="00183A88"/>
    <w:rsid w:val="00183E1A"/>
    <w:rsid w:val="00183FDD"/>
    <w:rsid w:val="00184221"/>
    <w:rsid w:val="001849E5"/>
    <w:rsid w:val="0018538B"/>
    <w:rsid w:val="00186D8A"/>
    <w:rsid w:val="00186FC8"/>
    <w:rsid w:val="00187265"/>
    <w:rsid w:val="00187748"/>
    <w:rsid w:val="00190DA2"/>
    <w:rsid w:val="0019131A"/>
    <w:rsid w:val="00191E65"/>
    <w:rsid w:val="00193106"/>
    <w:rsid w:val="00193EBB"/>
    <w:rsid w:val="00194424"/>
    <w:rsid w:val="0019640D"/>
    <w:rsid w:val="001971D3"/>
    <w:rsid w:val="00197F25"/>
    <w:rsid w:val="001A1C5D"/>
    <w:rsid w:val="001A2250"/>
    <w:rsid w:val="001A3B03"/>
    <w:rsid w:val="001A3CFF"/>
    <w:rsid w:val="001A4703"/>
    <w:rsid w:val="001A4E25"/>
    <w:rsid w:val="001A58B9"/>
    <w:rsid w:val="001A5C6D"/>
    <w:rsid w:val="001A62D2"/>
    <w:rsid w:val="001A65FC"/>
    <w:rsid w:val="001A776B"/>
    <w:rsid w:val="001A78B7"/>
    <w:rsid w:val="001B0219"/>
    <w:rsid w:val="001B227B"/>
    <w:rsid w:val="001B2B9F"/>
    <w:rsid w:val="001B2C28"/>
    <w:rsid w:val="001B368B"/>
    <w:rsid w:val="001B375D"/>
    <w:rsid w:val="001B3F28"/>
    <w:rsid w:val="001B4177"/>
    <w:rsid w:val="001B4B6F"/>
    <w:rsid w:val="001B5905"/>
    <w:rsid w:val="001B6380"/>
    <w:rsid w:val="001B6DC1"/>
    <w:rsid w:val="001B75E5"/>
    <w:rsid w:val="001B78DA"/>
    <w:rsid w:val="001B79A3"/>
    <w:rsid w:val="001B7F0D"/>
    <w:rsid w:val="001B7F78"/>
    <w:rsid w:val="001C05A2"/>
    <w:rsid w:val="001C067A"/>
    <w:rsid w:val="001C2DF4"/>
    <w:rsid w:val="001C325F"/>
    <w:rsid w:val="001C3685"/>
    <w:rsid w:val="001C39C6"/>
    <w:rsid w:val="001C414C"/>
    <w:rsid w:val="001C552A"/>
    <w:rsid w:val="001C5927"/>
    <w:rsid w:val="001C5F9D"/>
    <w:rsid w:val="001C670A"/>
    <w:rsid w:val="001D0085"/>
    <w:rsid w:val="001D0137"/>
    <w:rsid w:val="001D1963"/>
    <w:rsid w:val="001D235D"/>
    <w:rsid w:val="001D41AD"/>
    <w:rsid w:val="001D54B7"/>
    <w:rsid w:val="001D578C"/>
    <w:rsid w:val="001D5990"/>
    <w:rsid w:val="001D5CF1"/>
    <w:rsid w:val="001D6111"/>
    <w:rsid w:val="001D7693"/>
    <w:rsid w:val="001E0BC1"/>
    <w:rsid w:val="001E0E4A"/>
    <w:rsid w:val="001E303C"/>
    <w:rsid w:val="001E33D0"/>
    <w:rsid w:val="001E3666"/>
    <w:rsid w:val="001E3DA5"/>
    <w:rsid w:val="001E3DF9"/>
    <w:rsid w:val="001E451C"/>
    <w:rsid w:val="001E53E3"/>
    <w:rsid w:val="001F0554"/>
    <w:rsid w:val="001F0E0E"/>
    <w:rsid w:val="001F1149"/>
    <w:rsid w:val="001F1522"/>
    <w:rsid w:val="001F20A6"/>
    <w:rsid w:val="001F22EF"/>
    <w:rsid w:val="001F2FAE"/>
    <w:rsid w:val="001F33BA"/>
    <w:rsid w:val="001F3EDE"/>
    <w:rsid w:val="001F491D"/>
    <w:rsid w:val="001F497A"/>
    <w:rsid w:val="001F4BD6"/>
    <w:rsid w:val="001F4C71"/>
    <w:rsid w:val="001F4FA5"/>
    <w:rsid w:val="001F6B21"/>
    <w:rsid w:val="001F6E94"/>
    <w:rsid w:val="001F7DB8"/>
    <w:rsid w:val="001F7E9C"/>
    <w:rsid w:val="00200882"/>
    <w:rsid w:val="00200C26"/>
    <w:rsid w:val="002018B5"/>
    <w:rsid w:val="002028BD"/>
    <w:rsid w:val="00203014"/>
    <w:rsid w:val="00204370"/>
    <w:rsid w:val="00206F93"/>
    <w:rsid w:val="00207CE5"/>
    <w:rsid w:val="002110AE"/>
    <w:rsid w:val="00211D3A"/>
    <w:rsid w:val="002125B3"/>
    <w:rsid w:val="002126B1"/>
    <w:rsid w:val="00212EC8"/>
    <w:rsid w:val="00213B42"/>
    <w:rsid w:val="00214B8B"/>
    <w:rsid w:val="0021610C"/>
    <w:rsid w:val="00216A3B"/>
    <w:rsid w:val="00216D12"/>
    <w:rsid w:val="002174F5"/>
    <w:rsid w:val="00217723"/>
    <w:rsid w:val="00221512"/>
    <w:rsid w:val="002218A9"/>
    <w:rsid w:val="00222517"/>
    <w:rsid w:val="0022267B"/>
    <w:rsid w:val="00224B13"/>
    <w:rsid w:val="002258D2"/>
    <w:rsid w:val="00226E8A"/>
    <w:rsid w:val="0022767C"/>
    <w:rsid w:val="00230253"/>
    <w:rsid w:val="00230BF8"/>
    <w:rsid w:val="00231767"/>
    <w:rsid w:val="00232788"/>
    <w:rsid w:val="00232F7F"/>
    <w:rsid w:val="00233F5B"/>
    <w:rsid w:val="00234182"/>
    <w:rsid w:val="002345B6"/>
    <w:rsid w:val="0023466B"/>
    <w:rsid w:val="00234B46"/>
    <w:rsid w:val="00235EE0"/>
    <w:rsid w:val="0023729C"/>
    <w:rsid w:val="0023795C"/>
    <w:rsid w:val="00237A64"/>
    <w:rsid w:val="00240B72"/>
    <w:rsid w:val="00240DD6"/>
    <w:rsid w:val="002415E8"/>
    <w:rsid w:val="0024162C"/>
    <w:rsid w:val="002418B6"/>
    <w:rsid w:val="00241D0E"/>
    <w:rsid w:val="00241D51"/>
    <w:rsid w:val="00241F50"/>
    <w:rsid w:val="0024220B"/>
    <w:rsid w:val="002433B8"/>
    <w:rsid w:val="00243AB9"/>
    <w:rsid w:val="00243D5A"/>
    <w:rsid w:val="00244AE3"/>
    <w:rsid w:val="00245805"/>
    <w:rsid w:val="0024589C"/>
    <w:rsid w:val="00245A44"/>
    <w:rsid w:val="00245E88"/>
    <w:rsid w:val="00246364"/>
    <w:rsid w:val="002471A0"/>
    <w:rsid w:val="0024743F"/>
    <w:rsid w:val="002478E1"/>
    <w:rsid w:val="00250EE2"/>
    <w:rsid w:val="00250F56"/>
    <w:rsid w:val="00251E4A"/>
    <w:rsid w:val="002536EA"/>
    <w:rsid w:val="002537A7"/>
    <w:rsid w:val="00253D95"/>
    <w:rsid w:val="00254E71"/>
    <w:rsid w:val="00255E98"/>
    <w:rsid w:val="00257FD7"/>
    <w:rsid w:val="00260193"/>
    <w:rsid w:val="0026122E"/>
    <w:rsid w:val="00261641"/>
    <w:rsid w:val="0026248F"/>
    <w:rsid w:val="0026254B"/>
    <w:rsid w:val="00262AD4"/>
    <w:rsid w:val="00262BEC"/>
    <w:rsid w:val="00262EAD"/>
    <w:rsid w:val="00265FBF"/>
    <w:rsid w:val="00266169"/>
    <w:rsid w:val="00267D46"/>
    <w:rsid w:val="002706EE"/>
    <w:rsid w:val="00271868"/>
    <w:rsid w:val="0027209A"/>
    <w:rsid w:val="00272110"/>
    <w:rsid w:val="00272DB1"/>
    <w:rsid w:val="0027403A"/>
    <w:rsid w:val="00274A7C"/>
    <w:rsid w:val="00275E51"/>
    <w:rsid w:val="00277039"/>
    <w:rsid w:val="00277185"/>
    <w:rsid w:val="002771EA"/>
    <w:rsid w:val="0027755F"/>
    <w:rsid w:val="00277943"/>
    <w:rsid w:val="0028048F"/>
    <w:rsid w:val="0028194D"/>
    <w:rsid w:val="00281C96"/>
    <w:rsid w:val="00282103"/>
    <w:rsid w:val="00283757"/>
    <w:rsid w:val="00283E3D"/>
    <w:rsid w:val="002847DF"/>
    <w:rsid w:val="00284EEB"/>
    <w:rsid w:val="00286D40"/>
    <w:rsid w:val="00286D52"/>
    <w:rsid w:val="00286F93"/>
    <w:rsid w:val="0028728D"/>
    <w:rsid w:val="00287898"/>
    <w:rsid w:val="00290114"/>
    <w:rsid w:val="00290DC9"/>
    <w:rsid w:val="002917A2"/>
    <w:rsid w:val="0029198B"/>
    <w:rsid w:val="00291E6C"/>
    <w:rsid w:val="002921CB"/>
    <w:rsid w:val="00292B5B"/>
    <w:rsid w:val="002940C6"/>
    <w:rsid w:val="002947CC"/>
    <w:rsid w:val="00297110"/>
    <w:rsid w:val="00297868"/>
    <w:rsid w:val="002A0530"/>
    <w:rsid w:val="002A0DCE"/>
    <w:rsid w:val="002A10F4"/>
    <w:rsid w:val="002A129D"/>
    <w:rsid w:val="002A179F"/>
    <w:rsid w:val="002A1969"/>
    <w:rsid w:val="002A1FC8"/>
    <w:rsid w:val="002A275B"/>
    <w:rsid w:val="002A2A75"/>
    <w:rsid w:val="002A2AEC"/>
    <w:rsid w:val="002A32C5"/>
    <w:rsid w:val="002A43C3"/>
    <w:rsid w:val="002A4568"/>
    <w:rsid w:val="002A45F9"/>
    <w:rsid w:val="002A48CA"/>
    <w:rsid w:val="002A52AA"/>
    <w:rsid w:val="002A535F"/>
    <w:rsid w:val="002A5554"/>
    <w:rsid w:val="002A5894"/>
    <w:rsid w:val="002A643A"/>
    <w:rsid w:val="002A768C"/>
    <w:rsid w:val="002A7899"/>
    <w:rsid w:val="002A78AA"/>
    <w:rsid w:val="002A7B71"/>
    <w:rsid w:val="002A7E0F"/>
    <w:rsid w:val="002B0347"/>
    <w:rsid w:val="002B091E"/>
    <w:rsid w:val="002B0981"/>
    <w:rsid w:val="002B327B"/>
    <w:rsid w:val="002B3340"/>
    <w:rsid w:val="002B4549"/>
    <w:rsid w:val="002B501E"/>
    <w:rsid w:val="002B615F"/>
    <w:rsid w:val="002B6CEE"/>
    <w:rsid w:val="002B7296"/>
    <w:rsid w:val="002C17AA"/>
    <w:rsid w:val="002C22F2"/>
    <w:rsid w:val="002C277F"/>
    <w:rsid w:val="002C46F6"/>
    <w:rsid w:val="002C5F72"/>
    <w:rsid w:val="002C6AF9"/>
    <w:rsid w:val="002C77FF"/>
    <w:rsid w:val="002C7ED4"/>
    <w:rsid w:val="002D21DF"/>
    <w:rsid w:val="002D2A3B"/>
    <w:rsid w:val="002D3D56"/>
    <w:rsid w:val="002D4D37"/>
    <w:rsid w:val="002D7432"/>
    <w:rsid w:val="002E11F3"/>
    <w:rsid w:val="002E1729"/>
    <w:rsid w:val="002E1BB3"/>
    <w:rsid w:val="002E2115"/>
    <w:rsid w:val="002E2524"/>
    <w:rsid w:val="002E4091"/>
    <w:rsid w:val="002E4BFF"/>
    <w:rsid w:val="002E4CB3"/>
    <w:rsid w:val="002E5413"/>
    <w:rsid w:val="002E6635"/>
    <w:rsid w:val="002E7916"/>
    <w:rsid w:val="002E7B40"/>
    <w:rsid w:val="002E7FEF"/>
    <w:rsid w:val="002F0588"/>
    <w:rsid w:val="002F09A4"/>
    <w:rsid w:val="002F1D5B"/>
    <w:rsid w:val="002F21D4"/>
    <w:rsid w:val="002F2549"/>
    <w:rsid w:val="002F2730"/>
    <w:rsid w:val="002F2CFB"/>
    <w:rsid w:val="002F36C9"/>
    <w:rsid w:val="002F3B72"/>
    <w:rsid w:val="002F3B82"/>
    <w:rsid w:val="002F4999"/>
    <w:rsid w:val="002F4B3E"/>
    <w:rsid w:val="002F5082"/>
    <w:rsid w:val="002F5AD9"/>
    <w:rsid w:val="002F5C70"/>
    <w:rsid w:val="002F64B7"/>
    <w:rsid w:val="00301673"/>
    <w:rsid w:val="0030260E"/>
    <w:rsid w:val="00302A40"/>
    <w:rsid w:val="00302CFD"/>
    <w:rsid w:val="00302ED1"/>
    <w:rsid w:val="0030342E"/>
    <w:rsid w:val="00303D2E"/>
    <w:rsid w:val="00304447"/>
    <w:rsid w:val="00304D1B"/>
    <w:rsid w:val="00304D2A"/>
    <w:rsid w:val="00305557"/>
    <w:rsid w:val="0030566D"/>
    <w:rsid w:val="0030662F"/>
    <w:rsid w:val="003078A8"/>
    <w:rsid w:val="00310050"/>
    <w:rsid w:val="0031055C"/>
    <w:rsid w:val="00310880"/>
    <w:rsid w:val="00310D35"/>
    <w:rsid w:val="003110DB"/>
    <w:rsid w:val="0031126C"/>
    <w:rsid w:val="003112F6"/>
    <w:rsid w:val="00311422"/>
    <w:rsid w:val="00312254"/>
    <w:rsid w:val="003127A9"/>
    <w:rsid w:val="00313B41"/>
    <w:rsid w:val="00313E64"/>
    <w:rsid w:val="003141F3"/>
    <w:rsid w:val="0031487F"/>
    <w:rsid w:val="0031510D"/>
    <w:rsid w:val="003159B9"/>
    <w:rsid w:val="00315E7B"/>
    <w:rsid w:val="00316294"/>
    <w:rsid w:val="003177B9"/>
    <w:rsid w:val="00317A41"/>
    <w:rsid w:val="003200D8"/>
    <w:rsid w:val="00320BE2"/>
    <w:rsid w:val="00322BF3"/>
    <w:rsid w:val="0032343F"/>
    <w:rsid w:val="00323973"/>
    <w:rsid w:val="00324269"/>
    <w:rsid w:val="00324ABC"/>
    <w:rsid w:val="0032602E"/>
    <w:rsid w:val="0032667D"/>
    <w:rsid w:val="00326F84"/>
    <w:rsid w:val="00327783"/>
    <w:rsid w:val="00330327"/>
    <w:rsid w:val="00330725"/>
    <w:rsid w:val="00330F61"/>
    <w:rsid w:val="0033117D"/>
    <w:rsid w:val="003313D3"/>
    <w:rsid w:val="00331C5C"/>
    <w:rsid w:val="003320C4"/>
    <w:rsid w:val="0033242E"/>
    <w:rsid w:val="0033397F"/>
    <w:rsid w:val="00333D1E"/>
    <w:rsid w:val="00335D89"/>
    <w:rsid w:val="00337C77"/>
    <w:rsid w:val="00340056"/>
    <w:rsid w:val="00340C7B"/>
    <w:rsid w:val="003413EB"/>
    <w:rsid w:val="0034244F"/>
    <w:rsid w:val="00342DC5"/>
    <w:rsid w:val="00344C06"/>
    <w:rsid w:val="003463DA"/>
    <w:rsid w:val="0034751B"/>
    <w:rsid w:val="0035056F"/>
    <w:rsid w:val="00350B2D"/>
    <w:rsid w:val="00350D03"/>
    <w:rsid w:val="00351B49"/>
    <w:rsid w:val="003528AB"/>
    <w:rsid w:val="0035290A"/>
    <w:rsid w:val="00352B4F"/>
    <w:rsid w:val="0035423E"/>
    <w:rsid w:val="0035466A"/>
    <w:rsid w:val="003558E2"/>
    <w:rsid w:val="0035668B"/>
    <w:rsid w:val="0035704F"/>
    <w:rsid w:val="00357201"/>
    <w:rsid w:val="003572B9"/>
    <w:rsid w:val="00357427"/>
    <w:rsid w:val="0036002D"/>
    <w:rsid w:val="003606E0"/>
    <w:rsid w:val="0036142C"/>
    <w:rsid w:val="00361E3B"/>
    <w:rsid w:val="0036207A"/>
    <w:rsid w:val="00362765"/>
    <w:rsid w:val="003637A6"/>
    <w:rsid w:val="00363AE1"/>
    <w:rsid w:val="00364153"/>
    <w:rsid w:val="00364DEC"/>
    <w:rsid w:val="00364ECF"/>
    <w:rsid w:val="00365FA0"/>
    <w:rsid w:val="003701DD"/>
    <w:rsid w:val="003703E3"/>
    <w:rsid w:val="00370A2E"/>
    <w:rsid w:val="00372738"/>
    <w:rsid w:val="00372E58"/>
    <w:rsid w:val="00374FF2"/>
    <w:rsid w:val="003753D6"/>
    <w:rsid w:val="00375C2D"/>
    <w:rsid w:val="00376D70"/>
    <w:rsid w:val="00377C33"/>
    <w:rsid w:val="0038042C"/>
    <w:rsid w:val="00380DFE"/>
    <w:rsid w:val="00380E17"/>
    <w:rsid w:val="00381CB4"/>
    <w:rsid w:val="00381EFA"/>
    <w:rsid w:val="00382E69"/>
    <w:rsid w:val="00384F4D"/>
    <w:rsid w:val="00385000"/>
    <w:rsid w:val="00385F49"/>
    <w:rsid w:val="00386B11"/>
    <w:rsid w:val="0039066B"/>
    <w:rsid w:val="00390697"/>
    <w:rsid w:val="00391C1B"/>
    <w:rsid w:val="00393C8C"/>
    <w:rsid w:val="00393E15"/>
    <w:rsid w:val="0039415C"/>
    <w:rsid w:val="0039516E"/>
    <w:rsid w:val="0039626F"/>
    <w:rsid w:val="003963E0"/>
    <w:rsid w:val="003967EB"/>
    <w:rsid w:val="00396840"/>
    <w:rsid w:val="00396FFF"/>
    <w:rsid w:val="0039740B"/>
    <w:rsid w:val="00397EF8"/>
    <w:rsid w:val="003A1517"/>
    <w:rsid w:val="003A1CAE"/>
    <w:rsid w:val="003A2411"/>
    <w:rsid w:val="003A5A95"/>
    <w:rsid w:val="003A5AFA"/>
    <w:rsid w:val="003A5BC9"/>
    <w:rsid w:val="003A5F7B"/>
    <w:rsid w:val="003A76CF"/>
    <w:rsid w:val="003B0204"/>
    <w:rsid w:val="003B087B"/>
    <w:rsid w:val="003B0A07"/>
    <w:rsid w:val="003B16D7"/>
    <w:rsid w:val="003B2793"/>
    <w:rsid w:val="003B2AE7"/>
    <w:rsid w:val="003B38F5"/>
    <w:rsid w:val="003B3A06"/>
    <w:rsid w:val="003B4F44"/>
    <w:rsid w:val="003B5999"/>
    <w:rsid w:val="003B59F3"/>
    <w:rsid w:val="003B5A62"/>
    <w:rsid w:val="003B6454"/>
    <w:rsid w:val="003B6590"/>
    <w:rsid w:val="003B6ABE"/>
    <w:rsid w:val="003B70E2"/>
    <w:rsid w:val="003B7CE8"/>
    <w:rsid w:val="003C0779"/>
    <w:rsid w:val="003C0F27"/>
    <w:rsid w:val="003C1A00"/>
    <w:rsid w:val="003C3D0C"/>
    <w:rsid w:val="003C4234"/>
    <w:rsid w:val="003C42AB"/>
    <w:rsid w:val="003C4E21"/>
    <w:rsid w:val="003C6396"/>
    <w:rsid w:val="003C6A39"/>
    <w:rsid w:val="003C7089"/>
    <w:rsid w:val="003C714F"/>
    <w:rsid w:val="003C78A1"/>
    <w:rsid w:val="003D00D6"/>
    <w:rsid w:val="003D065C"/>
    <w:rsid w:val="003D0BE5"/>
    <w:rsid w:val="003D26DC"/>
    <w:rsid w:val="003D4224"/>
    <w:rsid w:val="003D45BD"/>
    <w:rsid w:val="003D4B2E"/>
    <w:rsid w:val="003D4CB7"/>
    <w:rsid w:val="003D4E03"/>
    <w:rsid w:val="003D563C"/>
    <w:rsid w:val="003D5A20"/>
    <w:rsid w:val="003D62F4"/>
    <w:rsid w:val="003D6CC6"/>
    <w:rsid w:val="003D7ADD"/>
    <w:rsid w:val="003E001E"/>
    <w:rsid w:val="003E09EA"/>
    <w:rsid w:val="003E1202"/>
    <w:rsid w:val="003E18A5"/>
    <w:rsid w:val="003E1A01"/>
    <w:rsid w:val="003E1FDA"/>
    <w:rsid w:val="003E243F"/>
    <w:rsid w:val="003E27B7"/>
    <w:rsid w:val="003E2BA4"/>
    <w:rsid w:val="003E41AE"/>
    <w:rsid w:val="003E44DA"/>
    <w:rsid w:val="003E4508"/>
    <w:rsid w:val="003E53E1"/>
    <w:rsid w:val="003E77F0"/>
    <w:rsid w:val="003E7EBB"/>
    <w:rsid w:val="003F0786"/>
    <w:rsid w:val="003F0D4B"/>
    <w:rsid w:val="003F13AB"/>
    <w:rsid w:val="003F16D7"/>
    <w:rsid w:val="003F26DF"/>
    <w:rsid w:val="003F39BB"/>
    <w:rsid w:val="003F5774"/>
    <w:rsid w:val="003F5B5E"/>
    <w:rsid w:val="003F6259"/>
    <w:rsid w:val="003F6ABD"/>
    <w:rsid w:val="003F6B78"/>
    <w:rsid w:val="003F6EAE"/>
    <w:rsid w:val="003F7517"/>
    <w:rsid w:val="003F7D8A"/>
    <w:rsid w:val="004002F2"/>
    <w:rsid w:val="0040090B"/>
    <w:rsid w:val="004009F9"/>
    <w:rsid w:val="004016BC"/>
    <w:rsid w:val="004029C9"/>
    <w:rsid w:val="004030CC"/>
    <w:rsid w:val="00403B44"/>
    <w:rsid w:val="004047F7"/>
    <w:rsid w:val="00404C1E"/>
    <w:rsid w:val="00406A0A"/>
    <w:rsid w:val="00406BA1"/>
    <w:rsid w:val="00407E36"/>
    <w:rsid w:val="0041264F"/>
    <w:rsid w:val="0041285C"/>
    <w:rsid w:val="00412A72"/>
    <w:rsid w:val="00413771"/>
    <w:rsid w:val="0041442E"/>
    <w:rsid w:val="004144C9"/>
    <w:rsid w:val="00415C5D"/>
    <w:rsid w:val="004167F2"/>
    <w:rsid w:val="00416EF6"/>
    <w:rsid w:val="00417098"/>
    <w:rsid w:val="0042107D"/>
    <w:rsid w:val="004217FD"/>
    <w:rsid w:val="00421816"/>
    <w:rsid w:val="004237DB"/>
    <w:rsid w:val="004240F8"/>
    <w:rsid w:val="00424AAC"/>
    <w:rsid w:val="00424D6D"/>
    <w:rsid w:val="00424E93"/>
    <w:rsid w:val="0042506A"/>
    <w:rsid w:val="00425D75"/>
    <w:rsid w:val="00425EC7"/>
    <w:rsid w:val="004268F5"/>
    <w:rsid w:val="00426CC4"/>
    <w:rsid w:val="004304C7"/>
    <w:rsid w:val="004308A9"/>
    <w:rsid w:val="00431304"/>
    <w:rsid w:val="00431DCE"/>
    <w:rsid w:val="004325D3"/>
    <w:rsid w:val="00432ADC"/>
    <w:rsid w:val="0043345D"/>
    <w:rsid w:val="004337B4"/>
    <w:rsid w:val="00433DC4"/>
    <w:rsid w:val="0043522C"/>
    <w:rsid w:val="00436410"/>
    <w:rsid w:val="0043665B"/>
    <w:rsid w:val="00436DFD"/>
    <w:rsid w:val="004370E7"/>
    <w:rsid w:val="0043768D"/>
    <w:rsid w:val="004376DA"/>
    <w:rsid w:val="0044088D"/>
    <w:rsid w:val="00440A5E"/>
    <w:rsid w:val="00440A78"/>
    <w:rsid w:val="004418D5"/>
    <w:rsid w:val="004439DA"/>
    <w:rsid w:val="00443B0C"/>
    <w:rsid w:val="00444482"/>
    <w:rsid w:val="00444555"/>
    <w:rsid w:val="004452A2"/>
    <w:rsid w:val="00445937"/>
    <w:rsid w:val="00445AAD"/>
    <w:rsid w:val="0044640E"/>
    <w:rsid w:val="004465A6"/>
    <w:rsid w:val="0044661D"/>
    <w:rsid w:val="004467EE"/>
    <w:rsid w:val="004477BD"/>
    <w:rsid w:val="00447935"/>
    <w:rsid w:val="00450BFE"/>
    <w:rsid w:val="00450E9E"/>
    <w:rsid w:val="00451D76"/>
    <w:rsid w:val="00452C6A"/>
    <w:rsid w:val="0045392C"/>
    <w:rsid w:val="0045518A"/>
    <w:rsid w:val="004553C8"/>
    <w:rsid w:val="00455D7A"/>
    <w:rsid w:val="00455E5F"/>
    <w:rsid w:val="00456DD9"/>
    <w:rsid w:val="00457293"/>
    <w:rsid w:val="004613A3"/>
    <w:rsid w:val="004615AB"/>
    <w:rsid w:val="00461692"/>
    <w:rsid w:val="00461C06"/>
    <w:rsid w:val="0046240F"/>
    <w:rsid w:val="0046247B"/>
    <w:rsid w:val="00462AF5"/>
    <w:rsid w:val="00462C17"/>
    <w:rsid w:val="00462D10"/>
    <w:rsid w:val="00462E6E"/>
    <w:rsid w:val="00462ED7"/>
    <w:rsid w:val="00463F57"/>
    <w:rsid w:val="0046417B"/>
    <w:rsid w:val="0046491B"/>
    <w:rsid w:val="0046586C"/>
    <w:rsid w:val="00465903"/>
    <w:rsid w:val="004659C3"/>
    <w:rsid w:val="004666F8"/>
    <w:rsid w:val="00470867"/>
    <w:rsid w:val="00470E54"/>
    <w:rsid w:val="004719E2"/>
    <w:rsid w:val="004720F1"/>
    <w:rsid w:val="00472AB2"/>
    <w:rsid w:val="004732C5"/>
    <w:rsid w:val="0047370A"/>
    <w:rsid w:val="00474267"/>
    <w:rsid w:val="00474A8A"/>
    <w:rsid w:val="004759B1"/>
    <w:rsid w:val="00476B1F"/>
    <w:rsid w:val="00477154"/>
    <w:rsid w:val="00481D81"/>
    <w:rsid w:val="00483796"/>
    <w:rsid w:val="00483981"/>
    <w:rsid w:val="004845F5"/>
    <w:rsid w:val="00485D5F"/>
    <w:rsid w:val="0048633F"/>
    <w:rsid w:val="00487FAC"/>
    <w:rsid w:val="00490150"/>
    <w:rsid w:val="004902A7"/>
    <w:rsid w:val="004905F2"/>
    <w:rsid w:val="004912B6"/>
    <w:rsid w:val="004917FB"/>
    <w:rsid w:val="00491A94"/>
    <w:rsid w:val="00491D3D"/>
    <w:rsid w:val="004927A5"/>
    <w:rsid w:val="004932F7"/>
    <w:rsid w:val="00493BEF"/>
    <w:rsid w:val="004941AD"/>
    <w:rsid w:val="00494367"/>
    <w:rsid w:val="00494562"/>
    <w:rsid w:val="00495CEC"/>
    <w:rsid w:val="00495D40"/>
    <w:rsid w:val="004964FA"/>
    <w:rsid w:val="004967BF"/>
    <w:rsid w:val="00497806"/>
    <w:rsid w:val="004A040C"/>
    <w:rsid w:val="004A0EC2"/>
    <w:rsid w:val="004A1600"/>
    <w:rsid w:val="004A18E0"/>
    <w:rsid w:val="004A2D46"/>
    <w:rsid w:val="004A3155"/>
    <w:rsid w:val="004A4699"/>
    <w:rsid w:val="004A4D2C"/>
    <w:rsid w:val="004A519F"/>
    <w:rsid w:val="004A560A"/>
    <w:rsid w:val="004A56B3"/>
    <w:rsid w:val="004A5737"/>
    <w:rsid w:val="004A60FC"/>
    <w:rsid w:val="004A6409"/>
    <w:rsid w:val="004A64D7"/>
    <w:rsid w:val="004B0171"/>
    <w:rsid w:val="004B0C7D"/>
    <w:rsid w:val="004B1B51"/>
    <w:rsid w:val="004B22B3"/>
    <w:rsid w:val="004B24CE"/>
    <w:rsid w:val="004B3748"/>
    <w:rsid w:val="004B5542"/>
    <w:rsid w:val="004B75C4"/>
    <w:rsid w:val="004B7BA4"/>
    <w:rsid w:val="004C0CBC"/>
    <w:rsid w:val="004C1819"/>
    <w:rsid w:val="004C233D"/>
    <w:rsid w:val="004C3F2D"/>
    <w:rsid w:val="004C4120"/>
    <w:rsid w:val="004C48F2"/>
    <w:rsid w:val="004C49EB"/>
    <w:rsid w:val="004C5B39"/>
    <w:rsid w:val="004C5E2D"/>
    <w:rsid w:val="004C5F03"/>
    <w:rsid w:val="004C68A2"/>
    <w:rsid w:val="004C7BF8"/>
    <w:rsid w:val="004C7FCE"/>
    <w:rsid w:val="004D0F10"/>
    <w:rsid w:val="004D0F79"/>
    <w:rsid w:val="004D1C62"/>
    <w:rsid w:val="004D2341"/>
    <w:rsid w:val="004D287D"/>
    <w:rsid w:val="004D29CC"/>
    <w:rsid w:val="004D3EEF"/>
    <w:rsid w:val="004D4A85"/>
    <w:rsid w:val="004D4C42"/>
    <w:rsid w:val="004D5308"/>
    <w:rsid w:val="004D63D4"/>
    <w:rsid w:val="004D6579"/>
    <w:rsid w:val="004D6A11"/>
    <w:rsid w:val="004D6B8F"/>
    <w:rsid w:val="004D708E"/>
    <w:rsid w:val="004D76AF"/>
    <w:rsid w:val="004D7832"/>
    <w:rsid w:val="004D7B67"/>
    <w:rsid w:val="004D7CC2"/>
    <w:rsid w:val="004E092A"/>
    <w:rsid w:val="004E0DA0"/>
    <w:rsid w:val="004E2221"/>
    <w:rsid w:val="004E2CB6"/>
    <w:rsid w:val="004E2EEC"/>
    <w:rsid w:val="004E2F3D"/>
    <w:rsid w:val="004E328F"/>
    <w:rsid w:val="004E33CE"/>
    <w:rsid w:val="004E4516"/>
    <w:rsid w:val="004E4788"/>
    <w:rsid w:val="004E5169"/>
    <w:rsid w:val="004E5929"/>
    <w:rsid w:val="004E59A7"/>
    <w:rsid w:val="004E5A2A"/>
    <w:rsid w:val="004E6573"/>
    <w:rsid w:val="004E6C81"/>
    <w:rsid w:val="004E7697"/>
    <w:rsid w:val="004F010F"/>
    <w:rsid w:val="004F07C2"/>
    <w:rsid w:val="004F0A3B"/>
    <w:rsid w:val="004F0CDC"/>
    <w:rsid w:val="004F1643"/>
    <w:rsid w:val="004F1779"/>
    <w:rsid w:val="004F1B77"/>
    <w:rsid w:val="004F2773"/>
    <w:rsid w:val="004F3688"/>
    <w:rsid w:val="004F37A3"/>
    <w:rsid w:val="004F3D51"/>
    <w:rsid w:val="004F3F32"/>
    <w:rsid w:val="004F4189"/>
    <w:rsid w:val="004F44B4"/>
    <w:rsid w:val="004F53B8"/>
    <w:rsid w:val="004F5B10"/>
    <w:rsid w:val="004F653F"/>
    <w:rsid w:val="004F6D03"/>
    <w:rsid w:val="004F7875"/>
    <w:rsid w:val="00500627"/>
    <w:rsid w:val="00500974"/>
    <w:rsid w:val="00500C96"/>
    <w:rsid w:val="005011B0"/>
    <w:rsid w:val="00501732"/>
    <w:rsid w:val="00503CC3"/>
    <w:rsid w:val="00504663"/>
    <w:rsid w:val="00504933"/>
    <w:rsid w:val="00504CCD"/>
    <w:rsid w:val="00504D22"/>
    <w:rsid w:val="00505159"/>
    <w:rsid w:val="0050544E"/>
    <w:rsid w:val="00507C2C"/>
    <w:rsid w:val="00510891"/>
    <w:rsid w:val="005119A7"/>
    <w:rsid w:val="00511BC0"/>
    <w:rsid w:val="0051259C"/>
    <w:rsid w:val="00513957"/>
    <w:rsid w:val="00513D5C"/>
    <w:rsid w:val="00514436"/>
    <w:rsid w:val="00515221"/>
    <w:rsid w:val="00515B4C"/>
    <w:rsid w:val="00516072"/>
    <w:rsid w:val="00516FC5"/>
    <w:rsid w:val="005170A0"/>
    <w:rsid w:val="00517ADF"/>
    <w:rsid w:val="005208CC"/>
    <w:rsid w:val="00520BD5"/>
    <w:rsid w:val="00521323"/>
    <w:rsid w:val="00521C69"/>
    <w:rsid w:val="00521E8D"/>
    <w:rsid w:val="005226E0"/>
    <w:rsid w:val="005229AF"/>
    <w:rsid w:val="00522CB1"/>
    <w:rsid w:val="0052323E"/>
    <w:rsid w:val="005242DE"/>
    <w:rsid w:val="00524407"/>
    <w:rsid w:val="00524880"/>
    <w:rsid w:val="005248D7"/>
    <w:rsid w:val="00524D49"/>
    <w:rsid w:val="005263A5"/>
    <w:rsid w:val="00526FA7"/>
    <w:rsid w:val="005270BD"/>
    <w:rsid w:val="00530BFE"/>
    <w:rsid w:val="005316A0"/>
    <w:rsid w:val="00531915"/>
    <w:rsid w:val="00531A94"/>
    <w:rsid w:val="00532540"/>
    <w:rsid w:val="005327FB"/>
    <w:rsid w:val="00532B00"/>
    <w:rsid w:val="005336CB"/>
    <w:rsid w:val="00533A38"/>
    <w:rsid w:val="00535263"/>
    <w:rsid w:val="005352CE"/>
    <w:rsid w:val="005372FF"/>
    <w:rsid w:val="005404E7"/>
    <w:rsid w:val="00540C9D"/>
    <w:rsid w:val="00541179"/>
    <w:rsid w:val="005428AB"/>
    <w:rsid w:val="00542E22"/>
    <w:rsid w:val="00545334"/>
    <w:rsid w:val="00545FBC"/>
    <w:rsid w:val="00546636"/>
    <w:rsid w:val="00546FE1"/>
    <w:rsid w:val="00547675"/>
    <w:rsid w:val="005505D3"/>
    <w:rsid w:val="005507D8"/>
    <w:rsid w:val="005513F7"/>
    <w:rsid w:val="005517DF"/>
    <w:rsid w:val="005542D9"/>
    <w:rsid w:val="0055497E"/>
    <w:rsid w:val="00554F9C"/>
    <w:rsid w:val="00555075"/>
    <w:rsid w:val="00555BE5"/>
    <w:rsid w:val="00555EA3"/>
    <w:rsid w:val="005568C1"/>
    <w:rsid w:val="00556909"/>
    <w:rsid w:val="00556A17"/>
    <w:rsid w:val="00557B2F"/>
    <w:rsid w:val="00557F9F"/>
    <w:rsid w:val="005602C9"/>
    <w:rsid w:val="00560634"/>
    <w:rsid w:val="00560A4A"/>
    <w:rsid w:val="00560DD0"/>
    <w:rsid w:val="00560FA3"/>
    <w:rsid w:val="00561081"/>
    <w:rsid w:val="00561609"/>
    <w:rsid w:val="005621A1"/>
    <w:rsid w:val="0056226A"/>
    <w:rsid w:val="005628DC"/>
    <w:rsid w:val="0056310C"/>
    <w:rsid w:val="005637F2"/>
    <w:rsid w:val="0056550D"/>
    <w:rsid w:val="00565633"/>
    <w:rsid w:val="00565E8C"/>
    <w:rsid w:val="005674E6"/>
    <w:rsid w:val="00567914"/>
    <w:rsid w:val="00571922"/>
    <w:rsid w:val="00572F38"/>
    <w:rsid w:val="005733BF"/>
    <w:rsid w:val="0057589E"/>
    <w:rsid w:val="00575C5B"/>
    <w:rsid w:val="00576864"/>
    <w:rsid w:val="00577231"/>
    <w:rsid w:val="0058389F"/>
    <w:rsid w:val="00583FBD"/>
    <w:rsid w:val="00584634"/>
    <w:rsid w:val="00584779"/>
    <w:rsid w:val="00586459"/>
    <w:rsid w:val="00586576"/>
    <w:rsid w:val="00586BFC"/>
    <w:rsid w:val="00590966"/>
    <w:rsid w:val="00590C74"/>
    <w:rsid w:val="00590CBC"/>
    <w:rsid w:val="00590E1C"/>
    <w:rsid w:val="00591E47"/>
    <w:rsid w:val="0059275C"/>
    <w:rsid w:val="00592C8C"/>
    <w:rsid w:val="00592FF5"/>
    <w:rsid w:val="00593365"/>
    <w:rsid w:val="00593D69"/>
    <w:rsid w:val="00595BC8"/>
    <w:rsid w:val="005979FB"/>
    <w:rsid w:val="005A02E6"/>
    <w:rsid w:val="005A0322"/>
    <w:rsid w:val="005A0842"/>
    <w:rsid w:val="005A1B31"/>
    <w:rsid w:val="005A2277"/>
    <w:rsid w:val="005A2731"/>
    <w:rsid w:val="005A46E0"/>
    <w:rsid w:val="005A4B56"/>
    <w:rsid w:val="005A4DA5"/>
    <w:rsid w:val="005A524B"/>
    <w:rsid w:val="005A576A"/>
    <w:rsid w:val="005A6136"/>
    <w:rsid w:val="005A650D"/>
    <w:rsid w:val="005A7206"/>
    <w:rsid w:val="005A7875"/>
    <w:rsid w:val="005B00B9"/>
    <w:rsid w:val="005B0709"/>
    <w:rsid w:val="005B1745"/>
    <w:rsid w:val="005B1DAF"/>
    <w:rsid w:val="005B205D"/>
    <w:rsid w:val="005B354A"/>
    <w:rsid w:val="005B3A43"/>
    <w:rsid w:val="005B4926"/>
    <w:rsid w:val="005B61D2"/>
    <w:rsid w:val="005B6620"/>
    <w:rsid w:val="005B6651"/>
    <w:rsid w:val="005B69FA"/>
    <w:rsid w:val="005B6C32"/>
    <w:rsid w:val="005B6C6A"/>
    <w:rsid w:val="005B75F3"/>
    <w:rsid w:val="005B7711"/>
    <w:rsid w:val="005B7A34"/>
    <w:rsid w:val="005B7E07"/>
    <w:rsid w:val="005C1494"/>
    <w:rsid w:val="005C2827"/>
    <w:rsid w:val="005C28E0"/>
    <w:rsid w:val="005C2B84"/>
    <w:rsid w:val="005C3B33"/>
    <w:rsid w:val="005C4094"/>
    <w:rsid w:val="005C45E1"/>
    <w:rsid w:val="005C461A"/>
    <w:rsid w:val="005C5C79"/>
    <w:rsid w:val="005C5C9A"/>
    <w:rsid w:val="005C62A8"/>
    <w:rsid w:val="005D058D"/>
    <w:rsid w:val="005D07F3"/>
    <w:rsid w:val="005D0A1D"/>
    <w:rsid w:val="005D119A"/>
    <w:rsid w:val="005D2363"/>
    <w:rsid w:val="005D2D03"/>
    <w:rsid w:val="005D3247"/>
    <w:rsid w:val="005D423F"/>
    <w:rsid w:val="005D42A2"/>
    <w:rsid w:val="005D5130"/>
    <w:rsid w:val="005D5626"/>
    <w:rsid w:val="005D570C"/>
    <w:rsid w:val="005D576C"/>
    <w:rsid w:val="005D61CC"/>
    <w:rsid w:val="005D73A9"/>
    <w:rsid w:val="005D75C6"/>
    <w:rsid w:val="005D7691"/>
    <w:rsid w:val="005D79FB"/>
    <w:rsid w:val="005D7D81"/>
    <w:rsid w:val="005E080E"/>
    <w:rsid w:val="005E19DC"/>
    <w:rsid w:val="005E1CD7"/>
    <w:rsid w:val="005E38DE"/>
    <w:rsid w:val="005E38F2"/>
    <w:rsid w:val="005E4023"/>
    <w:rsid w:val="005E41A7"/>
    <w:rsid w:val="005E4EF4"/>
    <w:rsid w:val="005E5010"/>
    <w:rsid w:val="005E53F6"/>
    <w:rsid w:val="005E5547"/>
    <w:rsid w:val="005E608C"/>
    <w:rsid w:val="005E77DB"/>
    <w:rsid w:val="005E7ED1"/>
    <w:rsid w:val="005F16B7"/>
    <w:rsid w:val="005F3D69"/>
    <w:rsid w:val="005F3FE0"/>
    <w:rsid w:val="005F443E"/>
    <w:rsid w:val="005F4E29"/>
    <w:rsid w:val="005F4F37"/>
    <w:rsid w:val="005F6D17"/>
    <w:rsid w:val="005F7E41"/>
    <w:rsid w:val="006015D6"/>
    <w:rsid w:val="00601B16"/>
    <w:rsid w:val="0060300D"/>
    <w:rsid w:val="00603154"/>
    <w:rsid w:val="00603222"/>
    <w:rsid w:val="006044D8"/>
    <w:rsid w:val="00604749"/>
    <w:rsid w:val="006047D8"/>
    <w:rsid w:val="00604A59"/>
    <w:rsid w:val="00604E37"/>
    <w:rsid w:val="00605975"/>
    <w:rsid w:val="0060681D"/>
    <w:rsid w:val="006092E2"/>
    <w:rsid w:val="006101FB"/>
    <w:rsid w:val="0061084B"/>
    <w:rsid w:val="00611DA1"/>
    <w:rsid w:val="006121DA"/>
    <w:rsid w:val="00612F81"/>
    <w:rsid w:val="00614BF4"/>
    <w:rsid w:val="00614CCD"/>
    <w:rsid w:val="00616F09"/>
    <w:rsid w:val="0061715C"/>
    <w:rsid w:val="006179C0"/>
    <w:rsid w:val="00620459"/>
    <w:rsid w:val="00620498"/>
    <w:rsid w:val="00620B4B"/>
    <w:rsid w:val="00620D54"/>
    <w:rsid w:val="00621DA1"/>
    <w:rsid w:val="006227E1"/>
    <w:rsid w:val="006233DF"/>
    <w:rsid w:val="00623F38"/>
    <w:rsid w:val="0062468B"/>
    <w:rsid w:val="0062541D"/>
    <w:rsid w:val="00626177"/>
    <w:rsid w:val="00626491"/>
    <w:rsid w:val="0062668B"/>
    <w:rsid w:val="006266E8"/>
    <w:rsid w:val="00626EF8"/>
    <w:rsid w:val="006273E0"/>
    <w:rsid w:val="0062763F"/>
    <w:rsid w:val="00627DFC"/>
    <w:rsid w:val="0062DB99"/>
    <w:rsid w:val="00630212"/>
    <w:rsid w:val="006303FF"/>
    <w:rsid w:val="00630789"/>
    <w:rsid w:val="00630C8F"/>
    <w:rsid w:val="00631472"/>
    <w:rsid w:val="0063151E"/>
    <w:rsid w:val="00632F7D"/>
    <w:rsid w:val="006331D0"/>
    <w:rsid w:val="00633B8D"/>
    <w:rsid w:val="00633B9D"/>
    <w:rsid w:val="00634119"/>
    <w:rsid w:val="00634996"/>
    <w:rsid w:val="00634F62"/>
    <w:rsid w:val="00635345"/>
    <w:rsid w:val="0063581A"/>
    <w:rsid w:val="00636A1B"/>
    <w:rsid w:val="00636A93"/>
    <w:rsid w:val="00636E85"/>
    <w:rsid w:val="006401E3"/>
    <w:rsid w:val="006406CB"/>
    <w:rsid w:val="006408D1"/>
    <w:rsid w:val="00640BD9"/>
    <w:rsid w:val="0064125E"/>
    <w:rsid w:val="00641B98"/>
    <w:rsid w:val="00642BD7"/>
    <w:rsid w:val="00643DB0"/>
    <w:rsid w:val="006442D4"/>
    <w:rsid w:val="00645355"/>
    <w:rsid w:val="00646B91"/>
    <w:rsid w:val="00650295"/>
    <w:rsid w:val="0065131D"/>
    <w:rsid w:val="0065485B"/>
    <w:rsid w:val="0065496C"/>
    <w:rsid w:val="00656454"/>
    <w:rsid w:val="0065663C"/>
    <w:rsid w:val="00656B4E"/>
    <w:rsid w:val="00657B4E"/>
    <w:rsid w:val="006600E9"/>
    <w:rsid w:val="0066075E"/>
    <w:rsid w:val="00660AB5"/>
    <w:rsid w:val="006614FD"/>
    <w:rsid w:val="0066330D"/>
    <w:rsid w:val="0066377C"/>
    <w:rsid w:val="00664236"/>
    <w:rsid w:val="006645AC"/>
    <w:rsid w:val="006653BE"/>
    <w:rsid w:val="0066541C"/>
    <w:rsid w:val="006657BD"/>
    <w:rsid w:val="006657DE"/>
    <w:rsid w:val="00665964"/>
    <w:rsid w:val="00665C33"/>
    <w:rsid w:val="006663EC"/>
    <w:rsid w:val="00666982"/>
    <w:rsid w:val="00666B95"/>
    <w:rsid w:val="006675D9"/>
    <w:rsid w:val="00670902"/>
    <w:rsid w:val="00670C04"/>
    <w:rsid w:val="006710AA"/>
    <w:rsid w:val="00671DBD"/>
    <w:rsid w:val="00672C82"/>
    <w:rsid w:val="006731C5"/>
    <w:rsid w:val="00674058"/>
    <w:rsid w:val="006743AE"/>
    <w:rsid w:val="006747DD"/>
    <w:rsid w:val="00674BD9"/>
    <w:rsid w:val="00675537"/>
    <w:rsid w:val="0067560F"/>
    <w:rsid w:val="00675E7D"/>
    <w:rsid w:val="00675F1F"/>
    <w:rsid w:val="006761E1"/>
    <w:rsid w:val="0067689F"/>
    <w:rsid w:val="00676D9D"/>
    <w:rsid w:val="0067702D"/>
    <w:rsid w:val="00677845"/>
    <w:rsid w:val="00677FC3"/>
    <w:rsid w:val="00680F48"/>
    <w:rsid w:val="006811C5"/>
    <w:rsid w:val="00681F13"/>
    <w:rsid w:val="00682ABA"/>
    <w:rsid w:val="00682E08"/>
    <w:rsid w:val="00683368"/>
    <w:rsid w:val="00684D3A"/>
    <w:rsid w:val="00685701"/>
    <w:rsid w:val="00685798"/>
    <w:rsid w:val="006858B3"/>
    <w:rsid w:val="00685BF5"/>
    <w:rsid w:val="0068626A"/>
    <w:rsid w:val="006868E7"/>
    <w:rsid w:val="006875A7"/>
    <w:rsid w:val="0068E347"/>
    <w:rsid w:val="00692467"/>
    <w:rsid w:val="0069277C"/>
    <w:rsid w:val="00692A12"/>
    <w:rsid w:val="00692D56"/>
    <w:rsid w:val="0069305E"/>
    <w:rsid w:val="00693737"/>
    <w:rsid w:val="006958AA"/>
    <w:rsid w:val="00696A64"/>
    <w:rsid w:val="006976D4"/>
    <w:rsid w:val="00697837"/>
    <w:rsid w:val="00697918"/>
    <w:rsid w:val="0069798D"/>
    <w:rsid w:val="00697CE1"/>
    <w:rsid w:val="00697FC4"/>
    <w:rsid w:val="006A021F"/>
    <w:rsid w:val="006A0AAB"/>
    <w:rsid w:val="006A0B88"/>
    <w:rsid w:val="006A0C89"/>
    <w:rsid w:val="006A0DCA"/>
    <w:rsid w:val="006A108C"/>
    <w:rsid w:val="006A1767"/>
    <w:rsid w:val="006A2A99"/>
    <w:rsid w:val="006A3624"/>
    <w:rsid w:val="006A38A0"/>
    <w:rsid w:val="006A3A81"/>
    <w:rsid w:val="006A3C32"/>
    <w:rsid w:val="006A4696"/>
    <w:rsid w:val="006A4DE6"/>
    <w:rsid w:val="006A53C8"/>
    <w:rsid w:val="006A693E"/>
    <w:rsid w:val="006A7394"/>
    <w:rsid w:val="006B10F7"/>
    <w:rsid w:val="006B1EDC"/>
    <w:rsid w:val="006B33F9"/>
    <w:rsid w:val="006B3725"/>
    <w:rsid w:val="006B4009"/>
    <w:rsid w:val="006B4A3C"/>
    <w:rsid w:val="006B50CE"/>
    <w:rsid w:val="006B54B1"/>
    <w:rsid w:val="006B5683"/>
    <w:rsid w:val="006B79A7"/>
    <w:rsid w:val="006C01E0"/>
    <w:rsid w:val="006C0288"/>
    <w:rsid w:val="006C0964"/>
    <w:rsid w:val="006C16DD"/>
    <w:rsid w:val="006C18BE"/>
    <w:rsid w:val="006C1A81"/>
    <w:rsid w:val="006C2063"/>
    <w:rsid w:val="006C35B7"/>
    <w:rsid w:val="006C3875"/>
    <w:rsid w:val="006C4CEF"/>
    <w:rsid w:val="006C5628"/>
    <w:rsid w:val="006C5919"/>
    <w:rsid w:val="006C6791"/>
    <w:rsid w:val="006D046E"/>
    <w:rsid w:val="006D0767"/>
    <w:rsid w:val="006D1A21"/>
    <w:rsid w:val="006D1AFD"/>
    <w:rsid w:val="006D30EB"/>
    <w:rsid w:val="006D3ABE"/>
    <w:rsid w:val="006D3F2E"/>
    <w:rsid w:val="006D4D5C"/>
    <w:rsid w:val="006D4FC9"/>
    <w:rsid w:val="006D5448"/>
    <w:rsid w:val="006D5611"/>
    <w:rsid w:val="006D5A30"/>
    <w:rsid w:val="006D5FBA"/>
    <w:rsid w:val="006D6A8A"/>
    <w:rsid w:val="006D6C3E"/>
    <w:rsid w:val="006D6D52"/>
    <w:rsid w:val="006E0D8A"/>
    <w:rsid w:val="006E11ED"/>
    <w:rsid w:val="006E12E3"/>
    <w:rsid w:val="006E24CB"/>
    <w:rsid w:val="006E2783"/>
    <w:rsid w:val="006E2A00"/>
    <w:rsid w:val="006E2BE6"/>
    <w:rsid w:val="006E4A8D"/>
    <w:rsid w:val="006E4E9E"/>
    <w:rsid w:val="006E4EE4"/>
    <w:rsid w:val="006E52F7"/>
    <w:rsid w:val="006E553F"/>
    <w:rsid w:val="006F0036"/>
    <w:rsid w:val="006F1530"/>
    <w:rsid w:val="006F1CD8"/>
    <w:rsid w:val="006F1D65"/>
    <w:rsid w:val="006F1DF0"/>
    <w:rsid w:val="006F323E"/>
    <w:rsid w:val="006F3482"/>
    <w:rsid w:val="006F3FD7"/>
    <w:rsid w:val="006F4965"/>
    <w:rsid w:val="006F49F5"/>
    <w:rsid w:val="006F4DAA"/>
    <w:rsid w:val="006F561C"/>
    <w:rsid w:val="006F5D1B"/>
    <w:rsid w:val="006F5D9C"/>
    <w:rsid w:val="006F77D6"/>
    <w:rsid w:val="0070053A"/>
    <w:rsid w:val="007011B0"/>
    <w:rsid w:val="00701531"/>
    <w:rsid w:val="00702FD1"/>
    <w:rsid w:val="00703760"/>
    <w:rsid w:val="00704442"/>
    <w:rsid w:val="007048D0"/>
    <w:rsid w:val="00704E59"/>
    <w:rsid w:val="00705B0C"/>
    <w:rsid w:val="0070738C"/>
    <w:rsid w:val="007074A8"/>
    <w:rsid w:val="00707E96"/>
    <w:rsid w:val="007101B2"/>
    <w:rsid w:val="00710355"/>
    <w:rsid w:val="007109B6"/>
    <w:rsid w:val="00710BA6"/>
    <w:rsid w:val="00711310"/>
    <w:rsid w:val="0071163B"/>
    <w:rsid w:val="007116CA"/>
    <w:rsid w:val="00711DBB"/>
    <w:rsid w:val="0071243F"/>
    <w:rsid w:val="00713970"/>
    <w:rsid w:val="0071406C"/>
    <w:rsid w:val="007140C4"/>
    <w:rsid w:val="007145C2"/>
    <w:rsid w:val="0071482A"/>
    <w:rsid w:val="0071504B"/>
    <w:rsid w:val="00715711"/>
    <w:rsid w:val="00715E72"/>
    <w:rsid w:val="00716087"/>
    <w:rsid w:val="00716092"/>
    <w:rsid w:val="0071668C"/>
    <w:rsid w:val="007169B9"/>
    <w:rsid w:val="00717E27"/>
    <w:rsid w:val="007202C5"/>
    <w:rsid w:val="00721C0F"/>
    <w:rsid w:val="007224C1"/>
    <w:rsid w:val="00722A2B"/>
    <w:rsid w:val="00722BD0"/>
    <w:rsid w:val="00722FBB"/>
    <w:rsid w:val="007233C4"/>
    <w:rsid w:val="00723428"/>
    <w:rsid w:val="00723D53"/>
    <w:rsid w:val="00724203"/>
    <w:rsid w:val="00724BD2"/>
    <w:rsid w:val="00724D4D"/>
    <w:rsid w:val="00725742"/>
    <w:rsid w:val="00725820"/>
    <w:rsid w:val="00726195"/>
    <w:rsid w:val="0072631A"/>
    <w:rsid w:val="00730491"/>
    <w:rsid w:val="00730E25"/>
    <w:rsid w:val="0073122C"/>
    <w:rsid w:val="007313D4"/>
    <w:rsid w:val="00731DE5"/>
    <w:rsid w:val="00732CBC"/>
    <w:rsid w:val="00732FB4"/>
    <w:rsid w:val="00733742"/>
    <w:rsid w:val="007351F2"/>
    <w:rsid w:val="007372E4"/>
    <w:rsid w:val="007373B1"/>
    <w:rsid w:val="00737603"/>
    <w:rsid w:val="007402DD"/>
    <w:rsid w:val="0074114B"/>
    <w:rsid w:val="0074133A"/>
    <w:rsid w:val="00743188"/>
    <w:rsid w:val="007431F9"/>
    <w:rsid w:val="00743788"/>
    <w:rsid w:val="00744744"/>
    <w:rsid w:val="0074633B"/>
    <w:rsid w:val="00746B24"/>
    <w:rsid w:val="00747232"/>
    <w:rsid w:val="007478F5"/>
    <w:rsid w:val="007479B2"/>
    <w:rsid w:val="00750900"/>
    <w:rsid w:val="00751FE4"/>
    <w:rsid w:val="00752760"/>
    <w:rsid w:val="00753EA7"/>
    <w:rsid w:val="00754131"/>
    <w:rsid w:val="0075459F"/>
    <w:rsid w:val="00754A2F"/>
    <w:rsid w:val="0075519A"/>
    <w:rsid w:val="0075573A"/>
    <w:rsid w:val="00755BC3"/>
    <w:rsid w:val="00755E54"/>
    <w:rsid w:val="00756573"/>
    <w:rsid w:val="0075696A"/>
    <w:rsid w:val="00757776"/>
    <w:rsid w:val="007604F4"/>
    <w:rsid w:val="0076051A"/>
    <w:rsid w:val="007609B1"/>
    <w:rsid w:val="00760B28"/>
    <w:rsid w:val="00760C83"/>
    <w:rsid w:val="007612C5"/>
    <w:rsid w:val="00761C02"/>
    <w:rsid w:val="0076223A"/>
    <w:rsid w:val="007623E8"/>
    <w:rsid w:val="00763374"/>
    <w:rsid w:val="0076429D"/>
    <w:rsid w:val="0076510C"/>
    <w:rsid w:val="0076532C"/>
    <w:rsid w:val="007670BD"/>
    <w:rsid w:val="007673BE"/>
    <w:rsid w:val="007673CD"/>
    <w:rsid w:val="00767AF7"/>
    <w:rsid w:val="0077006D"/>
    <w:rsid w:val="00770493"/>
    <w:rsid w:val="007714E4"/>
    <w:rsid w:val="00771C9A"/>
    <w:rsid w:val="00772242"/>
    <w:rsid w:val="00773366"/>
    <w:rsid w:val="007740BE"/>
    <w:rsid w:val="007741ED"/>
    <w:rsid w:val="0077496F"/>
    <w:rsid w:val="00775252"/>
    <w:rsid w:val="007752B9"/>
    <w:rsid w:val="0077558D"/>
    <w:rsid w:val="007757D3"/>
    <w:rsid w:val="00775C1B"/>
    <w:rsid w:val="007760B9"/>
    <w:rsid w:val="00777280"/>
    <w:rsid w:val="00777FC4"/>
    <w:rsid w:val="007803CF"/>
    <w:rsid w:val="0078042C"/>
    <w:rsid w:val="007809E6"/>
    <w:rsid w:val="0078151D"/>
    <w:rsid w:val="007815A9"/>
    <w:rsid w:val="00781E3A"/>
    <w:rsid w:val="00781F06"/>
    <w:rsid w:val="007825E4"/>
    <w:rsid w:val="0078293F"/>
    <w:rsid w:val="0078294D"/>
    <w:rsid w:val="00782D0D"/>
    <w:rsid w:val="00783960"/>
    <w:rsid w:val="00783D22"/>
    <w:rsid w:val="007847A0"/>
    <w:rsid w:val="00784A7A"/>
    <w:rsid w:val="00785952"/>
    <w:rsid w:val="00786B7B"/>
    <w:rsid w:val="00786F0D"/>
    <w:rsid w:val="00787676"/>
    <w:rsid w:val="0079044E"/>
    <w:rsid w:val="007909B8"/>
    <w:rsid w:val="00791BE0"/>
    <w:rsid w:val="00793A7B"/>
    <w:rsid w:val="00794F2E"/>
    <w:rsid w:val="00795C06"/>
    <w:rsid w:val="00795F20"/>
    <w:rsid w:val="00796A4C"/>
    <w:rsid w:val="00796DBF"/>
    <w:rsid w:val="00797643"/>
    <w:rsid w:val="0079775F"/>
    <w:rsid w:val="00797DA4"/>
    <w:rsid w:val="0079D50F"/>
    <w:rsid w:val="007A0EFC"/>
    <w:rsid w:val="007A173B"/>
    <w:rsid w:val="007A35A6"/>
    <w:rsid w:val="007A3B08"/>
    <w:rsid w:val="007A3CA9"/>
    <w:rsid w:val="007A3E84"/>
    <w:rsid w:val="007A42C8"/>
    <w:rsid w:val="007A46A6"/>
    <w:rsid w:val="007A47FC"/>
    <w:rsid w:val="007A4A07"/>
    <w:rsid w:val="007A4EEE"/>
    <w:rsid w:val="007A5C74"/>
    <w:rsid w:val="007A699C"/>
    <w:rsid w:val="007A7CA0"/>
    <w:rsid w:val="007B09CB"/>
    <w:rsid w:val="007B0A42"/>
    <w:rsid w:val="007B0FC7"/>
    <w:rsid w:val="007B2712"/>
    <w:rsid w:val="007B27F6"/>
    <w:rsid w:val="007B281F"/>
    <w:rsid w:val="007B3A75"/>
    <w:rsid w:val="007B3E17"/>
    <w:rsid w:val="007B468A"/>
    <w:rsid w:val="007B491A"/>
    <w:rsid w:val="007B5E4C"/>
    <w:rsid w:val="007B697D"/>
    <w:rsid w:val="007B6B77"/>
    <w:rsid w:val="007C025B"/>
    <w:rsid w:val="007C041D"/>
    <w:rsid w:val="007C1F50"/>
    <w:rsid w:val="007C2CA8"/>
    <w:rsid w:val="007C3B70"/>
    <w:rsid w:val="007C3FB9"/>
    <w:rsid w:val="007C6DE2"/>
    <w:rsid w:val="007C6DFC"/>
    <w:rsid w:val="007C719F"/>
    <w:rsid w:val="007C71CC"/>
    <w:rsid w:val="007C7AE4"/>
    <w:rsid w:val="007D1529"/>
    <w:rsid w:val="007D1E86"/>
    <w:rsid w:val="007D2355"/>
    <w:rsid w:val="007D33EC"/>
    <w:rsid w:val="007D34F2"/>
    <w:rsid w:val="007D3656"/>
    <w:rsid w:val="007D3D4B"/>
    <w:rsid w:val="007D3E6D"/>
    <w:rsid w:val="007D577D"/>
    <w:rsid w:val="007D60E3"/>
    <w:rsid w:val="007D62EC"/>
    <w:rsid w:val="007D682B"/>
    <w:rsid w:val="007E0656"/>
    <w:rsid w:val="007E112E"/>
    <w:rsid w:val="007E1438"/>
    <w:rsid w:val="007E1E05"/>
    <w:rsid w:val="007E1FD6"/>
    <w:rsid w:val="007E1FE2"/>
    <w:rsid w:val="007E2699"/>
    <w:rsid w:val="007E26FD"/>
    <w:rsid w:val="007E303C"/>
    <w:rsid w:val="007E3345"/>
    <w:rsid w:val="007E34EB"/>
    <w:rsid w:val="007E3D03"/>
    <w:rsid w:val="007E3D55"/>
    <w:rsid w:val="007E5698"/>
    <w:rsid w:val="007E5DC1"/>
    <w:rsid w:val="007E668C"/>
    <w:rsid w:val="007E6F11"/>
    <w:rsid w:val="007E75C5"/>
    <w:rsid w:val="007E7A2A"/>
    <w:rsid w:val="007F1356"/>
    <w:rsid w:val="007F1468"/>
    <w:rsid w:val="007F2296"/>
    <w:rsid w:val="007F2BAF"/>
    <w:rsid w:val="007F2FC4"/>
    <w:rsid w:val="007F320F"/>
    <w:rsid w:val="007F3B2E"/>
    <w:rsid w:val="007F3E9C"/>
    <w:rsid w:val="007F4173"/>
    <w:rsid w:val="007F42F7"/>
    <w:rsid w:val="007F4379"/>
    <w:rsid w:val="007F4754"/>
    <w:rsid w:val="007F49C1"/>
    <w:rsid w:val="007F54D7"/>
    <w:rsid w:val="007F6938"/>
    <w:rsid w:val="007F6EB7"/>
    <w:rsid w:val="007F7120"/>
    <w:rsid w:val="007F7FA1"/>
    <w:rsid w:val="00800152"/>
    <w:rsid w:val="00800974"/>
    <w:rsid w:val="00801459"/>
    <w:rsid w:val="00801A51"/>
    <w:rsid w:val="00801BBA"/>
    <w:rsid w:val="008038B2"/>
    <w:rsid w:val="00803E49"/>
    <w:rsid w:val="00804661"/>
    <w:rsid w:val="0080493E"/>
    <w:rsid w:val="008050B8"/>
    <w:rsid w:val="00805856"/>
    <w:rsid w:val="00806433"/>
    <w:rsid w:val="00806D24"/>
    <w:rsid w:val="008106F7"/>
    <w:rsid w:val="0081075D"/>
    <w:rsid w:val="008112AE"/>
    <w:rsid w:val="00811487"/>
    <w:rsid w:val="00811BA6"/>
    <w:rsid w:val="00812732"/>
    <w:rsid w:val="00813F0D"/>
    <w:rsid w:val="0081681B"/>
    <w:rsid w:val="00820105"/>
    <w:rsid w:val="008207D3"/>
    <w:rsid w:val="008219E5"/>
    <w:rsid w:val="00822CC5"/>
    <w:rsid w:val="00823B6F"/>
    <w:rsid w:val="00823F65"/>
    <w:rsid w:val="00824783"/>
    <w:rsid w:val="00824B3F"/>
    <w:rsid w:val="008257C9"/>
    <w:rsid w:val="008261AB"/>
    <w:rsid w:val="008268E0"/>
    <w:rsid w:val="00827534"/>
    <w:rsid w:val="0082793B"/>
    <w:rsid w:val="00827AE5"/>
    <w:rsid w:val="0083055B"/>
    <w:rsid w:val="00831185"/>
    <w:rsid w:val="008317BE"/>
    <w:rsid w:val="0083193E"/>
    <w:rsid w:val="00831B39"/>
    <w:rsid w:val="00831E34"/>
    <w:rsid w:val="00831F54"/>
    <w:rsid w:val="00833400"/>
    <w:rsid w:val="00833DD9"/>
    <w:rsid w:val="00834C1D"/>
    <w:rsid w:val="00834FD2"/>
    <w:rsid w:val="008354C0"/>
    <w:rsid w:val="00835A14"/>
    <w:rsid w:val="00835CB9"/>
    <w:rsid w:val="008363FD"/>
    <w:rsid w:val="008369EF"/>
    <w:rsid w:val="0083760D"/>
    <w:rsid w:val="00840502"/>
    <w:rsid w:val="00841280"/>
    <w:rsid w:val="0084129C"/>
    <w:rsid w:val="00842903"/>
    <w:rsid w:val="0084460E"/>
    <w:rsid w:val="00844DC0"/>
    <w:rsid w:val="0084727D"/>
    <w:rsid w:val="00847D31"/>
    <w:rsid w:val="00850BDD"/>
    <w:rsid w:val="00850BFB"/>
    <w:rsid w:val="00850C17"/>
    <w:rsid w:val="0085162B"/>
    <w:rsid w:val="0085186C"/>
    <w:rsid w:val="008524C3"/>
    <w:rsid w:val="00852D03"/>
    <w:rsid w:val="00852F40"/>
    <w:rsid w:val="00853029"/>
    <w:rsid w:val="00853129"/>
    <w:rsid w:val="008535EE"/>
    <w:rsid w:val="00853B35"/>
    <w:rsid w:val="008541B0"/>
    <w:rsid w:val="00854244"/>
    <w:rsid w:val="008542C6"/>
    <w:rsid w:val="008543EF"/>
    <w:rsid w:val="0086016A"/>
    <w:rsid w:val="008603A7"/>
    <w:rsid w:val="00860C7A"/>
    <w:rsid w:val="00860EC2"/>
    <w:rsid w:val="00861A1C"/>
    <w:rsid w:val="00861CF9"/>
    <w:rsid w:val="0086213E"/>
    <w:rsid w:val="008621CA"/>
    <w:rsid w:val="0086266B"/>
    <w:rsid w:val="00862789"/>
    <w:rsid w:val="00862B27"/>
    <w:rsid w:val="008631D4"/>
    <w:rsid w:val="00863A0C"/>
    <w:rsid w:val="00863A31"/>
    <w:rsid w:val="00863FDB"/>
    <w:rsid w:val="0086620A"/>
    <w:rsid w:val="0086695F"/>
    <w:rsid w:val="00867D8B"/>
    <w:rsid w:val="00867DBD"/>
    <w:rsid w:val="0087088D"/>
    <w:rsid w:val="00870C2D"/>
    <w:rsid w:val="008711D3"/>
    <w:rsid w:val="00871294"/>
    <w:rsid w:val="00871D62"/>
    <w:rsid w:val="00871ED3"/>
    <w:rsid w:val="00872568"/>
    <w:rsid w:val="00872BF1"/>
    <w:rsid w:val="00874E8E"/>
    <w:rsid w:val="00876373"/>
    <w:rsid w:val="008767A5"/>
    <w:rsid w:val="00876B43"/>
    <w:rsid w:val="00876B7F"/>
    <w:rsid w:val="00876D93"/>
    <w:rsid w:val="00876E36"/>
    <w:rsid w:val="008774A7"/>
    <w:rsid w:val="00877D61"/>
    <w:rsid w:val="008817D1"/>
    <w:rsid w:val="00882127"/>
    <w:rsid w:val="008821C5"/>
    <w:rsid w:val="008829B8"/>
    <w:rsid w:val="00882C42"/>
    <w:rsid w:val="00883341"/>
    <w:rsid w:val="00883DE7"/>
    <w:rsid w:val="00884175"/>
    <w:rsid w:val="00884CA9"/>
    <w:rsid w:val="0088549E"/>
    <w:rsid w:val="00885945"/>
    <w:rsid w:val="008859B6"/>
    <w:rsid w:val="00885C55"/>
    <w:rsid w:val="0088643E"/>
    <w:rsid w:val="00886E7C"/>
    <w:rsid w:val="00890725"/>
    <w:rsid w:val="00890730"/>
    <w:rsid w:val="00891029"/>
    <w:rsid w:val="0089175C"/>
    <w:rsid w:val="00892287"/>
    <w:rsid w:val="0089345F"/>
    <w:rsid w:val="00893F6F"/>
    <w:rsid w:val="0089495E"/>
    <w:rsid w:val="00894961"/>
    <w:rsid w:val="00896116"/>
    <w:rsid w:val="0089722A"/>
    <w:rsid w:val="00897FA3"/>
    <w:rsid w:val="008A04A8"/>
    <w:rsid w:val="008A0882"/>
    <w:rsid w:val="008A0896"/>
    <w:rsid w:val="008A08F2"/>
    <w:rsid w:val="008A3419"/>
    <w:rsid w:val="008A3449"/>
    <w:rsid w:val="008A4ABC"/>
    <w:rsid w:val="008A4D12"/>
    <w:rsid w:val="008A5772"/>
    <w:rsid w:val="008A5B19"/>
    <w:rsid w:val="008A7628"/>
    <w:rsid w:val="008B0579"/>
    <w:rsid w:val="008B0788"/>
    <w:rsid w:val="008B0DB5"/>
    <w:rsid w:val="008B1F2F"/>
    <w:rsid w:val="008B234D"/>
    <w:rsid w:val="008B2798"/>
    <w:rsid w:val="008B2932"/>
    <w:rsid w:val="008B2A94"/>
    <w:rsid w:val="008B2A96"/>
    <w:rsid w:val="008B2A99"/>
    <w:rsid w:val="008B377F"/>
    <w:rsid w:val="008B3C01"/>
    <w:rsid w:val="008B3D30"/>
    <w:rsid w:val="008B6C98"/>
    <w:rsid w:val="008B7149"/>
    <w:rsid w:val="008B7231"/>
    <w:rsid w:val="008C0441"/>
    <w:rsid w:val="008C0A94"/>
    <w:rsid w:val="008C0DC7"/>
    <w:rsid w:val="008C120E"/>
    <w:rsid w:val="008C126C"/>
    <w:rsid w:val="008C23C2"/>
    <w:rsid w:val="008C2637"/>
    <w:rsid w:val="008C2BCF"/>
    <w:rsid w:val="008C33D1"/>
    <w:rsid w:val="008C3585"/>
    <w:rsid w:val="008C47B4"/>
    <w:rsid w:val="008C68A4"/>
    <w:rsid w:val="008C6BEA"/>
    <w:rsid w:val="008C72E6"/>
    <w:rsid w:val="008D0193"/>
    <w:rsid w:val="008D0BCB"/>
    <w:rsid w:val="008D15E1"/>
    <w:rsid w:val="008D26B0"/>
    <w:rsid w:val="008D3924"/>
    <w:rsid w:val="008D44D7"/>
    <w:rsid w:val="008D5E8D"/>
    <w:rsid w:val="008D69AF"/>
    <w:rsid w:val="008D7749"/>
    <w:rsid w:val="008E040C"/>
    <w:rsid w:val="008E042F"/>
    <w:rsid w:val="008E1338"/>
    <w:rsid w:val="008E1914"/>
    <w:rsid w:val="008E2DCE"/>
    <w:rsid w:val="008E2F14"/>
    <w:rsid w:val="008E31EB"/>
    <w:rsid w:val="008E39A3"/>
    <w:rsid w:val="008E3D76"/>
    <w:rsid w:val="008E44E9"/>
    <w:rsid w:val="008E47B5"/>
    <w:rsid w:val="008E4D8A"/>
    <w:rsid w:val="008E4F9B"/>
    <w:rsid w:val="008E561E"/>
    <w:rsid w:val="008E60FF"/>
    <w:rsid w:val="008E667D"/>
    <w:rsid w:val="008E7660"/>
    <w:rsid w:val="008F0EB1"/>
    <w:rsid w:val="008F2B13"/>
    <w:rsid w:val="008F30AC"/>
    <w:rsid w:val="008F3309"/>
    <w:rsid w:val="008F41CD"/>
    <w:rsid w:val="008F4534"/>
    <w:rsid w:val="008F4627"/>
    <w:rsid w:val="008F5A5C"/>
    <w:rsid w:val="008F628D"/>
    <w:rsid w:val="008F64C8"/>
    <w:rsid w:val="008F666B"/>
    <w:rsid w:val="008F6D6D"/>
    <w:rsid w:val="008F7691"/>
    <w:rsid w:val="008F7BCE"/>
    <w:rsid w:val="008F7D2D"/>
    <w:rsid w:val="008F7F85"/>
    <w:rsid w:val="009000F0"/>
    <w:rsid w:val="00900E98"/>
    <w:rsid w:val="00900FB0"/>
    <w:rsid w:val="009011DA"/>
    <w:rsid w:val="009014DD"/>
    <w:rsid w:val="00901C80"/>
    <w:rsid w:val="00901CFF"/>
    <w:rsid w:val="0090200D"/>
    <w:rsid w:val="0090225A"/>
    <w:rsid w:val="0090225B"/>
    <w:rsid w:val="00902E9B"/>
    <w:rsid w:val="00903749"/>
    <w:rsid w:val="009038D6"/>
    <w:rsid w:val="00903BBB"/>
    <w:rsid w:val="00903C2F"/>
    <w:rsid w:val="00903EEE"/>
    <w:rsid w:val="00904A4F"/>
    <w:rsid w:val="00904C52"/>
    <w:rsid w:val="009050E6"/>
    <w:rsid w:val="00905313"/>
    <w:rsid w:val="00905341"/>
    <w:rsid w:val="00905369"/>
    <w:rsid w:val="009054A7"/>
    <w:rsid w:val="00905743"/>
    <w:rsid w:val="00905D26"/>
    <w:rsid w:val="0090632C"/>
    <w:rsid w:val="009069F1"/>
    <w:rsid w:val="0090749F"/>
    <w:rsid w:val="00910832"/>
    <w:rsid w:val="00910905"/>
    <w:rsid w:val="00910B3B"/>
    <w:rsid w:val="009123AD"/>
    <w:rsid w:val="00913B2E"/>
    <w:rsid w:val="009158FF"/>
    <w:rsid w:val="00915A85"/>
    <w:rsid w:val="00915D6C"/>
    <w:rsid w:val="00915DC4"/>
    <w:rsid w:val="0091731B"/>
    <w:rsid w:val="00917399"/>
    <w:rsid w:val="00917674"/>
    <w:rsid w:val="009178B7"/>
    <w:rsid w:val="0091792D"/>
    <w:rsid w:val="00920038"/>
    <w:rsid w:val="009200D7"/>
    <w:rsid w:val="009203E4"/>
    <w:rsid w:val="00920EE5"/>
    <w:rsid w:val="00922177"/>
    <w:rsid w:val="0092230A"/>
    <w:rsid w:val="009223B7"/>
    <w:rsid w:val="00923334"/>
    <w:rsid w:val="00923975"/>
    <w:rsid w:val="00923FEA"/>
    <w:rsid w:val="009248FB"/>
    <w:rsid w:val="00924B0F"/>
    <w:rsid w:val="00926BAB"/>
    <w:rsid w:val="009271E3"/>
    <w:rsid w:val="00927FB0"/>
    <w:rsid w:val="00931008"/>
    <w:rsid w:val="00932E11"/>
    <w:rsid w:val="0093382D"/>
    <w:rsid w:val="00933AF3"/>
    <w:rsid w:val="00934916"/>
    <w:rsid w:val="0093655E"/>
    <w:rsid w:val="00940C4C"/>
    <w:rsid w:val="00941160"/>
    <w:rsid w:val="00941B60"/>
    <w:rsid w:val="00942872"/>
    <w:rsid w:val="00943805"/>
    <w:rsid w:val="00944FFA"/>
    <w:rsid w:val="0094535C"/>
    <w:rsid w:val="009466DE"/>
    <w:rsid w:val="0095002C"/>
    <w:rsid w:val="00950BDC"/>
    <w:rsid w:val="0095150A"/>
    <w:rsid w:val="00953A03"/>
    <w:rsid w:val="00953E4B"/>
    <w:rsid w:val="00954AA3"/>
    <w:rsid w:val="00954CB2"/>
    <w:rsid w:val="00954D5B"/>
    <w:rsid w:val="00954DB3"/>
    <w:rsid w:val="00954F9F"/>
    <w:rsid w:val="009552D1"/>
    <w:rsid w:val="009553B2"/>
    <w:rsid w:val="0095553A"/>
    <w:rsid w:val="009555AD"/>
    <w:rsid w:val="0095749A"/>
    <w:rsid w:val="00957883"/>
    <w:rsid w:val="00960364"/>
    <w:rsid w:val="009607BF"/>
    <w:rsid w:val="00960D4A"/>
    <w:rsid w:val="00960DBD"/>
    <w:rsid w:val="009614C0"/>
    <w:rsid w:val="0096162C"/>
    <w:rsid w:val="00962035"/>
    <w:rsid w:val="009623B7"/>
    <w:rsid w:val="00962BA4"/>
    <w:rsid w:val="00962FF7"/>
    <w:rsid w:val="00963823"/>
    <w:rsid w:val="00964BF2"/>
    <w:rsid w:val="009659F8"/>
    <w:rsid w:val="00965CDC"/>
    <w:rsid w:val="00966678"/>
    <w:rsid w:val="00966CF9"/>
    <w:rsid w:val="00970081"/>
    <w:rsid w:val="009719F5"/>
    <w:rsid w:val="00971D75"/>
    <w:rsid w:val="00972890"/>
    <w:rsid w:val="0097338E"/>
    <w:rsid w:val="009735C0"/>
    <w:rsid w:val="009743F7"/>
    <w:rsid w:val="00974CDA"/>
    <w:rsid w:val="00976AA5"/>
    <w:rsid w:val="00977C05"/>
    <w:rsid w:val="0098050E"/>
    <w:rsid w:val="00980940"/>
    <w:rsid w:val="00980A4A"/>
    <w:rsid w:val="0098103F"/>
    <w:rsid w:val="0098365F"/>
    <w:rsid w:val="00983DC7"/>
    <w:rsid w:val="00983ED4"/>
    <w:rsid w:val="00984A1E"/>
    <w:rsid w:val="00984FA3"/>
    <w:rsid w:val="00985162"/>
    <w:rsid w:val="00985257"/>
    <w:rsid w:val="009859B1"/>
    <w:rsid w:val="00985A5B"/>
    <w:rsid w:val="00987E9C"/>
    <w:rsid w:val="0099061A"/>
    <w:rsid w:val="00990D8A"/>
    <w:rsid w:val="009919A0"/>
    <w:rsid w:val="00991BFD"/>
    <w:rsid w:val="0099219F"/>
    <w:rsid w:val="009921A2"/>
    <w:rsid w:val="00993538"/>
    <w:rsid w:val="009937A5"/>
    <w:rsid w:val="00993E2F"/>
    <w:rsid w:val="00993E4C"/>
    <w:rsid w:val="00993F8C"/>
    <w:rsid w:val="00996866"/>
    <w:rsid w:val="00996AA3"/>
    <w:rsid w:val="00996DAB"/>
    <w:rsid w:val="00996DF3"/>
    <w:rsid w:val="00996E7E"/>
    <w:rsid w:val="009971F0"/>
    <w:rsid w:val="009A1BBE"/>
    <w:rsid w:val="009A1F1A"/>
    <w:rsid w:val="009A2988"/>
    <w:rsid w:val="009A2AF5"/>
    <w:rsid w:val="009A2D7B"/>
    <w:rsid w:val="009A2D8B"/>
    <w:rsid w:val="009A3C7D"/>
    <w:rsid w:val="009A440E"/>
    <w:rsid w:val="009A478A"/>
    <w:rsid w:val="009A47CA"/>
    <w:rsid w:val="009A4ADD"/>
    <w:rsid w:val="009A52FB"/>
    <w:rsid w:val="009A5F03"/>
    <w:rsid w:val="009A6A4F"/>
    <w:rsid w:val="009A7074"/>
    <w:rsid w:val="009A7634"/>
    <w:rsid w:val="009B16AD"/>
    <w:rsid w:val="009B1F85"/>
    <w:rsid w:val="009B372C"/>
    <w:rsid w:val="009B3FA3"/>
    <w:rsid w:val="009B4288"/>
    <w:rsid w:val="009B4B34"/>
    <w:rsid w:val="009B4BE2"/>
    <w:rsid w:val="009B4D44"/>
    <w:rsid w:val="009B5D0F"/>
    <w:rsid w:val="009B5E35"/>
    <w:rsid w:val="009B66AE"/>
    <w:rsid w:val="009B6923"/>
    <w:rsid w:val="009B6B31"/>
    <w:rsid w:val="009B6CAA"/>
    <w:rsid w:val="009B6FA7"/>
    <w:rsid w:val="009B70D5"/>
    <w:rsid w:val="009B7259"/>
    <w:rsid w:val="009B7C05"/>
    <w:rsid w:val="009C0F3A"/>
    <w:rsid w:val="009C12F6"/>
    <w:rsid w:val="009C1518"/>
    <w:rsid w:val="009C1A8A"/>
    <w:rsid w:val="009C38A3"/>
    <w:rsid w:val="009C4175"/>
    <w:rsid w:val="009C4DBA"/>
    <w:rsid w:val="009C4F4B"/>
    <w:rsid w:val="009C5C2F"/>
    <w:rsid w:val="009D230B"/>
    <w:rsid w:val="009D2452"/>
    <w:rsid w:val="009D289A"/>
    <w:rsid w:val="009D2DA4"/>
    <w:rsid w:val="009D316D"/>
    <w:rsid w:val="009D31B3"/>
    <w:rsid w:val="009D3971"/>
    <w:rsid w:val="009D5C34"/>
    <w:rsid w:val="009D60CE"/>
    <w:rsid w:val="009D6B65"/>
    <w:rsid w:val="009E05FC"/>
    <w:rsid w:val="009E17DC"/>
    <w:rsid w:val="009E1DA2"/>
    <w:rsid w:val="009E1F3C"/>
    <w:rsid w:val="009E4BDF"/>
    <w:rsid w:val="009E52FB"/>
    <w:rsid w:val="009E5C11"/>
    <w:rsid w:val="009E664B"/>
    <w:rsid w:val="009E6893"/>
    <w:rsid w:val="009E6C9A"/>
    <w:rsid w:val="009E6E6E"/>
    <w:rsid w:val="009E7BAF"/>
    <w:rsid w:val="009F056E"/>
    <w:rsid w:val="009F16BC"/>
    <w:rsid w:val="009F1BB3"/>
    <w:rsid w:val="009F2509"/>
    <w:rsid w:val="009F3677"/>
    <w:rsid w:val="009F5BC9"/>
    <w:rsid w:val="009F6192"/>
    <w:rsid w:val="009F68D2"/>
    <w:rsid w:val="009F711B"/>
    <w:rsid w:val="00A00225"/>
    <w:rsid w:val="00A00A3D"/>
    <w:rsid w:val="00A0113D"/>
    <w:rsid w:val="00A01C4F"/>
    <w:rsid w:val="00A020F1"/>
    <w:rsid w:val="00A02FA6"/>
    <w:rsid w:val="00A036F5"/>
    <w:rsid w:val="00A037C9"/>
    <w:rsid w:val="00A04C59"/>
    <w:rsid w:val="00A05211"/>
    <w:rsid w:val="00A05BB7"/>
    <w:rsid w:val="00A06013"/>
    <w:rsid w:val="00A063C3"/>
    <w:rsid w:val="00A06778"/>
    <w:rsid w:val="00A0731D"/>
    <w:rsid w:val="00A07571"/>
    <w:rsid w:val="00A1108F"/>
    <w:rsid w:val="00A110A5"/>
    <w:rsid w:val="00A112FD"/>
    <w:rsid w:val="00A11490"/>
    <w:rsid w:val="00A13206"/>
    <w:rsid w:val="00A139DA"/>
    <w:rsid w:val="00A13ED2"/>
    <w:rsid w:val="00A14084"/>
    <w:rsid w:val="00A146EF"/>
    <w:rsid w:val="00A14EF3"/>
    <w:rsid w:val="00A16CFB"/>
    <w:rsid w:val="00A1765A"/>
    <w:rsid w:val="00A17BE1"/>
    <w:rsid w:val="00A205F1"/>
    <w:rsid w:val="00A20F11"/>
    <w:rsid w:val="00A2159B"/>
    <w:rsid w:val="00A22061"/>
    <w:rsid w:val="00A22130"/>
    <w:rsid w:val="00A22514"/>
    <w:rsid w:val="00A23A1A"/>
    <w:rsid w:val="00A23A45"/>
    <w:rsid w:val="00A23BC6"/>
    <w:rsid w:val="00A24431"/>
    <w:rsid w:val="00A24744"/>
    <w:rsid w:val="00A253F1"/>
    <w:rsid w:val="00A25737"/>
    <w:rsid w:val="00A278D0"/>
    <w:rsid w:val="00A27B34"/>
    <w:rsid w:val="00A313BC"/>
    <w:rsid w:val="00A31DC9"/>
    <w:rsid w:val="00A32F98"/>
    <w:rsid w:val="00A337F6"/>
    <w:rsid w:val="00A340F1"/>
    <w:rsid w:val="00A34133"/>
    <w:rsid w:val="00A353C1"/>
    <w:rsid w:val="00A363DB"/>
    <w:rsid w:val="00A368DC"/>
    <w:rsid w:val="00A36FB6"/>
    <w:rsid w:val="00A37D8D"/>
    <w:rsid w:val="00A407BA"/>
    <w:rsid w:val="00A40C95"/>
    <w:rsid w:val="00A43695"/>
    <w:rsid w:val="00A44011"/>
    <w:rsid w:val="00A446BB"/>
    <w:rsid w:val="00A44D97"/>
    <w:rsid w:val="00A45D1F"/>
    <w:rsid w:val="00A45F2D"/>
    <w:rsid w:val="00A46B7C"/>
    <w:rsid w:val="00A46D4D"/>
    <w:rsid w:val="00A50723"/>
    <w:rsid w:val="00A5078C"/>
    <w:rsid w:val="00A50C66"/>
    <w:rsid w:val="00A51A34"/>
    <w:rsid w:val="00A51EAD"/>
    <w:rsid w:val="00A53941"/>
    <w:rsid w:val="00A53DA8"/>
    <w:rsid w:val="00A56B59"/>
    <w:rsid w:val="00A572EE"/>
    <w:rsid w:val="00A6026C"/>
    <w:rsid w:val="00A6062F"/>
    <w:rsid w:val="00A6168A"/>
    <w:rsid w:val="00A631F8"/>
    <w:rsid w:val="00A63633"/>
    <w:rsid w:val="00A64151"/>
    <w:rsid w:val="00A64BFE"/>
    <w:rsid w:val="00A656DF"/>
    <w:rsid w:val="00A66C10"/>
    <w:rsid w:val="00A6748F"/>
    <w:rsid w:val="00A67A48"/>
    <w:rsid w:val="00A67EE4"/>
    <w:rsid w:val="00A70283"/>
    <w:rsid w:val="00A70655"/>
    <w:rsid w:val="00A70B64"/>
    <w:rsid w:val="00A70D45"/>
    <w:rsid w:val="00A70ECD"/>
    <w:rsid w:val="00A73BBE"/>
    <w:rsid w:val="00A73EE5"/>
    <w:rsid w:val="00A749C0"/>
    <w:rsid w:val="00A74B31"/>
    <w:rsid w:val="00A74E47"/>
    <w:rsid w:val="00A753DB"/>
    <w:rsid w:val="00A7565A"/>
    <w:rsid w:val="00A75A60"/>
    <w:rsid w:val="00A76B59"/>
    <w:rsid w:val="00A778FB"/>
    <w:rsid w:val="00A80C42"/>
    <w:rsid w:val="00A80D65"/>
    <w:rsid w:val="00A811DD"/>
    <w:rsid w:val="00A824F8"/>
    <w:rsid w:val="00A82B76"/>
    <w:rsid w:val="00A82F18"/>
    <w:rsid w:val="00A83F5D"/>
    <w:rsid w:val="00A83FCF"/>
    <w:rsid w:val="00A84765"/>
    <w:rsid w:val="00A85DB5"/>
    <w:rsid w:val="00A8752D"/>
    <w:rsid w:val="00A87916"/>
    <w:rsid w:val="00A91432"/>
    <w:rsid w:val="00A92397"/>
    <w:rsid w:val="00A924AD"/>
    <w:rsid w:val="00A92508"/>
    <w:rsid w:val="00A92E20"/>
    <w:rsid w:val="00A94163"/>
    <w:rsid w:val="00A94BD0"/>
    <w:rsid w:val="00A94C53"/>
    <w:rsid w:val="00A9509C"/>
    <w:rsid w:val="00A95D0F"/>
    <w:rsid w:val="00A964F8"/>
    <w:rsid w:val="00A9653C"/>
    <w:rsid w:val="00A97481"/>
    <w:rsid w:val="00AA1E81"/>
    <w:rsid w:val="00AA26A3"/>
    <w:rsid w:val="00AA2AB9"/>
    <w:rsid w:val="00AA36EE"/>
    <w:rsid w:val="00AA414C"/>
    <w:rsid w:val="00AA4B9B"/>
    <w:rsid w:val="00AA4FD7"/>
    <w:rsid w:val="00AA557F"/>
    <w:rsid w:val="00AA5DA0"/>
    <w:rsid w:val="00AA611B"/>
    <w:rsid w:val="00AA785B"/>
    <w:rsid w:val="00AB03FE"/>
    <w:rsid w:val="00AB145B"/>
    <w:rsid w:val="00AB1E87"/>
    <w:rsid w:val="00AB2851"/>
    <w:rsid w:val="00AB2B6B"/>
    <w:rsid w:val="00AB2DA6"/>
    <w:rsid w:val="00AB32F0"/>
    <w:rsid w:val="00AB3328"/>
    <w:rsid w:val="00AB3789"/>
    <w:rsid w:val="00AB385E"/>
    <w:rsid w:val="00AB3E3E"/>
    <w:rsid w:val="00AB4101"/>
    <w:rsid w:val="00AB4BFC"/>
    <w:rsid w:val="00AB5A33"/>
    <w:rsid w:val="00AB5AB7"/>
    <w:rsid w:val="00AB67EF"/>
    <w:rsid w:val="00AB78E2"/>
    <w:rsid w:val="00AC1A83"/>
    <w:rsid w:val="00AC1C66"/>
    <w:rsid w:val="00AC1CFD"/>
    <w:rsid w:val="00AC1F91"/>
    <w:rsid w:val="00AC27B1"/>
    <w:rsid w:val="00AC32B7"/>
    <w:rsid w:val="00AC3379"/>
    <w:rsid w:val="00AC38C9"/>
    <w:rsid w:val="00AC43F6"/>
    <w:rsid w:val="00AC57FF"/>
    <w:rsid w:val="00AC6C02"/>
    <w:rsid w:val="00AC7E25"/>
    <w:rsid w:val="00AD0D8D"/>
    <w:rsid w:val="00AD0F09"/>
    <w:rsid w:val="00AD49A2"/>
    <w:rsid w:val="00AD5B2D"/>
    <w:rsid w:val="00AD7DE8"/>
    <w:rsid w:val="00AE08E1"/>
    <w:rsid w:val="00AE0D29"/>
    <w:rsid w:val="00AE0EC9"/>
    <w:rsid w:val="00AE13F8"/>
    <w:rsid w:val="00AE1F01"/>
    <w:rsid w:val="00AE304E"/>
    <w:rsid w:val="00AE3F16"/>
    <w:rsid w:val="00AE431C"/>
    <w:rsid w:val="00AE44E7"/>
    <w:rsid w:val="00AE7E0E"/>
    <w:rsid w:val="00AE7E8D"/>
    <w:rsid w:val="00AF0E8E"/>
    <w:rsid w:val="00AF13B5"/>
    <w:rsid w:val="00AF1B1E"/>
    <w:rsid w:val="00AF20CE"/>
    <w:rsid w:val="00AF2DCA"/>
    <w:rsid w:val="00AF4583"/>
    <w:rsid w:val="00AF620A"/>
    <w:rsid w:val="00AF73E4"/>
    <w:rsid w:val="00B00B52"/>
    <w:rsid w:val="00B0167A"/>
    <w:rsid w:val="00B023B7"/>
    <w:rsid w:val="00B0267A"/>
    <w:rsid w:val="00B027F7"/>
    <w:rsid w:val="00B02D98"/>
    <w:rsid w:val="00B02E3C"/>
    <w:rsid w:val="00B03626"/>
    <w:rsid w:val="00B041FA"/>
    <w:rsid w:val="00B04209"/>
    <w:rsid w:val="00B04553"/>
    <w:rsid w:val="00B1008B"/>
    <w:rsid w:val="00B100F6"/>
    <w:rsid w:val="00B10506"/>
    <w:rsid w:val="00B1095E"/>
    <w:rsid w:val="00B1120D"/>
    <w:rsid w:val="00B114A5"/>
    <w:rsid w:val="00B11C25"/>
    <w:rsid w:val="00B11FF7"/>
    <w:rsid w:val="00B121AA"/>
    <w:rsid w:val="00B13CEB"/>
    <w:rsid w:val="00B13D9E"/>
    <w:rsid w:val="00B143D3"/>
    <w:rsid w:val="00B14689"/>
    <w:rsid w:val="00B15D62"/>
    <w:rsid w:val="00B17A2E"/>
    <w:rsid w:val="00B204D4"/>
    <w:rsid w:val="00B204F8"/>
    <w:rsid w:val="00B209EC"/>
    <w:rsid w:val="00B20CB8"/>
    <w:rsid w:val="00B20FDB"/>
    <w:rsid w:val="00B220F9"/>
    <w:rsid w:val="00B221D5"/>
    <w:rsid w:val="00B23635"/>
    <w:rsid w:val="00B23665"/>
    <w:rsid w:val="00B23D67"/>
    <w:rsid w:val="00B244EA"/>
    <w:rsid w:val="00B252A9"/>
    <w:rsid w:val="00B25975"/>
    <w:rsid w:val="00B2604D"/>
    <w:rsid w:val="00B3012F"/>
    <w:rsid w:val="00B306A6"/>
    <w:rsid w:val="00B30E12"/>
    <w:rsid w:val="00B32704"/>
    <w:rsid w:val="00B32DF5"/>
    <w:rsid w:val="00B33F84"/>
    <w:rsid w:val="00B34F5A"/>
    <w:rsid w:val="00B351F3"/>
    <w:rsid w:val="00B358D3"/>
    <w:rsid w:val="00B35B0A"/>
    <w:rsid w:val="00B35D36"/>
    <w:rsid w:val="00B365E1"/>
    <w:rsid w:val="00B36987"/>
    <w:rsid w:val="00B36B22"/>
    <w:rsid w:val="00B37419"/>
    <w:rsid w:val="00B40544"/>
    <w:rsid w:val="00B406ED"/>
    <w:rsid w:val="00B408D4"/>
    <w:rsid w:val="00B40CEB"/>
    <w:rsid w:val="00B42296"/>
    <w:rsid w:val="00B426A4"/>
    <w:rsid w:val="00B428DB"/>
    <w:rsid w:val="00B431A1"/>
    <w:rsid w:val="00B433CA"/>
    <w:rsid w:val="00B435C0"/>
    <w:rsid w:val="00B43E4D"/>
    <w:rsid w:val="00B43F78"/>
    <w:rsid w:val="00B44846"/>
    <w:rsid w:val="00B44AFF"/>
    <w:rsid w:val="00B44B8B"/>
    <w:rsid w:val="00B45C53"/>
    <w:rsid w:val="00B500AB"/>
    <w:rsid w:val="00B50209"/>
    <w:rsid w:val="00B50586"/>
    <w:rsid w:val="00B506D2"/>
    <w:rsid w:val="00B51292"/>
    <w:rsid w:val="00B51962"/>
    <w:rsid w:val="00B52567"/>
    <w:rsid w:val="00B52AD3"/>
    <w:rsid w:val="00B52E6A"/>
    <w:rsid w:val="00B52F6A"/>
    <w:rsid w:val="00B53D89"/>
    <w:rsid w:val="00B55916"/>
    <w:rsid w:val="00B5654D"/>
    <w:rsid w:val="00B56564"/>
    <w:rsid w:val="00B57078"/>
    <w:rsid w:val="00B5713C"/>
    <w:rsid w:val="00B5757E"/>
    <w:rsid w:val="00B6053E"/>
    <w:rsid w:val="00B61037"/>
    <w:rsid w:val="00B6136A"/>
    <w:rsid w:val="00B61AD1"/>
    <w:rsid w:val="00B621FF"/>
    <w:rsid w:val="00B622FC"/>
    <w:rsid w:val="00B62C73"/>
    <w:rsid w:val="00B63EEE"/>
    <w:rsid w:val="00B63FA5"/>
    <w:rsid w:val="00B6489F"/>
    <w:rsid w:val="00B64E36"/>
    <w:rsid w:val="00B65BCE"/>
    <w:rsid w:val="00B661AF"/>
    <w:rsid w:val="00B661CE"/>
    <w:rsid w:val="00B666AF"/>
    <w:rsid w:val="00B67EB7"/>
    <w:rsid w:val="00B70021"/>
    <w:rsid w:val="00B70091"/>
    <w:rsid w:val="00B72EEE"/>
    <w:rsid w:val="00B7406A"/>
    <w:rsid w:val="00B740F9"/>
    <w:rsid w:val="00B74BE9"/>
    <w:rsid w:val="00B74D44"/>
    <w:rsid w:val="00B75F85"/>
    <w:rsid w:val="00B7611E"/>
    <w:rsid w:val="00B76784"/>
    <w:rsid w:val="00B778AE"/>
    <w:rsid w:val="00B77FEE"/>
    <w:rsid w:val="00B8008E"/>
    <w:rsid w:val="00B807B1"/>
    <w:rsid w:val="00B81531"/>
    <w:rsid w:val="00B81FE7"/>
    <w:rsid w:val="00B82119"/>
    <w:rsid w:val="00B82DFC"/>
    <w:rsid w:val="00B83B23"/>
    <w:rsid w:val="00B842AF"/>
    <w:rsid w:val="00B8434E"/>
    <w:rsid w:val="00B84A14"/>
    <w:rsid w:val="00B8690B"/>
    <w:rsid w:val="00B86BB1"/>
    <w:rsid w:val="00B8799B"/>
    <w:rsid w:val="00B907CF"/>
    <w:rsid w:val="00B910E1"/>
    <w:rsid w:val="00B92052"/>
    <w:rsid w:val="00B92DA6"/>
    <w:rsid w:val="00B93CA4"/>
    <w:rsid w:val="00B94204"/>
    <w:rsid w:val="00B95F0E"/>
    <w:rsid w:val="00B97D15"/>
    <w:rsid w:val="00BA11B3"/>
    <w:rsid w:val="00BA123C"/>
    <w:rsid w:val="00BA140B"/>
    <w:rsid w:val="00BA15EC"/>
    <w:rsid w:val="00BA18AB"/>
    <w:rsid w:val="00BA1D7D"/>
    <w:rsid w:val="00BA21FB"/>
    <w:rsid w:val="00BA2E02"/>
    <w:rsid w:val="00BA3399"/>
    <w:rsid w:val="00BA3AF0"/>
    <w:rsid w:val="00BA3D89"/>
    <w:rsid w:val="00BA40B8"/>
    <w:rsid w:val="00BA4128"/>
    <w:rsid w:val="00BA416D"/>
    <w:rsid w:val="00BA4CE5"/>
    <w:rsid w:val="00BA5A16"/>
    <w:rsid w:val="00BA62E4"/>
    <w:rsid w:val="00BA64B0"/>
    <w:rsid w:val="00BA776E"/>
    <w:rsid w:val="00BB0476"/>
    <w:rsid w:val="00BB10A2"/>
    <w:rsid w:val="00BB1198"/>
    <w:rsid w:val="00BB1BBC"/>
    <w:rsid w:val="00BB2820"/>
    <w:rsid w:val="00BB4F8E"/>
    <w:rsid w:val="00BB52B7"/>
    <w:rsid w:val="00BB5F42"/>
    <w:rsid w:val="00BB6053"/>
    <w:rsid w:val="00BB6B3F"/>
    <w:rsid w:val="00BB6F35"/>
    <w:rsid w:val="00BB7A49"/>
    <w:rsid w:val="00BB7F7A"/>
    <w:rsid w:val="00BC0FDC"/>
    <w:rsid w:val="00BC1216"/>
    <w:rsid w:val="00BC1670"/>
    <w:rsid w:val="00BC19D7"/>
    <w:rsid w:val="00BC2096"/>
    <w:rsid w:val="00BC2CAD"/>
    <w:rsid w:val="00BC372D"/>
    <w:rsid w:val="00BC54B5"/>
    <w:rsid w:val="00BC5A8D"/>
    <w:rsid w:val="00BC5B4E"/>
    <w:rsid w:val="00BC6CC2"/>
    <w:rsid w:val="00BC76CA"/>
    <w:rsid w:val="00BC7737"/>
    <w:rsid w:val="00BC787B"/>
    <w:rsid w:val="00BC7C02"/>
    <w:rsid w:val="00BD1CB5"/>
    <w:rsid w:val="00BD1DEF"/>
    <w:rsid w:val="00BD1E47"/>
    <w:rsid w:val="00BD2060"/>
    <w:rsid w:val="00BD2819"/>
    <w:rsid w:val="00BD2E67"/>
    <w:rsid w:val="00BD3755"/>
    <w:rsid w:val="00BD4BC5"/>
    <w:rsid w:val="00BD5965"/>
    <w:rsid w:val="00BD5C9E"/>
    <w:rsid w:val="00BD66CB"/>
    <w:rsid w:val="00BD6D40"/>
    <w:rsid w:val="00BD725B"/>
    <w:rsid w:val="00BE065B"/>
    <w:rsid w:val="00BE0A0B"/>
    <w:rsid w:val="00BE0C97"/>
    <w:rsid w:val="00BE1397"/>
    <w:rsid w:val="00BE198D"/>
    <w:rsid w:val="00BE1D04"/>
    <w:rsid w:val="00BE2FAC"/>
    <w:rsid w:val="00BE3009"/>
    <w:rsid w:val="00BE340A"/>
    <w:rsid w:val="00BE3E4C"/>
    <w:rsid w:val="00BE499C"/>
    <w:rsid w:val="00BE559D"/>
    <w:rsid w:val="00BE6D5F"/>
    <w:rsid w:val="00BE6DD4"/>
    <w:rsid w:val="00BE7D33"/>
    <w:rsid w:val="00BF0734"/>
    <w:rsid w:val="00BF18CD"/>
    <w:rsid w:val="00BF1A59"/>
    <w:rsid w:val="00BF2863"/>
    <w:rsid w:val="00BF318A"/>
    <w:rsid w:val="00BF345D"/>
    <w:rsid w:val="00BF36D4"/>
    <w:rsid w:val="00BF36F0"/>
    <w:rsid w:val="00BF3B6F"/>
    <w:rsid w:val="00BF3EBA"/>
    <w:rsid w:val="00BF500F"/>
    <w:rsid w:val="00BF5615"/>
    <w:rsid w:val="00BF6196"/>
    <w:rsid w:val="00BF632F"/>
    <w:rsid w:val="00BF6E9C"/>
    <w:rsid w:val="00BF7101"/>
    <w:rsid w:val="00C0000F"/>
    <w:rsid w:val="00C007DB"/>
    <w:rsid w:val="00C00B20"/>
    <w:rsid w:val="00C0141C"/>
    <w:rsid w:val="00C01B4A"/>
    <w:rsid w:val="00C01D47"/>
    <w:rsid w:val="00C01DBF"/>
    <w:rsid w:val="00C0224A"/>
    <w:rsid w:val="00C02427"/>
    <w:rsid w:val="00C02883"/>
    <w:rsid w:val="00C03F46"/>
    <w:rsid w:val="00C03F84"/>
    <w:rsid w:val="00C041A3"/>
    <w:rsid w:val="00C044FE"/>
    <w:rsid w:val="00C04BA0"/>
    <w:rsid w:val="00C04BE0"/>
    <w:rsid w:val="00C05399"/>
    <w:rsid w:val="00C05AA0"/>
    <w:rsid w:val="00C0668C"/>
    <w:rsid w:val="00C07412"/>
    <w:rsid w:val="00C078C5"/>
    <w:rsid w:val="00C078E9"/>
    <w:rsid w:val="00C10C7D"/>
    <w:rsid w:val="00C10E71"/>
    <w:rsid w:val="00C1122C"/>
    <w:rsid w:val="00C114FD"/>
    <w:rsid w:val="00C134E0"/>
    <w:rsid w:val="00C1543E"/>
    <w:rsid w:val="00C15509"/>
    <w:rsid w:val="00C15CDC"/>
    <w:rsid w:val="00C16774"/>
    <w:rsid w:val="00C177B6"/>
    <w:rsid w:val="00C177BD"/>
    <w:rsid w:val="00C17AC7"/>
    <w:rsid w:val="00C17E4C"/>
    <w:rsid w:val="00C17EFC"/>
    <w:rsid w:val="00C2018F"/>
    <w:rsid w:val="00C201AE"/>
    <w:rsid w:val="00C21FA7"/>
    <w:rsid w:val="00C22595"/>
    <w:rsid w:val="00C23BA2"/>
    <w:rsid w:val="00C23F97"/>
    <w:rsid w:val="00C25636"/>
    <w:rsid w:val="00C25D5B"/>
    <w:rsid w:val="00C26355"/>
    <w:rsid w:val="00C27E13"/>
    <w:rsid w:val="00C30803"/>
    <w:rsid w:val="00C316C7"/>
    <w:rsid w:val="00C31E40"/>
    <w:rsid w:val="00C33662"/>
    <w:rsid w:val="00C339F5"/>
    <w:rsid w:val="00C35138"/>
    <w:rsid w:val="00C3540D"/>
    <w:rsid w:val="00C36227"/>
    <w:rsid w:val="00C37251"/>
    <w:rsid w:val="00C405EB"/>
    <w:rsid w:val="00C40DB4"/>
    <w:rsid w:val="00C42021"/>
    <w:rsid w:val="00C4552D"/>
    <w:rsid w:val="00C45BD8"/>
    <w:rsid w:val="00C4648C"/>
    <w:rsid w:val="00C46DFE"/>
    <w:rsid w:val="00C47775"/>
    <w:rsid w:val="00C47F0D"/>
    <w:rsid w:val="00C50594"/>
    <w:rsid w:val="00C51048"/>
    <w:rsid w:val="00C52D5D"/>
    <w:rsid w:val="00C53251"/>
    <w:rsid w:val="00C532BD"/>
    <w:rsid w:val="00C53EB6"/>
    <w:rsid w:val="00C54054"/>
    <w:rsid w:val="00C55A13"/>
    <w:rsid w:val="00C5671E"/>
    <w:rsid w:val="00C569AF"/>
    <w:rsid w:val="00C57128"/>
    <w:rsid w:val="00C57CAC"/>
    <w:rsid w:val="00C61905"/>
    <w:rsid w:val="00C61DC6"/>
    <w:rsid w:val="00C62B29"/>
    <w:rsid w:val="00C6330B"/>
    <w:rsid w:val="00C64264"/>
    <w:rsid w:val="00C64D4C"/>
    <w:rsid w:val="00C65033"/>
    <w:rsid w:val="00C6575F"/>
    <w:rsid w:val="00C65E93"/>
    <w:rsid w:val="00C6677F"/>
    <w:rsid w:val="00C66D4E"/>
    <w:rsid w:val="00C67E1F"/>
    <w:rsid w:val="00C70145"/>
    <w:rsid w:val="00C701D6"/>
    <w:rsid w:val="00C711E3"/>
    <w:rsid w:val="00C7264E"/>
    <w:rsid w:val="00C72736"/>
    <w:rsid w:val="00C72769"/>
    <w:rsid w:val="00C72FB0"/>
    <w:rsid w:val="00C7307F"/>
    <w:rsid w:val="00C730E0"/>
    <w:rsid w:val="00C734DA"/>
    <w:rsid w:val="00C7370C"/>
    <w:rsid w:val="00C73E1E"/>
    <w:rsid w:val="00C75BD3"/>
    <w:rsid w:val="00C75BF9"/>
    <w:rsid w:val="00C776BF"/>
    <w:rsid w:val="00C77722"/>
    <w:rsid w:val="00C77B2A"/>
    <w:rsid w:val="00C80998"/>
    <w:rsid w:val="00C80D4D"/>
    <w:rsid w:val="00C81BD3"/>
    <w:rsid w:val="00C81EA8"/>
    <w:rsid w:val="00C83560"/>
    <w:rsid w:val="00C8389F"/>
    <w:rsid w:val="00C84BBE"/>
    <w:rsid w:val="00C850AE"/>
    <w:rsid w:val="00C907AA"/>
    <w:rsid w:val="00C92238"/>
    <w:rsid w:val="00C92695"/>
    <w:rsid w:val="00C93CDD"/>
    <w:rsid w:val="00C93F20"/>
    <w:rsid w:val="00C94013"/>
    <w:rsid w:val="00C94E0D"/>
    <w:rsid w:val="00C94EC1"/>
    <w:rsid w:val="00C96239"/>
    <w:rsid w:val="00C9670C"/>
    <w:rsid w:val="00C96721"/>
    <w:rsid w:val="00CA068D"/>
    <w:rsid w:val="00CA1380"/>
    <w:rsid w:val="00CA13F0"/>
    <w:rsid w:val="00CA19E2"/>
    <w:rsid w:val="00CA53DF"/>
    <w:rsid w:val="00CA5FA8"/>
    <w:rsid w:val="00CA6763"/>
    <w:rsid w:val="00CA7C94"/>
    <w:rsid w:val="00CB0AD0"/>
    <w:rsid w:val="00CB0DA9"/>
    <w:rsid w:val="00CB129C"/>
    <w:rsid w:val="00CB2BE1"/>
    <w:rsid w:val="00CB2C4C"/>
    <w:rsid w:val="00CB2F87"/>
    <w:rsid w:val="00CB32BD"/>
    <w:rsid w:val="00CB3DCE"/>
    <w:rsid w:val="00CB4350"/>
    <w:rsid w:val="00CB4BC2"/>
    <w:rsid w:val="00CB4F13"/>
    <w:rsid w:val="00CB65F3"/>
    <w:rsid w:val="00CB69A8"/>
    <w:rsid w:val="00CB6C80"/>
    <w:rsid w:val="00CB72D4"/>
    <w:rsid w:val="00CB79C3"/>
    <w:rsid w:val="00CB7F8C"/>
    <w:rsid w:val="00CC05A0"/>
    <w:rsid w:val="00CC212A"/>
    <w:rsid w:val="00CC23EA"/>
    <w:rsid w:val="00CC2BD3"/>
    <w:rsid w:val="00CC2FFB"/>
    <w:rsid w:val="00CC35FA"/>
    <w:rsid w:val="00CC37BA"/>
    <w:rsid w:val="00CC3E58"/>
    <w:rsid w:val="00CC42A5"/>
    <w:rsid w:val="00CC4442"/>
    <w:rsid w:val="00CC4CFD"/>
    <w:rsid w:val="00CC6742"/>
    <w:rsid w:val="00CD0E27"/>
    <w:rsid w:val="00CD0F67"/>
    <w:rsid w:val="00CD0F7A"/>
    <w:rsid w:val="00CD1320"/>
    <w:rsid w:val="00CD1EA2"/>
    <w:rsid w:val="00CD2D6E"/>
    <w:rsid w:val="00CD317E"/>
    <w:rsid w:val="00CD31A9"/>
    <w:rsid w:val="00CD332A"/>
    <w:rsid w:val="00CD3972"/>
    <w:rsid w:val="00CD4B63"/>
    <w:rsid w:val="00CD53F8"/>
    <w:rsid w:val="00CD56C3"/>
    <w:rsid w:val="00CD5E90"/>
    <w:rsid w:val="00CD6341"/>
    <w:rsid w:val="00CD74DD"/>
    <w:rsid w:val="00CD78DE"/>
    <w:rsid w:val="00CD7B50"/>
    <w:rsid w:val="00CE0587"/>
    <w:rsid w:val="00CE08C5"/>
    <w:rsid w:val="00CE09CE"/>
    <w:rsid w:val="00CE158C"/>
    <w:rsid w:val="00CE15E1"/>
    <w:rsid w:val="00CE1A7B"/>
    <w:rsid w:val="00CE20ED"/>
    <w:rsid w:val="00CE230C"/>
    <w:rsid w:val="00CE244C"/>
    <w:rsid w:val="00CE2D13"/>
    <w:rsid w:val="00CE3124"/>
    <w:rsid w:val="00CE3D89"/>
    <w:rsid w:val="00CE4639"/>
    <w:rsid w:val="00CE5FE8"/>
    <w:rsid w:val="00CE619F"/>
    <w:rsid w:val="00CE7BF4"/>
    <w:rsid w:val="00CE7D45"/>
    <w:rsid w:val="00CF0B12"/>
    <w:rsid w:val="00CF0DDF"/>
    <w:rsid w:val="00CF151E"/>
    <w:rsid w:val="00CF227B"/>
    <w:rsid w:val="00CF241E"/>
    <w:rsid w:val="00CF2BF5"/>
    <w:rsid w:val="00CF2C29"/>
    <w:rsid w:val="00CF3FE0"/>
    <w:rsid w:val="00CF4E31"/>
    <w:rsid w:val="00CF529D"/>
    <w:rsid w:val="00CF672A"/>
    <w:rsid w:val="00CF765B"/>
    <w:rsid w:val="00D000D7"/>
    <w:rsid w:val="00D00AF2"/>
    <w:rsid w:val="00D00C75"/>
    <w:rsid w:val="00D02C68"/>
    <w:rsid w:val="00D05A43"/>
    <w:rsid w:val="00D06012"/>
    <w:rsid w:val="00D071DB"/>
    <w:rsid w:val="00D0775F"/>
    <w:rsid w:val="00D07E71"/>
    <w:rsid w:val="00D10D20"/>
    <w:rsid w:val="00D11B8F"/>
    <w:rsid w:val="00D124A8"/>
    <w:rsid w:val="00D124CD"/>
    <w:rsid w:val="00D132E8"/>
    <w:rsid w:val="00D14807"/>
    <w:rsid w:val="00D14F30"/>
    <w:rsid w:val="00D15B88"/>
    <w:rsid w:val="00D15EB1"/>
    <w:rsid w:val="00D15F69"/>
    <w:rsid w:val="00D16FA3"/>
    <w:rsid w:val="00D17018"/>
    <w:rsid w:val="00D17725"/>
    <w:rsid w:val="00D215B5"/>
    <w:rsid w:val="00D21C1F"/>
    <w:rsid w:val="00D21EAE"/>
    <w:rsid w:val="00D22551"/>
    <w:rsid w:val="00D22903"/>
    <w:rsid w:val="00D22F99"/>
    <w:rsid w:val="00D2341B"/>
    <w:rsid w:val="00D23A17"/>
    <w:rsid w:val="00D23BA2"/>
    <w:rsid w:val="00D23DAB"/>
    <w:rsid w:val="00D246AF"/>
    <w:rsid w:val="00D24952"/>
    <w:rsid w:val="00D24C84"/>
    <w:rsid w:val="00D2696F"/>
    <w:rsid w:val="00D27471"/>
    <w:rsid w:val="00D2763A"/>
    <w:rsid w:val="00D27CD9"/>
    <w:rsid w:val="00D309DC"/>
    <w:rsid w:val="00D30DC8"/>
    <w:rsid w:val="00D314D2"/>
    <w:rsid w:val="00D31815"/>
    <w:rsid w:val="00D3183D"/>
    <w:rsid w:val="00D31C00"/>
    <w:rsid w:val="00D32243"/>
    <w:rsid w:val="00D32D9C"/>
    <w:rsid w:val="00D3374A"/>
    <w:rsid w:val="00D33888"/>
    <w:rsid w:val="00D3438D"/>
    <w:rsid w:val="00D34529"/>
    <w:rsid w:val="00D3453D"/>
    <w:rsid w:val="00D361E0"/>
    <w:rsid w:val="00D36967"/>
    <w:rsid w:val="00D36A96"/>
    <w:rsid w:val="00D36F8E"/>
    <w:rsid w:val="00D3780B"/>
    <w:rsid w:val="00D40B97"/>
    <w:rsid w:val="00D41732"/>
    <w:rsid w:val="00D4192B"/>
    <w:rsid w:val="00D41CB3"/>
    <w:rsid w:val="00D41D83"/>
    <w:rsid w:val="00D42078"/>
    <w:rsid w:val="00D42803"/>
    <w:rsid w:val="00D42DDA"/>
    <w:rsid w:val="00D434FC"/>
    <w:rsid w:val="00D43BC3"/>
    <w:rsid w:val="00D43E6F"/>
    <w:rsid w:val="00D4501F"/>
    <w:rsid w:val="00D45DE1"/>
    <w:rsid w:val="00D46D85"/>
    <w:rsid w:val="00D46F3B"/>
    <w:rsid w:val="00D47C32"/>
    <w:rsid w:val="00D50398"/>
    <w:rsid w:val="00D50EB9"/>
    <w:rsid w:val="00D519E0"/>
    <w:rsid w:val="00D51C81"/>
    <w:rsid w:val="00D52079"/>
    <w:rsid w:val="00D522DF"/>
    <w:rsid w:val="00D52303"/>
    <w:rsid w:val="00D5243F"/>
    <w:rsid w:val="00D52B6C"/>
    <w:rsid w:val="00D530EA"/>
    <w:rsid w:val="00D53833"/>
    <w:rsid w:val="00D539F2"/>
    <w:rsid w:val="00D55587"/>
    <w:rsid w:val="00D5731A"/>
    <w:rsid w:val="00D602D8"/>
    <w:rsid w:val="00D60E99"/>
    <w:rsid w:val="00D61AB0"/>
    <w:rsid w:val="00D61C76"/>
    <w:rsid w:val="00D62C8A"/>
    <w:rsid w:val="00D635A9"/>
    <w:rsid w:val="00D636F7"/>
    <w:rsid w:val="00D640D6"/>
    <w:rsid w:val="00D64879"/>
    <w:rsid w:val="00D649B1"/>
    <w:rsid w:val="00D65245"/>
    <w:rsid w:val="00D65287"/>
    <w:rsid w:val="00D6657E"/>
    <w:rsid w:val="00D66E4E"/>
    <w:rsid w:val="00D6768D"/>
    <w:rsid w:val="00D67B0A"/>
    <w:rsid w:val="00D70591"/>
    <w:rsid w:val="00D706A0"/>
    <w:rsid w:val="00D708CC"/>
    <w:rsid w:val="00D738A3"/>
    <w:rsid w:val="00D747E8"/>
    <w:rsid w:val="00D749CA"/>
    <w:rsid w:val="00D76163"/>
    <w:rsid w:val="00D76D3D"/>
    <w:rsid w:val="00D770C2"/>
    <w:rsid w:val="00D77424"/>
    <w:rsid w:val="00D77721"/>
    <w:rsid w:val="00D827F7"/>
    <w:rsid w:val="00D82F06"/>
    <w:rsid w:val="00D839DD"/>
    <w:rsid w:val="00D85AE4"/>
    <w:rsid w:val="00D86341"/>
    <w:rsid w:val="00D863B9"/>
    <w:rsid w:val="00D86AC7"/>
    <w:rsid w:val="00D86B8B"/>
    <w:rsid w:val="00D90062"/>
    <w:rsid w:val="00D90932"/>
    <w:rsid w:val="00D90EA9"/>
    <w:rsid w:val="00D918D9"/>
    <w:rsid w:val="00D93324"/>
    <w:rsid w:val="00D93E5D"/>
    <w:rsid w:val="00D9506B"/>
    <w:rsid w:val="00D950A2"/>
    <w:rsid w:val="00D956FC"/>
    <w:rsid w:val="00D9618F"/>
    <w:rsid w:val="00D962B4"/>
    <w:rsid w:val="00D965D3"/>
    <w:rsid w:val="00D96D4F"/>
    <w:rsid w:val="00D9733C"/>
    <w:rsid w:val="00D973EC"/>
    <w:rsid w:val="00DA0504"/>
    <w:rsid w:val="00DA0561"/>
    <w:rsid w:val="00DA06F7"/>
    <w:rsid w:val="00DA0EBE"/>
    <w:rsid w:val="00DA0EF0"/>
    <w:rsid w:val="00DA120E"/>
    <w:rsid w:val="00DA1607"/>
    <w:rsid w:val="00DA1CCA"/>
    <w:rsid w:val="00DA222C"/>
    <w:rsid w:val="00DA2869"/>
    <w:rsid w:val="00DA3840"/>
    <w:rsid w:val="00DA43BB"/>
    <w:rsid w:val="00DA4472"/>
    <w:rsid w:val="00DA4CBD"/>
    <w:rsid w:val="00DA53AF"/>
    <w:rsid w:val="00DA61A3"/>
    <w:rsid w:val="00DA632B"/>
    <w:rsid w:val="00DA7C05"/>
    <w:rsid w:val="00DB063E"/>
    <w:rsid w:val="00DB0C6C"/>
    <w:rsid w:val="00DB0F91"/>
    <w:rsid w:val="00DB1805"/>
    <w:rsid w:val="00DB1D09"/>
    <w:rsid w:val="00DB2C4F"/>
    <w:rsid w:val="00DB2C77"/>
    <w:rsid w:val="00DB3340"/>
    <w:rsid w:val="00DB36BB"/>
    <w:rsid w:val="00DB49BB"/>
    <w:rsid w:val="00DB5127"/>
    <w:rsid w:val="00DB6A75"/>
    <w:rsid w:val="00DB6AE9"/>
    <w:rsid w:val="00DB74AC"/>
    <w:rsid w:val="00DB7711"/>
    <w:rsid w:val="00DC02A0"/>
    <w:rsid w:val="00DC188B"/>
    <w:rsid w:val="00DC243D"/>
    <w:rsid w:val="00DC26C7"/>
    <w:rsid w:val="00DC293E"/>
    <w:rsid w:val="00DC3242"/>
    <w:rsid w:val="00DC332E"/>
    <w:rsid w:val="00DC40BD"/>
    <w:rsid w:val="00DC43CA"/>
    <w:rsid w:val="00DC49E4"/>
    <w:rsid w:val="00DC5471"/>
    <w:rsid w:val="00DC6120"/>
    <w:rsid w:val="00DC6FDE"/>
    <w:rsid w:val="00DC7075"/>
    <w:rsid w:val="00DC7BFE"/>
    <w:rsid w:val="00DD04D6"/>
    <w:rsid w:val="00DD0CA7"/>
    <w:rsid w:val="00DD1209"/>
    <w:rsid w:val="00DD1269"/>
    <w:rsid w:val="00DD1901"/>
    <w:rsid w:val="00DD20DB"/>
    <w:rsid w:val="00DD22FA"/>
    <w:rsid w:val="00DD2377"/>
    <w:rsid w:val="00DD2615"/>
    <w:rsid w:val="00DD28FF"/>
    <w:rsid w:val="00DD3529"/>
    <w:rsid w:val="00DD3C26"/>
    <w:rsid w:val="00DD4782"/>
    <w:rsid w:val="00DD491D"/>
    <w:rsid w:val="00DD5F10"/>
    <w:rsid w:val="00DD682C"/>
    <w:rsid w:val="00DD6DA9"/>
    <w:rsid w:val="00DD70B6"/>
    <w:rsid w:val="00DD77EB"/>
    <w:rsid w:val="00DE0332"/>
    <w:rsid w:val="00DE0E25"/>
    <w:rsid w:val="00DE158C"/>
    <w:rsid w:val="00DE1D76"/>
    <w:rsid w:val="00DE31A4"/>
    <w:rsid w:val="00DE343E"/>
    <w:rsid w:val="00DE3AA7"/>
    <w:rsid w:val="00DE4037"/>
    <w:rsid w:val="00DE451D"/>
    <w:rsid w:val="00DE49C4"/>
    <w:rsid w:val="00DE4CF2"/>
    <w:rsid w:val="00DE66CB"/>
    <w:rsid w:val="00DE6CD3"/>
    <w:rsid w:val="00DF110C"/>
    <w:rsid w:val="00DF191F"/>
    <w:rsid w:val="00DF1BAA"/>
    <w:rsid w:val="00DF1DE4"/>
    <w:rsid w:val="00DF2BC5"/>
    <w:rsid w:val="00DF2EA8"/>
    <w:rsid w:val="00DF4E2F"/>
    <w:rsid w:val="00DF51D5"/>
    <w:rsid w:val="00DF56E0"/>
    <w:rsid w:val="00DF72FE"/>
    <w:rsid w:val="00E003DA"/>
    <w:rsid w:val="00E00FBD"/>
    <w:rsid w:val="00E014E4"/>
    <w:rsid w:val="00E01E94"/>
    <w:rsid w:val="00E02407"/>
    <w:rsid w:val="00E02A0A"/>
    <w:rsid w:val="00E031C6"/>
    <w:rsid w:val="00E0546F"/>
    <w:rsid w:val="00E05477"/>
    <w:rsid w:val="00E06A0B"/>
    <w:rsid w:val="00E06DE5"/>
    <w:rsid w:val="00E070B2"/>
    <w:rsid w:val="00E071B9"/>
    <w:rsid w:val="00E07296"/>
    <w:rsid w:val="00E103CD"/>
    <w:rsid w:val="00E10E46"/>
    <w:rsid w:val="00E11330"/>
    <w:rsid w:val="00E122AB"/>
    <w:rsid w:val="00E136B1"/>
    <w:rsid w:val="00E1475B"/>
    <w:rsid w:val="00E14FC9"/>
    <w:rsid w:val="00E1553A"/>
    <w:rsid w:val="00E15946"/>
    <w:rsid w:val="00E168C4"/>
    <w:rsid w:val="00E16ECB"/>
    <w:rsid w:val="00E16F77"/>
    <w:rsid w:val="00E1754E"/>
    <w:rsid w:val="00E17C03"/>
    <w:rsid w:val="00E17E0B"/>
    <w:rsid w:val="00E20177"/>
    <w:rsid w:val="00E233F4"/>
    <w:rsid w:val="00E234C2"/>
    <w:rsid w:val="00E23E57"/>
    <w:rsid w:val="00E23F7D"/>
    <w:rsid w:val="00E25D44"/>
    <w:rsid w:val="00E269D2"/>
    <w:rsid w:val="00E277A3"/>
    <w:rsid w:val="00E2793F"/>
    <w:rsid w:val="00E30400"/>
    <w:rsid w:val="00E308E4"/>
    <w:rsid w:val="00E30D7A"/>
    <w:rsid w:val="00E32BA4"/>
    <w:rsid w:val="00E3351C"/>
    <w:rsid w:val="00E34721"/>
    <w:rsid w:val="00E34A6E"/>
    <w:rsid w:val="00E360AB"/>
    <w:rsid w:val="00E375C3"/>
    <w:rsid w:val="00E40008"/>
    <w:rsid w:val="00E40050"/>
    <w:rsid w:val="00E41B24"/>
    <w:rsid w:val="00E42608"/>
    <w:rsid w:val="00E431B8"/>
    <w:rsid w:val="00E43540"/>
    <w:rsid w:val="00E43B92"/>
    <w:rsid w:val="00E4416A"/>
    <w:rsid w:val="00E453B4"/>
    <w:rsid w:val="00E45F46"/>
    <w:rsid w:val="00E465B7"/>
    <w:rsid w:val="00E473FD"/>
    <w:rsid w:val="00E47E04"/>
    <w:rsid w:val="00E51EB4"/>
    <w:rsid w:val="00E52226"/>
    <w:rsid w:val="00E5245A"/>
    <w:rsid w:val="00E52741"/>
    <w:rsid w:val="00E52EA3"/>
    <w:rsid w:val="00E53161"/>
    <w:rsid w:val="00E53993"/>
    <w:rsid w:val="00E53A3F"/>
    <w:rsid w:val="00E53B5E"/>
    <w:rsid w:val="00E540AF"/>
    <w:rsid w:val="00E54163"/>
    <w:rsid w:val="00E5466E"/>
    <w:rsid w:val="00E54F85"/>
    <w:rsid w:val="00E55863"/>
    <w:rsid w:val="00E55944"/>
    <w:rsid w:val="00E55D8D"/>
    <w:rsid w:val="00E564BF"/>
    <w:rsid w:val="00E56C2F"/>
    <w:rsid w:val="00E56FA1"/>
    <w:rsid w:val="00E57340"/>
    <w:rsid w:val="00E6093E"/>
    <w:rsid w:val="00E60E15"/>
    <w:rsid w:val="00E623AB"/>
    <w:rsid w:val="00E63319"/>
    <w:rsid w:val="00E63575"/>
    <w:rsid w:val="00E63A53"/>
    <w:rsid w:val="00E63C82"/>
    <w:rsid w:val="00E65958"/>
    <w:rsid w:val="00E65A97"/>
    <w:rsid w:val="00E66905"/>
    <w:rsid w:val="00E67152"/>
    <w:rsid w:val="00E677C3"/>
    <w:rsid w:val="00E67CAF"/>
    <w:rsid w:val="00E71575"/>
    <w:rsid w:val="00E71EF0"/>
    <w:rsid w:val="00E723F7"/>
    <w:rsid w:val="00E72AA7"/>
    <w:rsid w:val="00E7318D"/>
    <w:rsid w:val="00E7430D"/>
    <w:rsid w:val="00E74830"/>
    <w:rsid w:val="00E75020"/>
    <w:rsid w:val="00E75516"/>
    <w:rsid w:val="00E755F4"/>
    <w:rsid w:val="00E757E7"/>
    <w:rsid w:val="00E77EE7"/>
    <w:rsid w:val="00E800CE"/>
    <w:rsid w:val="00E80462"/>
    <w:rsid w:val="00E80728"/>
    <w:rsid w:val="00E80836"/>
    <w:rsid w:val="00E814F5"/>
    <w:rsid w:val="00E8220B"/>
    <w:rsid w:val="00E82C7B"/>
    <w:rsid w:val="00E82EDC"/>
    <w:rsid w:val="00E8573E"/>
    <w:rsid w:val="00E858A8"/>
    <w:rsid w:val="00E85D7C"/>
    <w:rsid w:val="00E85E64"/>
    <w:rsid w:val="00E86063"/>
    <w:rsid w:val="00E871FD"/>
    <w:rsid w:val="00E87C7D"/>
    <w:rsid w:val="00E87CE6"/>
    <w:rsid w:val="00E87D27"/>
    <w:rsid w:val="00E901A5"/>
    <w:rsid w:val="00E90D89"/>
    <w:rsid w:val="00E90F28"/>
    <w:rsid w:val="00E912A6"/>
    <w:rsid w:val="00E91F30"/>
    <w:rsid w:val="00E92760"/>
    <w:rsid w:val="00E92D0B"/>
    <w:rsid w:val="00E92F3B"/>
    <w:rsid w:val="00E93399"/>
    <w:rsid w:val="00E944FE"/>
    <w:rsid w:val="00E9469C"/>
    <w:rsid w:val="00E94AB4"/>
    <w:rsid w:val="00E950BD"/>
    <w:rsid w:val="00E954D7"/>
    <w:rsid w:val="00E959D0"/>
    <w:rsid w:val="00E95C8D"/>
    <w:rsid w:val="00E95EA0"/>
    <w:rsid w:val="00E97F71"/>
    <w:rsid w:val="00EA041E"/>
    <w:rsid w:val="00EA10DA"/>
    <w:rsid w:val="00EA10E3"/>
    <w:rsid w:val="00EA10EC"/>
    <w:rsid w:val="00EA1BE5"/>
    <w:rsid w:val="00EA38AC"/>
    <w:rsid w:val="00EA3A35"/>
    <w:rsid w:val="00EA4534"/>
    <w:rsid w:val="00EA4836"/>
    <w:rsid w:val="00EA554F"/>
    <w:rsid w:val="00EA5674"/>
    <w:rsid w:val="00EA579C"/>
    <w:rsid w:val="00EA5D0A"/>
    <w:rsid w:val="00EA60EE"/>
    <w:rsid w:val="00EA654C"/>
    <w:rsid w:val="00EA6ED8"/>
    <w:rsid w:val="00EA7433"/>
    <w:rsid w:val="00EA7584"/>
    <w:rsid w:val="00EA78E1"/>
    <w:rsid w:val="00EB0039"/>
    <w:rsid w:val="00EB0670"/>
    <w:rsid w:val="00EB1643"/>
    <w:rsid w:val="00EB1A3C"/>
    <w:rsid w:val="00EB4566"/>
    <w:rsid w:val="00EB45B0"/>
    <w:rsid w:val="00EB45D7"/>
    <w:rsid w:val="00EB4BD0"/>
    <w:rsid w:val="00EB527F"/>
    <w:rsid w:val="00EB547D"/>
    <w:rsid w:val="00EB5FDA"/>
    <w:rsid w:val="00EB6156"/>
    <w:rsid w:val="00EB6513"/>
    <w:rsid w:val="00EB6963"/>
    <w:rsid w:val="00EB6AA3"/>
    <w:rsid w:val="00EB7725"/>
    <w:rsid w:val="00EB783A"/>
    <w:rsid w:val="00EC0103"/>
    <w:rsid w:val="00EC0370"/>
    <w:rsid w:val="00EC0C01"/>
    <w:rsid w:val="00EC0C3F"/>
    <w:rsid w:val="00EC1A31"/>
    <w:rsid w:val="00EC1DDA"/>
    <w:rsid w:val="00EC30C0"/>
    <w:rsid w:val="00EC3EA3"/>
    <w:rsid w:val="00EC4124"/>
    <w:rsid w:val="00EC4336"/>
    <w:rsid w:val="00EC5099"/>
    <w:rsid w:val="00EC55BA"/>
    <w:rsid w:val="00EC604A"/>
    <w:rsid w:val="00EC6FCB"/>
    <w:rsid w:val="00EC7917"/>
    <w:rsid w:val="00EC7C06"/>
    <w:rsid w:val="00ED0210"/>
    <w:rsid w:val="00ED0374"/>
    <w:rsid w:val="00ED2360"/>
    <w:rsid w:val="00ED28E6"/>
    <w:rsid w:val="00ED2B72"/>
    <w:rsid w:val="00ED359E"/>
    <w:rsid w:val="00ED4A88"/>
    <w:rsid w:val="00ED4E6F"/>
    <w:rsid w:val="00ED5378"/>
    <w:rsid w:val="00ED5610"/>
    <w:rsid w:val="00ED598A"/>
    <w:rsid w:val="00ED67AE"/>
    <w:rsid w:val="00ED6CDD"/>
    <w:rsid w:val="00ED6E65"/>
    <w:rsid w:val="00EE09CC"/>
    <w:rsid w:val="00EE1555"/>
    <w:rsid w:val="00EE2687"/>
    <w:rsid w:val="00EE29FD"/>
    <w:rsid w:val="00EE2D1B"/>
    <w:rsid w:val="00EE2E31"/>
    <w:rsid w:val="00EE3651"/>
    <w:rsid w:val="00EE391F"/>
    <w:rsid w:val="00EE3A6B"/>
    <w:rsid w:val="00EE419F"/>
    <w:rsid w:val="00EE4756"/>
    <w:rsid w:val="00EE4B5E"/>
    <w:rsid w:val="00EE508D"/>
    <w:rsid w:val="00EE515C"/>
    <w:rsid w:val="00EE5CAE"/>
    <w:rsid w:val="00EE63A4"/>
    <w:rsid w:val="00EE6BED"/>
    <w:rsid w:val="00EE6C55"/>
    <w:rsid w:val="00EF01C9"/>
    <w:rsid w:val="00EF0BC0"/>
    <w:rsid w:val="00EF1343"/>
    <w:rsid w:val="00EF1602"/>
    <w:rsid w:val="00EF23B2"/>
    <w:rsid w:val="00EF2CED"/>
    <w:rsid w:val="00EF3011"/>
    <w:rsid w:val="00EF304B"/>
    <w:rsid w:val="00EF371A"/>
    <w:rsid w:val="00EF378A"/>
    <w:rsid w:val="00EF3AD6"/>
    <w:rsid w:val="00EF3F52"/>
    <w:rsid w:val="00EF4E11"/>
    <w:rsid w:val="00EF63F8"/>
    <w:rsid w:val="00EF6683"/>
    <w:rsid w:val="00EF6EE9"/>
    <w:rsid w:val="00F00006"/>
    <w:rsid w:val="00F00DAD"/>
    <w:rsid w:val="00F02E88"/>
    <w:rsid w:val="00F037E1"/>
    <w:rsid w:val="00F03C20"/>
    <w:rsid w:val="00F041F8"/>
    <w:rsid w:val="00F05D7F"/>
    <w:rsid w:val="00F068EB"/>
    <w:rsid w:val="00F06914"/>
    <w:rsid w:val="00F06BBE"/>
    <w:rsid w:val="00F075A5"/>
    <w:rsid w:val="00F0797F"/>
    <w:rsid w:val="00F10574"/>
    <w:rsid w:val="00F105BA"/>
    <w:rsid w:val="00F11E11"/>
    <w:rsid w:val="00F135A5"/>
    <w:rsid w:val="00F145DA"/>
    <w:rsid w:val="00F14787"/>
    <w:rsid w:val="00F15BE3"/>
    <w:rsid w:val="00F16729"/>
    <w:rsid w:val="00F16763"/>
    <w:rsid w:val="00F169F0"/>
    <w:rsid w:val="00F16F0F"/>
    <w:rsid w:val="00F2007F"/>
    <w:rsid w:val="00F20E6C"/>
    <w:rsid w:val="00F22311"/>
    <w:rsid w:val="00F228AB"/>
    <w:rsid w:val="00F231E8"/>
    <w:rsid w:val="00F2392D"/>
    <w:rsid w:val="00F245A0"/>
    <w:rsid w:val="00F247E6"/>
    <w:rsid w:val="00F24838"/>
    <w:rsid w:val="00F2497A"/>
    <w:rsid w:val="00F2730B"/>
    <w:rsid w:val="00F27319"/>
    <w:rsid w:val="00F27366"/>
    <w:rsid w:val="00F30431"/>
    <w:rsid w:val="00F30F89"/>
    <w:rsid w:val="00F318D1"/>
    <w:rsid w:val="00F3335D"/>
    <w:rsid w:val="00F33370"/>
    <w:rsid w:val="00F34DB2"/>
    <w:rsid w:val="00F35EA0"/>
    <w:rsid w:val="00F361F0"/>
    <w:rsid w:val="00F3716E"/>
    <w:rsid w:val="00F372F6"/>
    <w:rsid w:val="00F37C0E"/>
    <w:rsid w:val="00F37D4F"/>
    <w:rsid w:val="00F37F56"/>
    <w:rsid w:val="00F40243"/>
    <w:rsid w:val="00F40469"/>
    <w:rsid w:val="00F4074B"/>
    <w:rsid w:val="00F42068"/>
    <w:rsid w:val="00F421E4"/>
    <w:rsid w:val="00F423C8"/>
    <w:rsid w:val="00F43787"/>
    <w:rsid w:val="00F43BA1"/>
    <w:rsid w:val="00F43E8B"/>
    <w:rsid w:val="00F450D0"/>
    <w:rsid w:val="00F45249"/>
    <w:rsid w:val="00F4552A"/>
    <w:rsid w:val="00F459DE"/>
    <w:rsid w:val="00F46846"/>
    <w:rsid w:val="00F478B2"/>
    <w:rsid w:val="00F5002F"/>
    <w:rsid w:val="00F50A49"/>
    <w:rsid w:val="00F50CF4"/>
    <w:rsid w:val="00F52097"/>
    <w:rsid w:val="00F52C11"/>
    <w:rsid w:val="00F53F95"/>
    <w:rsid w:val="00F54033"/>
    <w:rsid w:val="00F54620"/>
    <w:rsid w:val="00F54C7E"/>
    <w:rsid w:val="00F55162"/>
    <w:rsid w:val="00F55E19"/>
    <w:rsid w:val="00F5669D"/>
    <w:rsid w:val="00F56867"/>
    <w:rsid w:val="00F568A2"/>
    <w:rsid w:val="00F56B06"/>
    <w:rsid w:val="00F57655"/>
    <w:rsid w:val="00F576AF"/>
    <w:rsid w:val="00F57C9E"/>
    <w:rsid w:val="00F57F32"/>
    <w:rsid w:val="00F600C0"/>
    <w:rsid w:val="00F61144"/>
    <w:rsid w:val="00F620DF"/>
    <w:rsid w:val="00F62501"/>
    <w:rsid w:val="00F6298E"/>
    <w:rsid w:val="00F630BF"/>
    <w:rsid w:val="00F63149"/>
    <w:rsid w:val="00F63A9A"/>
    <w:rsid w:val="00F670E7"/>
    <w:rsid w:val="00F6744B"/>
    <w:rsid w:val="00F679AC"/>
    <w:rsid w:val="00F717A3"/>
    <w:rsid w:val="00F72036"/>
    <w:rsid w:val="00F720BF"/>
    <w:rsid w:val="00F733E9"/>
    <w:rsid w:val="00F736A3"/>
    <w:rsid w:val="00F73819"/>
    <w:rsid w:val="00F7387F"/>
    <w:rsid w:val="00F7417B"/>
    <w:rsid w:val="00F74256"/>
    <w:rsid w:val="00F746A7"/>
    <w:rsid w:val="00F76304"/>
    <w:rsid w:val="00F76870"/>
    <w:rsid w:val="00F76CDE"/>
    <w:rsid w:val="00F774D9"/>
    <w:rsid w:val="00F77EFA"/>
    <w:rsid w:val="00F818DF"/>
    <w:rsid w:val="00F81914"/>
    <w:rsid w:val="00F81BAF"/>
    <w:rsid w:val="00F82A44"/>
    <w:rsid w:val="00F834C1"/>
    <w:rsid w:val="00F85366"/>
    <w:rsid w:val="00F858B3"/>
    <w:rsid w:val="00F862A8"/>
    <w:rsid w:val="00F90537"/>
    <w:rsid w:val="00F90558"/>
    <w:rsid w:val="00F905B5"/>
    <w:rsid w:val="00F906AE"/>
    <w:rsid w:val="00F90A28"/>
    <w:rsid w:val="00F90AB3"/>
    <w:rsid w:val="00F925B5"/>
    <w:rsid w:val="00F928AA"/>
    <w:rsid w:val="00F92C8B"/>
    <w:rsid w:val="00F92CB7"/>
    <w:rsid w:val="00F931F2"/>
    <w:rsid w:val="00F9408B"/>
    <w:rsid w:val="00F949B8"/>
    <w:rsid w:val="00F95109"/>
    <w:rsid w:val="00F96CD3"/>
    <w:rsid w:val="00F96D65"/>
    <w:rsid w:val="00F97694"/>
    <w:rsid w:val="00FA07A3"/>
    <w:rsid w:val="00FA0925"/>
    <w:rsid w:val="00FA12F2"/>
    <w:rsid w:val="00FA1449"/>
    <w:rsid w:val="00FA1724"/>
    <w:rsid w:val="00FA17BC"/>
    <w:rsid w:val="00FA1E93"/>
    <w:rsid w:val="00FA23E3"/>
    <w:rsid w:val="00FA397A"/>
    <w:rsid w:val="00FA3D15"/>
    <w:rsid w:val="00FA44CF"/>
    <w:rsid w:val="00FA4850"/>
    <w:rsid w:val="00FA4B68"/>
    <w:rsid w:val="00FA55D9"/>
    <w:rsid w:val="00FA5FAF"/>
    <w:rsid w:val="00FA6902"/>
    <w:rsid w:val="00FA6956"/>
    <w:rsid w:val="00FA7F6D"/>
    <w:rsid w:val="00FB059C"/>
    <w:rsid w:val="00FB1513"/>
    <w:rsid w:val="00FB28E1"/>
    <w:rsid w:val="00FB3971"/>
    <w:rsid w:val="00FB43CC"/>
    <w:rsid w:val="00FB4789"/>
    <w:rsid w:val="00FB68B6"/>
    <w:rsid w:val="00FB74FE"/>
    <w:rsid w:val="00FB76D5"/>
    <w:rsid w:val="00FB7EDB"/>
    <w:rsid w:val="00FC036C"/>
    <w:rsid w:val="00FC0D1E"/>
    <w:rsid w:val="00FC0E5F"/>
    <w:rsid w:val="00FC1107"/>
    <w:rsid w:val="00FC51C1"/>
    <w:rsid w:val="00FC557A"/>
    <w:rsid w:val="00FC6158"/>
    <w:rsid w:val="00FC6B86"/>
    <w:rsid w:val="00FC6C65"/>
    <w:rsid w:val="00FC70FC"/>
    <w:rsid w:val="00FC7270"/>
    <w:rsid w:val="00FC73B2"/>
    <w:rsid w:val="00FC7419"/>
    <w:rsid w:val="00FC7520"/>
    <w:rsid w:val="00FD08D5"/>
    <w:rsid w:val="00FD0E5C"/>
    <w:rsid w:val="00FD1E44"/>
    <w:rsid w:val="00FD2072"/>
    <w:rsid w:val="00FD2842"/>
    <w:rsid w:val="00FD2B2A"/>
    <w:rsid w:val="00FD47AB"/>
    <w:rsid w:val="00FD49E9"/>
    <w:rsid w:val="00FD4AD7"/>
    <w:rsid w:val="00FD6596"/>
    <w:rsid w:val="00FD68F5"/>
    <w:rsid w:val="00FD6A22"/>
    <w:rsid w:val="00FD77EA"/>
    <w:rsid w:val="00FE1241"/>
    <w:rsid w:val="00FE12E2"/>
    <w:rsid w:val="00FE12EA"/>
    <w:rsid w:val="00FE1C68"/>
    <w:rsid w:val="00FE23D2"/>
    <w:rsid w:val="00FE2504"/>
    <w:rsid w:val="00FE280D"/>
    <w:rsid w:val="00FE2D85"/>
    <w:rsid w:val="00FE3884"/>
    <w:rsid w:val="00FE4A68"/>
    <w:rsid w:val="00FE5627"/>
    <w:rsid w:val="00FE6779"/>
    <w:rsid w:val="00FE686C"/>
    <w:rsid w:val="00FE6E95"/>
    <w:rsid w:val="00FE7373"/>
    <w:rsid w:val="00FF076C"/>
    <w:rsid w:val="00FF0E1D"/>
    <w:rsid w:val="00FF1102"/>
    <w:rsid w:val="00FF1201"/>
    <w:rsid w:val="00FF1221"/>
    <w:rsid w:val="00FF1503"/>
    <w:rsid w:val="00FF16ED"/>
    <w:rsid w:val="00FF1FB4"/>
    <w:rsid w:val="00FF20C5"/>
    <w:rsid w:val="00FF379B"/>
    <w:rsid w:val="00FF3AA0"/>
    <w:rsid w:val="00FF3C0F"/>
    <w:rsid w:val="00FF418E"/>
    <w:rsid w:val="00FF49B0"/>
    <w:rsid w:val="00FF6197"/>
    <w:rsid w:val="00FF63D6"/>
    <w:rsid w:val="00FF6E74"/>
    <w:rsid w:val="014AFAE0"/>
    <w:rsid w:val="015D15C5"/>
    <w:rsid w:val="01628096"/>
    <w:rsid w:val="017F3B58"/>
    <w:rsid w:val="0197308F"/>
    <w:rsid w:val="01B231DB"/>
    <w:rsid w:val="0227D170"/>
    <w:rsid w:val="02332FE4"/>
    <w:rsid w:val="024D4B44"/>
    <w:rsid w:val="02553DD1"/>
    <w:rsid w:val="0255A809"/>
    <w:rsid w:val="0275F889"/>
    <w:rsid w:val="02A54E0A"/>
    <w:rsid w:val="02A55F79"/>
    <w:rsid w:val="02AA1367"/>
    <w:rsid w:val="02D62D3A"/>
    <w:rsid w:val="0308D4C3"/>
    <w:rsid w:val="03113AC6"/>
    <w:rsid w:val="0319E3A0"/>
    <w:rsid w:val="0348C7DF"/>
    <w:rsid w:val="0353BE83"/>
    <w:rsid w:val="03781A50"/>
    <w:rsid w:val="037AC934"/>
    <w:rsid w:val="037BCC2A"/>
    <w:rsid w:val="03CA453B"/>
    <w:rsid w:val="03CE6B44"/>
    <w:rsid w:val="03DB5E68"/>
    <w:rsid w:val="03ED498A"/>
    <w:rsid w:val="03F541A8"/>
    <w:rsid w:val="040D41EC"/>
    <w:rsid w:val="04576356"/>
    <w:rsid w:val="049AE422"/>
    <w:rsid w:val="04B3D154"/>
    <w:rsid w:val="04C169C0"/>
    <w:rsid w:val="04D88F9B"/>
    <w:rsid w:val="04F0B3BD"/>
    <w:rsid w:val="05247A6D"/>
    <w:rsid w:val="052D96E3"/>
    <w:rsid w:val="053031B7"/>
    <w:rsid w:val="053D71E7"/>
    <w:rsid w:val="054A85C4"/>
    <w:rsid w:val="05526976"/>
    <w:rsid w:val="058AB915"/>
    <w:rsid w:val="059AC2E9"/>
    <w:rsid w:val="05A75613"/>
    <w:rsid w:val="05ADBC7B"/>
    <w:rsid w:val="05C2589A"/>
    <w:rsid w:val="05D47A47"/>
    <w:rsid w:val="05E381FB"/>
    <w:rsid w:val="05ED381C"/>
    <w:rsid w:val="05F23AB9"/>
    <w:rsid w:val="05FB7756"/>
    <w:rsid w:val="0610F266"/>
    <w:rsid w:val="063025C9"/>
    <w:rsid w:val="0638F287"/>
    <w:rsid w:val="0720F154"/>
    <w:rsid w:val="0728E3EB"/>
    <w:rsid w:val="073105B7"/>
    <w:rsid w:val="0732E225"/>
    <w:rsid w:val="07463205"/>
    <w:rsid w:val="074E8ECA"/>
    <w:rsid w:val="077872F6"/>
    <w:rsid w:val="07AAAA45"/>
    <w:rsid w:val="07C80B1F"/>
    <w:rsid w:val="07CC6C28"/>
    <w:rsid w:val="0812EBC3"/>
    <w:rsid w:val="0829F403"/>
    <w:rsid w:val="082FAA8D"/>
    <w:rsid w:val="083A3D7F"/>
    <w:rsid w:val="08421454"/>
    <w:rsid w:val="0852256B"/>
    <w:rsid w:val="0892CA28"/>
    <w:rsid w:val="08B45A36"/>
    <w:rsid w:val="08BA9E61"/>
    <w:rsid w:val="08E0BE83"/>
    <w:rsid w:val="08E93712"/>
    <w:rsid w:val="08E991A7"/>
    <w:rsid w:val="08EE4393"/>
    <w:rsid w:val="0901AC62"/>
    <w:rsid w:val="0921B034"/>
    <w:rsid w:val="0928F017"/>
    <w:rsid w:val="092B04E2"/>
    <w:rsid w:val="092D764C"/>
    <w:rsid w:val="093DA7B2"/>
    <w:rsid w:val="09884AC7"/>
    <w:rsid w:val="0994973D"/>
    <w:rsid w:val="09AD0054"/>
    <w:rsid w:val="0A1E52B5"/>
    <w:rsid w:val="0A2370A5"/>
    <w:rsid w:val="0A3173D4"/>
    <w:rsid w:val="0A5625FB"/>
    <w:rsid w:val="0A930577"/>
    <w:rsid w:val="0A964B7D"/>
    <w:rsid w:val="0ABB725F"/>
    <w:rsid w:val="0AC0072F"/>
    <w:rsid w:val="0AC946AD"/>
    <w:rsid w:val="0AC9BA22"/>
    <w:rsid w:val="0AD216E7"/>
    <w:rsid w:val="0AE61EE3"/>
    <w:rsid w:val="0AEC78BB"/>
    <w:rsid w:val="0B0E2C11"/>
    <w:rsid w:val="0B1F6A42"/>
    <w:rsid w:val="0B21689E"/>
    <w:rsid w:val="0B23B526"/>
    <w:rsid w:val="0B2D9AEA"/>
    <w:rsid w:val="0B41E049"/>
    <w:rsid w:val="0B444947"/>
    <w:rsid w:val="0B488738"/>
    <w:rsid w:val="0B95D2CF"/>
    <w:rsid w:val="0BA3324D"/>
    <w:rsid w:val="0BA940D2"/>
    <w:rsid w:val="0BF019BB"/>
    <w:rsid w:val="0BF83B08"/>
    <w:rsid w:val="0C186CD2"/>
    <w:rsid w:val="0C278117"/>
    <w:rsid w:val="0C2A242F"/>
    <w:rsid w:val="0C338837"/>
    <w:rsid w:val="0C48CE01"/>
    <w:rsid w:val="0C5D43E9"/>
    <w:rsid w:val="0C7CE46F"/>
    <w:rsid w:val="0C81C79F"/>
    <w:rsid w:val="0C85A0D5"/>
    <w:rsid w:val="0C953A54"/>
    <w:rsid w:val="0CA0B5D8"/>
    <w:rsid w:val="0CABEDCB"/>
    <w:rsid w:val="0CAEAF57"/>
    <w:rsid w:val="0CB24630"/>
    <w:rsid w:val="0CB8624A"/>
    <w:rsid w:val="0CB9058C"/>
    <w:rsid w:val="0CC0BF0F"/>
    <w:rsid w:val="0CD5395B"/>
    <w:rsid w:val="0CEBE8CB"/>
    <w:rsid w:val="0CF37185"/>
    <w:rsid w:val="0CFC030B"/>
    <w:rsid w:val="0D3DC110"/>
    <w:rsid w:val="0D875ADE"/>
    <w:rsid w:val="0D898613"/>
    <w:rsid w:val="0D966272"/>
    <w:rsid w:val="0DA3DA6D"/>
    <w:rsid w:val="0DAB33B6"/>
    <w:rsid w:val="0DBBCC7D"/>
    <w:rsid w:val="0DCE7CC9"/>
    <w:rsid w:val="0DD10EF6"/>
    <w:rsid w:val="0E1FAD45"/>
    <w:rsid w:val="0E2485F2"/>
    <w:rsid w:val="0E433154"/>
    <w:rsid w:val="0E55BD09"/>
    <w:rsid w:val="0E66A3B6"/>
    <w:rsid w:val="0E68D314"/>
    <w:rsid w:val="0E7B5291"/>
    <w:rsid w:val="0EAE9DE9"/>
    <w:rsid w:val="0EC37028"/>
    <w:rsid w:val="0EDEB5FD"/>
    <w:rsid w:val="0EF1B50A"/>
    <w:rsid w:val="0EFA5854"/>
    <w:rsid w:val="0F173976"/>
    <w:rsid w:val="0F20637C"/>
    <w:rsid w:val="0F379BED"/>
    <w:rsid w:val="0F3A50BE"/>
    <w:rsid w:val="0F45B3BD"/>
    <w:rsid w:val="0F5B9E4C"/>
    <w:rsid w:val="0F74E401"/>
    <w:rsid w:val="0F806EC3"/>
    <w:rsid w:val="0F810E8B"/>
    <w:rsid w:val="0FE262EC"/>
    <w:rsid w:val="1002E88F"/>
    <w:rsid w:val="101733DA"/>
    <w:rsid w:val="1021623F"/>
    <w:rsid w:val="1023CAB7"/>
    <w:rsid w:val="10244207"/>
    <w:rsid w:val="1024A09B"/>
    <w:rsid w:val="102AC009"/>
    <w:rsid w:val="10355F9D"/>
    <w:rsid w:val="104AD892"/>
    <w:rsid w:val="1081BF5F"/>
    <w:rsid w:val="108445ED"/>
    <w:rsid w:val="108AE002"/>
    <w:rsid w:val="109EB2F0"/>
    <w:rsid w:val="10C42447"/>
    <w:rsid w:val="10C6EBDA"/>
    <w:rsid w:val="10D68C1D"/>
    <w:rsid w:val="10E2F706"/>
    <w:rsid w:val="111B830C"/>
    <w:rsid w:val="111C3F24"/>
    <w:rsid w:val="1166BBCB"/>
    <w:rsid w:val="118D871B"/>
    <w:rsid w:val="11927F94"/>
    <w:rsid w:val="11975760"/>
    <w:rsid w:val="11B9A5D0"/>
    <w:rsid w:val="11BA7146"/>
    <w:rsid w:val="11E4EA74"/>
    <w:rsid w:val="11FC3FDA"/>
    <w:rsid w:val="120AD8CD"/>
    <w:rsid w:val="1241FE9B"/>
    <w:rsid w:val="124382FF"/>
    <w:rsid w:val="124B1B92"/>
    <w:rsid w:val="125AE37C"/>
    <w:rsid w:val="126CD28A"/>
    <w:rsid w:val="1281FFDD"/>
    <w:rsid w:val="12919929"/>
    <w:rsid w:val="12929623"/>
    <w:rsid w:val="129A1E07"/>
    <w:rsid w:val="129B6ED8"/>
    <w:rsid w:val="12AADDF3"/>
    <w:rsid w:val="12AEE600"/>
    <w:rsid w:val="12D31132"/>
    <w:rsid w:val="12DFB032"/>
    <w:rsid w:val="12EB0A9F"/>
    <w:rsid w:val="12EB9684"/>
    <w:rsid w:val="12FDA4EF"/>
    <w:rsid w:val="12FFAED9"/>
    <w:rsid w:val="131DCE43"/>
    <w:rsid w:val="133603F9"/>
    <w:rsid w:val="134CB4C5"/>
    <w:rsid w:val="13636F2E"/>
    <w:rsid w:val="136DE98A"/>
    <w:rsid w:val="137A9273"/>
    <w:rsid w:val="13816CFC"/>
    <w:rsid w:val="13B23CD8"/>
    <w:rsid w:val="13C5262D"/>
    <w:rsid w:val="13CDA5E5"/>
    <w:rsid w:val="13DA1056"/>
    <w:rsid w:val="1418AED3"/>
    <w:rsid w:val="142C444E"/>
    <w:rsid w:val="1446A96E"/>
    <w:rsid w:val="146CDD17"/>
    <w:rsid w:val="1484B4D7"/>
    <w:rsid w:val="14915741"/>
    <w:rsid w:val="14A399CA"/>
    <w:rsid w:val="14B688CA"/>
    <w:rsid w:val="14B844D5"/>
    <w:rsid w:val="14C87366"/>
    <w:rsid w:val="14DA8F1F"/>
    <w:rsid w:val="14E14D38"/>
    <w:rsid w:val="15111919"/>
    <w:rsid w:val="156A9C2F"/>
    <w:rsid w:val="156D5398"/>
    <w:rsid w:val="1579C817"/>
    <w:rsid w:val="15881CAC"/>
    <w:rsid w:val="1590CF41"/>
    <w:rsid w:val="15E384B7"/>
    <w:rsid w:val="165E8BBB"/>
    <w:rsid w:val="16751329"/>
    <w:rsid w:val="1677D642"/>
    <w:rsid w:val="16858F0F"/>
    <w:rsid w:val="16903E21"/>
    <w:rsid w:val="16A05A81"/>
    <w:rsid w:val="16B4F38D"/>
    <w:rsid w:val="16D53510"/>
    <w:rsid w:val="16DF3462"/>
    <w:rsid w:val="16ED98AF"/>
    <w:rsid w:val="16F3C4DA"/>
    <w:rsid w:val="1711B118"/>
    <w:rsid w:val="1720DD86"/>
    <w:rsid w:val="1734E7F3"/>
    <w:rsid w:val="1738402D"/>
    <w:rsid w:val="1749EC08"/>
    <w:rsid w:val="175248CD"/>
    <w:rsid w:val="178B80A8"/>
    <w:rsid w:val="1791411E"/>
    <w:rsid w:val="17A1636F"/>
    <w:rsid w:val="17BE9737"/>
    <w:rsid w:val="17C54F4B"/>
    <w:rsid w:val="17CBC522"/>
    <w:rsid w:val="17EDA453"/>
    <w:rsid w:val="17F290EE"/>
    <w:rsid w:val="17FA05C8"/>
    <w:rsid w:val="18141C86"/>
    <w:rsid w:val="1815238F"/>
    <w:rsid w:val="18479DB8"/>
    <w:rsid w:val="184C8DA5"/>
    <w:rsid w:val="1869FDD1"/>
    <w:rsid w:val="18724FFE"/>
    <w:rsid w:val="1894CAAE"/>
    <w:rsid w:val="18AF1D63"/>
    <w:rsid w:val="18BD28B9"/>
    <w:rsid w:val="18BE810C"/>
    <w:rsid w:val="18C179E0"/>
    <w:rsid w:val="18CE3148"/>
    <w:rsid w:val="18D261CB"/>
    <w:rsid w:val="18EBE387"/>
    <w:rsid w:val="18FF72F3"/>
    <w:rsid w:val="1900DA8D"/>
    <w:rsid w:val="191292AD"/>
    <w:rsid w:val="192DED08"/>
    <w:rsid w:val="1937592C"/>
    <w:rsid w:val="19383E7C"/>
    <w:rsid w:val="194081B6"/>
    <w:rsid w:val="1948FF6D"/>
    <w:rsid w:val="194B14A8"/>
    <w:rsid w:val="1952FAFB"/>
    <w:rsid w:val="1957899C"/>
    <w:rsid w:val="1962D026"/>
    <w:rsid w:val="1975A50F"/>
    <w:rsid w:val="1992667A"/>
    <w:rsid w:val="19A9FB40"/>
    <w:rsid w:val="19B16E07"/>
    <w:rsid w:val="19B77771"/>
    <w:rsid w:val="19CC67D2"/>
    <w:rsid w:val="19DA2C8A"/>
    <w:rsid w:val="19F445E8"/>
    <w:rsid w:val="19F70774"/>
    <w:rsid w:val="1A1267BE"/>
    <w:rsid w:val="1A221299"/>
    <w:rsid w:val="1A4504D9"/>
    <w:rsid w:val="1A8387CC"/>
    <w:rsid w:val="1A88C1B5"/>
    <w:rsid w:val="1A88F447"/>
    <w:rsid w:val="1AAE07FF"/>
    <w:rsid w:val="1B06E969"/>
    <w:rsid w:val="1B0C815F"/>
    <w:rsid w:val="1B1806BA"/>
    <w:rsid w:val="1B196713"/>
    <w:rsid w:val="1B2F29DE"/>
    <w:rsid w:val="1B2F89E5"/>
    <w:rsid w:val="1B5975B0"/>
    <w:rsid w:val="1B666E5E"/>
    <w:rsid w:val="1B6EA74D"/>
    <w:rsid w:val="1B70C393"/>
    <w:rsid w:val="1B80A9FB"/>
    <w:rsid w:val="1B839F53"/>
    <w:rsid w:val="1B8B03BA"/>
    <w:rsid w:val="1BA3E0D6"/>
    <w:rsid w:val="1BB0DA1B"/>
    <w:rsid w:val="1BB56232"/>
    <w:rsid w:val="1BD0BCF6"/>
    <w:rsid w:val="1BEB7889"/>
    <w:rsid w:val="1C0648A7"/>
    <w:rsid w:val="1C211B55"/>
    <w:rsid w:val="1C2AB704"/>
    <w:rsid w:val="1C32A580"/>
    <w:rsid w:val="1C39C834"/>
    <w:rsid w:val="1C39E095"/>
    <w:rsid w:val="1C406F37"/>
    <w:rsid w:val="1C4F06DD"/>
    <w:rsid w:val="1C64244C"/>
    <w:rsid w:val="1C97AE61"/>
    <w:rsid w:val="1CF8A199"/>
    <w:rsid w:val="1CF95982"/>
    <w:rsid w:val="1D06CD1B"/>
    <w:rsid w:val="1D080F3B"/>
    <w:rsid w:val="1D193F7A"/>
    <w:rsid w:val="1D1FFD15"/>
    <w:rsid w:val="1D2008A8"/>
    <w:rsid w:val="1D35FE44"/>
    <w:rsid w:val="1D409136"/>
    <w:rsid w:val="1D73A682"/>
    <w:rsid w:val="1D74147A"/>
    <w:rsid w:val="1D79FF76"/>
    <w:rsid w:val="1DAF260C"/>
    <w:rsid w:val="1DB5E3A2"/>
    <w:rsid w:val="1DC1EBBD"/>
    <w:rsid w:val="1DE02710"/>
    <w:rsid w:val="1DE2C3A3"/>
    <w:rsid w:val="1DF33589"/>
    <w:rsid w:val="1DFA42F7"/>
    <w:rsid w:val="1E242677"/>
    <w:rsid w:val="1E3979E6"/>
    <w:rsid w:val="1E3FE72D"/>
    <w:rsid w:val="1E5A17BD"/>
    <w:rsid w:val="1E6AC42C"/>
    <w:rsid w:val="1E6F705A"/>
    <w:rsid w:val="1E924CAD"/>
    <w:rsid w:val="1E9498CD"/>
    <w:rsid w:val="1EB8E235"/>
    <w:rsid w:val="1F0FE697"/>
    <w:rsid w:val="1F15D40D"/>
    <w:rsid w:val="1F4E9025"/>
    <w:rsid w:val="1F8C7216"/>
    <w:rsid w:val="1FB3D531"/>
    <w:rsid w:val="1FB6BE3E"/>
    <w:rsid w:val="1FCCE4C2"/>
    <w:rsid w:val="1FD81B3F"/>
    <w:rsid w:val="1FE6FD0F"/>
    <w:rsid w:val="1FFD0B5B"/>
    <w:rsid w:val="2065CC0B"/>
    <w:rsid w:val="20696F93"/>
    <w:rsid w:val="2087C10B"/>
    <w:rsid w:val="20B85894"/>
    <w:rsid w:val="20C9C519"/>
    <w:rsid w:val="20D3FE27"/>
    <w:rsid w:val="20DBD4D1"/>
    <w:rsid w:val="20DC4591"/>
    <w:rsid w:val="20DD3EB3"/>
    <w:rsid w:val="20E1E604"/>
    <w:rsid w:val="20F68AA4"/>
    <w:rsid w:val="21046CE3"/>
    <w:rsid w:val="2110E4A0"/>
    <w:rsid w:val="212B8C41"/>
    <w:rsid w:val="2133A4C6"/>
    <w:rsid w:val="2134A1E0"/>
    <w:rsid w:val="214B9E33"/>
    <w:rsid w:val="2150303E"/>
    <w:rsid w:val="215C2568"/>
    <w:rsid w:val="218F018B"/>
    <w:rsid w:val="21B09644"/>
    <w:rsid w:val="21B9EF28"/>
    <w:rsid w:val="21C4A597"/>
    <w:rsid w:val="2201F8F2"/>
    <w:rsid w:val="22050C3A"/>
    <w:rsid w:val="222EC3A3"/>
    <w:rsid w:val="2238B39E"/>
    <w:rsid w:val="225A3F58"/>
    <w:rsid w:val="22660743"/>
    <w:rsid w:val="228AC20E"/>
    <w:rsid w:val="228F6BCE"/>
    <w:rsid w:val="22AA29E7"/>
    <w:rsid w:val="22BBA3DD"/>
    <w:rsid w:val="22C22034"/>
    <w:rsid w:val="22C80A11"/>
    <w:rsid w:val="22CA7CF9"/>
    <w:rsid w:val="22E4AA91"/>
    <w:rsid w:val="22ED36E7"/>
    <w:rsid w:val="22FD01DE"/>
    <w:rsid w:val="230749F4"/>
    <w:rsid w:val="230D2E6F"/>
    <w:rsid w:val="2329597F"/>
    <w:rsid w:val="233A6BDD"/>
    <w:rsid w:val="234608EC"/>
    <w:rsid w:val="234A5A14"/>
    <w:rsid w:val="238FD897"/>
    <w:rsid w:val="23AA92F6"/>
    <w:rsid w:val="23B4F1A0"/>
    <w:rsid w:val="23BF6AB1"/>
    <w:rsid w:val="23D197E8"/>
    <w:rsid w:val="23EE37AC"/>
    <w:rsid w:val="242095DF"/>
    <w:rsid w:val="242638AA"/>
    <w:rsid w:val="24377ED8"/>
    <w:rsid w:val="247CA6AA"/>
    <w:rsid w:val="24BF1F4F"/>
    <w:rsid w:val="24D1515F"/>
    <w:rsid w:val="24FD52C2"/>
    <w:rsid w:val="251709CA"/>
    <w:rsid w:val="25322FBD"/>
    <w:rsid w:val="2558A0B9"/>
    <w:rsid w:val="255FBD1F"/>
    <w:rsid w:val="25604594"/>
    <w:rsid w:val="25925AF9"/>
    <w:rsid w:val="25EEBA1F"/>
    <w:rsid w:val="25F888AC"/>
    <w:rsid w:val="25FC296E"/>
    <w:rsid w:val="2606A85B"/>
    <w:rsid w:val="2630EB41"/>
    <w:rsid w:val="264900D4"/>
    <w:rsid w:val="266035F4"/>
    <w:rsid w:val="26738055"/>
    <w:rsid w:val="2685666E"/>
    <w:rsid w:val="268BD705"/>
    <w:rsid w:val="26BB5366"/>
    <w:rsid w:val="2706E0F9"/>
    <w:rsid w:val="2712620F"/>
    <w:rsid w:val="27199CF2"/>
    <w:rsid w:val="2726F8B0"/>
    <w:rsid w:val="27303A39"/>
    <w:rsid w:val="276AEF3E"/>
    <w:rsid w:val="278947AC"/>
    <w:rsid w:val="27A991F8"/>
    <w:rsid w:val="27AA3ADC"/>
    <w:rsid w:val="27E0665A"/>
    <w:rsid w:val="27FDD0F1"/>
    <w:rsid w:val="281C05C6"/>
    <w:rsid w:val="282A1D79"/>
    <w:rsid w:val="282CFB66"/>
    <w:rsid w:val="283E348D"/>
    <w:rsid w:val="284767AE"/>
    <w:rsid w:val="2854D97C"/>
    <w:rsid w:val="286FC746"/>
    <w:rsid w:val="28D8E172"/>
    <w:rsid w:val="28E15710"/>
    <w:rsid w:val="28F4C889"/>
    <w:rsid w:val="290522C9"/>
    <w:rsid w:val="291F268C"/>
    <w:rsid w:val="292F6A3A"/>
    <w:rsid w:val="293F4E23"/>
    <w:rsid w:val="29587A7A"/>
    <w:rsid w:val="29733179"/>
    <w:rsid w:val="29750097"/>
    <w:rsid w:val="2975ABDA"/>
    <w:rsid w:val="29964D92"/>
    <w:rsid w:val="29CFFF7D"/>
    <w:rsid w:val="2A0E0CAF"/>
    <w:rsid w:val="2A12BEA1"/>
    <w:rsid w:val="2A18B84D"/>
    <w:rsid w:val="2A1EDB35"/>
    <w:rsid w:val="2A6297D3"/>
    <w:rsid w:val="2A656965"/>
    <w:rsid w:val="2A728818"/>
    <w:rsid w:val="2A73A74F"/>
    <w:rsid w:val="2A8C3C07"/>
    <w:rsid w:val="2A9F9877"/>
    <w:rsid w:val="2AB1C5F9"/>
    <w:rsid w:val="2AFCC04C"/>
    <w:rsid w:val="2B0C7786"/>
    <w:rsid w:val="2B193F72"/>
    <w:rsid w:val="2B451525"/>
    <w:rsid w:val="2B6501CA"/>
    <w:rsid w:val="2B6668E2"/>
    <w:rsid w:val="2B79B0B6"/>
    <w:rsid w:val="2B88DA5E"/>
    <w:rsid w:val="2BA9F8B9"/>
    <w:rsid w:val="2BBEA7A5"/>
    <w:rsid w:val="2BBEFF91"/>
    <w:rsid w:val="2BC645CD"/>
    <w:rsid w:val="2BCD5CBD"/>
    <w:rsid w:val="2BD7EE24"/>
    <w:rsid w:val="2BE4E02F"/>
    <w:rsid w:val="2C26947C"/>
    <w:rsid w:val="2C37CE2D"/>
    <w:rsid w:val="2C4CE285"/>
    <w:rsid w:val="2C65236F"/>
    <w:rsid w:val="2C9A0D7A"/>
    <w:rsid w:val="2CE5B190"/>
    <w:rsid w:val="2CFD82C4"/>
    <w:rsid w:val="2D20C2BB"/>
    <w:rsid w:val="2D3EA5DD"/>
    <w:rsid w:val="2D424E67"/>
    <w:rsid w:val="2D577389"/>
    <w:rsid w:val="2D7068BC"/>
    <w:rsid w:val="2D7750D8"/>
    <w:rsid w:val="2DD2BF09"/>
    <w:rsid w:val="2DE27EF7"/>
    <w:rsid w:val="2DF68545"/>
    <w:rsid w:val="2E11EA65"/>
    <w:rsid w:val="2E139B48"/>
    <w:rsid w:val="2E242FC9"/>
    <w:rsid w:val="2E351CA3"/>
    <w:rsid w:val="2E73D2EF"/>
    <w:rsid w:val="2E75CB2D"/>
    <w:rsid w:val="2E7E65E1"/>
    <w:rsid w:val="2E83EF4F"/>
    <w:rsid w:val="2E9A9D3F"/>
    <w:rsid w:val="2EB0AA82"/>
    <w:rsid w:val="2EC8E63E"/>
    <w:rsid w:val="2ED35BC5"/>
    <w:rsid w:val="2ED6F501"/>
    <w:rsid w:val="2F1C5097"/>
    <w:rsid w:val="2F252325"/>
    <w:rsid w:val="2F27AF91"/>
    <w:rsid w:val="2F3CD925"/>
    <w:rsid w:val="2F73C889"/>
    <w:rsid w:val="2F81D014"/>
    <w:rsid w:val="2F9308E9"/>
    <w:rsid w:val="2FBD86B7"/>
    <w:rsid w:val="2FC54B56"/>
    <w:rsid w:val="3000C55E"/>
    <w:rsid w:val="3005485D"/>
    <w:rsid w:val="300A7851"/>
    <w:rsid w:val="300DB42E"/>
    <w:rsid w:val="301D7707"/>
    <w:rsid w:val="3050517E"/>
    <w:rsid w:val="30523B46"/>
    <w:rsid w:val="30628C86"/>
    <w:rsid w:val="307082AC"/>
    <w:rsid w:val="3071063D"/>
    <w:rsid w:val="3071CE1E"/>
    <w:rsid w:val="30946D32"/>
    <w:rsid w:val="30E87879"/>
    <w:rsid w:val="3120A732"/>
    <w:rsid w:val="312324FD"/>
    <w:rsid w:val="3126A9D0"/>
    <w:rsid w:val="3155E862"/>
    <w:rsid w:val="3165F6B9"/>
    <w:rsid w:val="317A1133"/>
    <w:rsid w:val="317B86B8"/>
    <w:rsid w:val="318608AB"/>
    <w:rsid w:val="319BA0AE"/>
    <w:rsid w:val="31A5A21A"/>
    <w:rsid w:val="31A682E0"/>
    <w:rsid w:val="31AC90E3"/>
    <w:rsid w:val="31AD9EC0"/>
    <w:rsid w:val="31C96C03"/>
    <w:rsid w:val="3200B3F0"/>
    <w:rsid w:val="322C4614"/>
    <w:rsid w:val="3252986B"/>
    <w:rsid w:val="32590CC0"/>
    <w:rsid w:val="325E714B"/>
    <w:rsid w:val="326FB404"/>
    <w:rsid w:val="329761BD"/>
    <w:rsid w:val="329E06C9"/>
    <w:rsid w:val="32BF11D1"/>
    <w:rsid w:val="32CA76DA"/>
    <w:rsid w:val="331C763D"/>
    <w:rsid w:val="33451A8F"/>
    <w:rsid w:val="337C93C1"/>
    <w:rsid w:val="337CD610"/>
    <w:rsid w:val="337E2DBA"/>
    <w:rsid w:val="33AD9509"/>
    <w:rsid w:val="33D2F422"/>
    <w:rsid w:val="33E9A604"/>
    <w:rsid w:val="33EA8AED"/>
    <w:rsid w:val="341B52E3"/>
    <w:rsid w:val="34671184"/>
    <w:rsid w:val="346B67A2"/>
    <w:rsid w:val="347B4F40"/>
    <w:rsid w:val="349D6ED8"/>
    <w:rsid w:val="34BE3F69"/>
    <w:rsid w:val="34C1904C"/>
    <w:rsid w:val="34C735A8"/>
    <w:rsid w:val="34D3A666"/>
    <w:rsid w:val="350029DB"/>
    <w:rsid w:val="350A01F6"/>
    <w:rsid w:val="35360EFF"/>
    <w:rsid w:val="355658F8"/>
    <w:rsid w:val="355A1599"/>
    <w:rsid w:val="356D4D92"/>
    <w:rsid w:val="356F7C94"/>
    <w:rsid w:val="357C034B"/>
    <w:rsid w:val="35A0C785"/>
    <w:rsid w:val="35B830D2"/>
    <w:rsid w:val="35BDCFB2"/>
    <w:rsid w:val="35DA9C6E"/>
    <w:rsid w:val="35E414B2"/>
    <w:rsid w:val="35ECD79A"/>
    <w:rsid w:val="35F48381"/>
    <w:rsid w:val="3614ED67"/>
    <w:rsid w:val="36154290"/>
    <w:rsid w:val="3616C4B1"/>
    <w:rsid w:val="3622A460"/>
    <w:rsid w:val="367485E5"/>
    <w:rsid w:val="367B8AD5"/>
    <w:rsid w:val="36C9F5D2"/>
    <w:rsid w:val="36DD35F6"/>
    <w:rsid w:val="36E592BB"/>
    <w:rsid w:val="36E6037B"/>
    <w:rsid w:val="36E8C865"/>
    <w:rsid w:val="36F182C6"/>
    <w:rsid w:val="37061F3D"/>
    <w:rsid w:val="3737FB43"/>
    <w:rsid w:val="3740DC4D"/>
    <w:rsid w:val="37519BFB"/>
    <w:rsid w:val="3772104F"/>
    <w:rsid w:val="37797E75"/>
    <w:rsid w:val="37802E90"/>
    <w:rsid w:val="3788D51A"/>
    <w:rsid w:val="37D6ED36"/>
    <w:rsid w:val="3818D74A"/>
    <w:rsid w:val="382DF3DD"/>
    <w:rsid w:val="388E7DD9"/>
    <w:rsid w:val="38949EB3"/>
    <w:rsid w:val="38A399E5"/>
    <w:rsid w:val="38AD2716"/>
    <w:rsid w:val="38BFCB84"/>
    <w:rsid w:val="38C91A75"/>
    <w:rsid w:val="38EAF4A6"/>
    <w:rsid w:val="38F6F4D1"/>
    <w:rsid w:val="38FDD4C9"/>
    <w:rsid w:val="392D68A3"/>
    <w:rsid w:val="393C17BA"/>
    <w:rsid w:val="3948FAF7"/>
    <w:rsid w:val="3965E376"/>
    <w:rsid w:val="396C260E"/>
    <w:rsid w:val="3989D558"/>
    <w:rsid w:val="3998D274"/>
    <w:rsid w:val="39A66CA0"/>
    <w:rsid w:val="39BA770D"/>
    <w:rsid w:val="39BCF441"/>
    <w:rsid w:val="39E25428"/>
    <w:rsid w:val="3A019F10"/>
    <w:rsid w:val="3A27E4BE"/>
    <w:rsid w:val="3A6F048D"/>
    <w:rsid w:val="3A740871"/>
    <w:rsid w:val="3A8002B7"/>
    <w:rsid w:val="3A854C97"/>
    <w:rsid w:val="3A896B58"/>
    <w:rsid w:val="3AA112AD"/>
    <w:rsid w:val="3ABE8B80"/>
    <w:rsid w:val="3AC78D07"/>
    <w:rsid w:val="3ADB0F49"/>
    <w:rsid w:val="3AF5DABB"/>
    <w:rsid w:val="3B1F4190"/>
    <w:rsid w:val="3B2B11BA"/>
    <w:rsid w:val="3B44A6F5"/>
    <w:rsid w:val="3B75A9A2"/>
    <w:rsid w:val="3B89A6C5"/>
    <w:rsid w:val="3B8A6A32"/>
    <w:rsid w:val="3B99F34D"/>
    <w:rsid w:val="3BB1AECB"/>
    <w:rsid w:val="3BC6FF44"/>
    <w:rsid w:val="3BD1CC7A"/>
    <w:rsid w:val="3BDB79BE"/>
    <w:rsid w:val="3BF11614"/>
    <w:rsid w:val="3BFB217D"/>
    <w:rsid w:val="3C0B1219"/>
    <w:rsid w:val="3C1E8159"/>
    <w:rsid w:val="3C21455C"/>
    <w:rsid w:val="3C4379D7"/>
    <w:rsid w:val="3C49F384"/>
    <w:rsid w:val="3C64A8B4"/>
    <w:rsid w:val="3C68ACB2"/>
    <w:rsid w:val="3C7079A7"/>
    <w:rsid w:val="3C8D1986"/>
    <w:rsid w:val="3CB4E62D"/>
    <w:rsid w:val="3CE8C70C"/>
    <w:rsid w:val="3CEE9240"/>
    <w:rsid w:val="3CEFF917"/>
    <w:rsid w:val="3CFA3C70"/>
    <w:rsid w:val="3CFEF6D6"/>
    <w:rsid w:val="3D0DF030"/>
    <w:rsid w:val="3D0E6C66"/>
    <w:rsid w:val="3D17B857"/>
    <w:rsid w:val="3D587BB1"/>
    <w:rsid w:val="3DB15AB0"/>
    <w:rsid w:val="3DDB0A4E"/>
    <w:rsid w:val="3DE0F7C4"/>
    <w:rsid w:val="3DF6A186"/>
    <w:rsid w:val="3DFD474F"/>
    <w:rsid w:val="3E66705B"/>
    <w:rsid w:val="3E6B7D1A"/>
    <w:rsid w:val="3E8150C5"/>
    <w:rsid w:val="3E9E6C0C"/>
    <w:rsid w:val="3EC8CDE7"/>
    <w:rsid w:val="3EC9E0E0"/>
    <w:rsid w:val="3ED2C002"/>
    <w:rsid w:val="3ED6B714"/>
    <w:rsid w:val="3EEB14FA"/>
    <w:rsid w:val="3EF44C12"/>
    <w:rsid w:val="3EFE8673"/>
    <w:rsid w:val="3F034138"/>
    <w:rsid w:val="3F0E01B9"/>
    <w:rsid w:val="3F124CA1"/>
    <w:rsid w:val="3F6C3EF5"/>
    <w:rsid w:val="3F6D2667"/>
    <w:rsid w:val="3F7FE93B"/>
    <w:rsid w:val="3F83B891"/>
    <w:rsid w:val="3F844E8D"/>
    <w:rsid w:val="3FD29706"/>
    <w:rsid w:val="3FE9C468"/>
    <w:rsid w:val="3FED796C"/>
    <w:rsid w:val="402330C8"/>
    <w:rsid w:val="402506E8"/>
    <w:rsid w:val="4035E962"/>
    <w:rsid w:val="404673B5"/>
    <w:rsid w:val="404C5B7D"/>
    <w:rsid w:val="405339BC"/>
    <w:rsid w:val="4072131C"/>
    <w:rsid w:val="4079E96E"/>
    <w:rsid w:val="408CD9A8"/>
    <w:rsid w:val="408E6A04"/>
    <w:rsid w:val="40D1D097"/>
    <w:rsid w:val="40DF847F"/>
    <w:rsid w:val="40E1546B"/>
    <w:rsid w:val="40EBCA99"/>
    <w:rsid w:val="41017BD7"/>
    <w:rsid w:val="412F2164"/>
    <w:rsid w:val="4132072E"/>
    <w:rsid w:val="4133AC12"/>
    <w:rsid w:val="413A29A6"/>
    <w:rsid w:val="414B7525"/>
    <w:rsid w:val="4156F671"/>
    <w:rsid w:val="41998518"/>
    <w:rsid w:val="419F4E45"/>
    <w:rsid w:val="41A0BE80"/>
    <w:rsid w:val="41A83D48"/>
    <w:rsid w:val="41AC2DC4"/>
    <w:rsid w:val="41B3944B"/>
    <w:rsid w:val="41B52E82"/>
    <w:rsid w:val="41F4CDDD"/>
    <w:rsid w:val="420515D7"/>
    <w:rsid w:val="4263EC52"/>
    <w:rsid w:val="4267EA14"/>
    <w:rsid w:val="4284399F"/>
    <w:rsid w:val="428EC74F"/>
    <w:rsid w:val="42C039DA"/>
    <w:rsid w:val="42E0032C"/>
    <w:rsid w:val="42E4724C"/>
    <w:rsid w:val="42E8EA4B"/>
    <w:rsid w:val="42F992A7"/>
    <w:rsid w:val="42F9DFA7"/>
    <w:rsid w:val="42FF4204"/>
    <w:rsid w:val="4324C845"/>
    <w:rsid w:val="4327E221"/>
    <w:rsid w:val="43454C17"/>
    <w:rsid w:val="434D2924"/>
    <w:rsid w:val="434D3A93"/>
    <w:rsid w:val="434F2162"/>
    <w:rsid w:val="435F621D"/>
    <w:rsid w:val="436C0B29"/>
    <w:rsid w:val="436C87DD"/>
    <w:rsid w:val="436CB587"/>
    <w:rsid w:val="437A6CD8"/>
    <w:rsid w:val="437B2ED0"/>
    <w:rsid w:val="4391FDBB"/>
    <w:rsid w:val="439C3F0A"/>
    <w:rsid w:val="43ACD5A5"/>
    <w:rsid w:val="43EE844D"/>
    <w:rsid w:val="4404A3AC"/>
    <w:rsid w:val="44258E13"/>
    <w:rsid w:val="442DEAD8"/>
    <w:rsid w:val="4436AA46"/>
    <w:rsid w:val="44485341"/>
    <w:rsid w:val="446A395D"/>
    <w:rsid w:val="447392D4"/>
    <w:rsid w:val="448A9620"/>
    <w:rsid w:val="44A3CC0D"/>
    <w:rsid w:val="45045789"/>
    <w:rsid w:val="4508583E"/>
    <w:rsid w:val="4511F988"/>
    <w:rsid w:val="45494E78"/>
    <w:rsid w:val="454BEDAC"/>
    <w:rsid w:val="4553FD8A"/>
    <w:rsid w:val="4568669E"/>
    <w:rsid w:val="458120CE"/>
    <w:rsid w:val="458E6A2E"/>
    <w:rsid w:val="459378A8"/>
    <w:rsid w:val="45A6C0CE"/>
    <w:rsid w:val="45D67FEB"/>
    <w:rsid w:val="45D86D31"/>
    <w:rsid w:val="460D492F"/>
    <w:rsid w:val="465C705B"/>
    <w:rsid w:val="466C4A70"/>
    <w:rsid w:val="468EF831"/>
    <w:rsid w:val="46E4F704"/>
    <w:rsid w:val="46FB44CF"/>
    <w:rsid w:val="4705C827"/>
    <w:rsid w:val="470707A7"/>
    <w:rsid w:val="47080418"/>
    <w:rsid w:val="470E7625"/>
    <w:rsid w:val="4717D33F"/>
    <w:rsid w:val="472AAC45"/>
    <w:rsid w:val="475AD1F0"/>
    <w:rsid w:val="475DD8E1"/>
    <w:rsid w:val="475F974D"/>
    <w:rsid w:val="476D03A4"/>
    <w:rsid w:val="47740D06"/>
    <w:rsid w:val="4791B9F5"/>
    <w:rsid w:val="47C4A705"/>
    <w:rsid w:val="47D329ED"/>
    <w:rsid w:val="47EE6E8B"/>
    <w:rsid w:val="48236766"/>
    <w:rsid w:val="48460FE5"/>
    <w:rsid w:val="484FF299"/>
    <w:rsid w:val="485B9F5E"/>
    <w:rsid w:val="486D0BCB"/>
    <w:rsid w:val="488A325C"/>
    <w:rsid w:val="48AA4686"/>
    <w:rsid w:val="48AB2A35"/>
    <w:rsid w:val="48C9E13D"/>
    <w:rsid w:val="48DB74A7"/>
    <w:rsid w:val="48DBD9A9"/>
    <w:rsid w:val="49048329"/>
    <w:rsid w:val="490F161B"/>
    <w:rsid w:val="4912D921"/>
    <w:rsid w:val="49149F89"/>
    <w:rsid w:val="492E73C7"/>
    <w:rsid w:val="49498B87"/>
    <w:rsid w:val="498693FA"/>
    <w:rsid w:val="49951334"/>
    <w:rsid w:val="49A4626D"/>
    <w:rsid w:val="49B0AD0B"/>
    <w:rsid w:val="49BE98EA"/>
    <w:rsid w:val="49C45181"/>
    <w:rsid w:val="49DE1708"/>
    <w:rsid w:val="49F06336"/>
    <w:rsid w:val="4A0B808E"/>
    <w:rsid w:val="4A1C23ED"/>
    <w:rsid w:val="4A1C4FF4"/>
    <w:rsid w:val="4A300329"/>
    <w:rsid w:val="4A51A9A8"/>
    <w:rsid w:val="4A531485"/>
    <w:rsid w:val="4A80B8D3"/>
    <w:rsid w:val="4A8B0FF7"/>
    <w:rsid w:val="4AC19B43"/>
    <w:rsid w:val="4ADC73A2"/>
    <w:rsid w:val="4AE61B24"/>
    <w:rsid w:val="4AEAA37B"/>
    <w:rsid w:val="4AEE766D"/>
    <w:rsid w:val="4AF84BB8"/>
    <w:rsid w:val="4B0570EE"/>
    <w:rsid w:val="4B0B362D"/>
    <w:rsid w:val="4B19CBA9"/>
    <w:rsid w:val="4B5845A1"/>
    <w:rsid w:val="4B7A24D2"/>
    <w:rsid w:val="4B854519"/>
    <w:rsid w:val="4B94DFCB"/>
    <w:rsid w:val="4B9AAB5E"/>
    <w:rsid w:val="4BA6EF83"/>
    <w:rsid w:val="4BA9EF72"/>
    <w:rsid w:val="4BAC69EC"/>
    <w:rsid w:val="4BB753FD"/>
    <w:rsid w:val="4BC1354B"/>
    <w:rsid w:val="4BF69584"/>
    <w:rsid w:val="4C06B1E4"/>
    <w:rsid w:val="4C0B8DF1"/>
    <w:rsid w:val="4C48A2F6"/>
    <w:rsid w:val="4C4B9955"/>
    <w:rsid w:val="4C537D90"/>
    <w:rsid w:val="4C7FF905"/>
    <w:rsid w:val="4C8F06ED"/>
    <w:rsid w:val="4C9B50C5"/>
    <w:rsid w:val="4CA72FB7"/>
    <w:rsid w:val="4CAACA76"/>
    <w:rsid w:val="4CCD0235"/>
    <w:rsid w:val="4CDD40ED"/>
    <w:rsid w:val="4CE7243A"/>
    <w:rsid w:val="4CEF50A5"/>
    <w:rsid w:val="4D120A93"/>
    <w:rsid w:val="4D1ED1C9"/>
    <w:rsid w:val="4D1EF7D7"/>
    <w:rsid w:val="4D3EF6A6"/>
    <w:rsid w:val="4D51FC46"/>
    <w:rsid w:val="4D6D5D40"/>
    <w:rsid w:val="4D6E954D"/>
    <w:rsid w:val="4D70F13C"/>
    <w:rsid w:val="4D95CA7C"/>
    <w:rsid w:val="4DA812B7"/>
    <w:rsid w:val="4DB18415"/>
    <w:rsid w:val="4DCC3047"/>
    <w:rsid w:val="4DD06C68"/>
    <w:rsid w:val="4DD0C3A8"/>
    <w:rsid w:val="4E03BFA3"/>
    <w:rsid w:val="4E0AA736"/>
    <w:rsid w:val="4E0DF79B"/>
    <w:rsid w:val="4E1A1BA5"/>
    <w:rsid w:val="4E1AC846"/>
    <w:rsid w:val="4E2C4971"/>
    <w:rsid w:val="4E6C372D"/>
    <w:rsid w:val="4E6EAD6D"/>
    <w:rsid w:val="4E9A2D51"/>
    <w:rsid w:val="4E9A82A2"/>
    <w:rsid w:val="4EAD729E"/>
    <w:rsid w:val="4ECBC6BD"/>
    <w:rsid w:val="4ED4C3EC"/>
    <w:rsid w:val="4EDA5551"/>
    <w:rsid w:val="4EDE698D"/>
    <w:rsid w:val="4F0AA524"/>
    <w:rsid w:val="4F0AF6BA"/>
    <w:rsid w:val="4F9027EC"/>
    <w:rsid w:val="4F940F4C"/>
    <w:rsid w:val="4FA9EF19"/>
    <w:rsid w:val="4FDC10C3"/>
    <w:rsid w:val="4FE9BDAF"/>
    <w:rsid w:val="5033E7A0"/>
    <w:rsid w:val="5037562E"/>
    <w:rsid w:val="5042C0CD"/>
    <w:rsid w:val="504AFAAC"/>
    <w:rsid w:val="504F98CB"/>
    <w:rsid w:val="5078683B"/>
    <w:rsid w:val="5088A2C0"/>
    <w:rsid w:val="509D2E8B"/>
    <w:rsid w:val="50A9E1CA"/>
    <w:rsid w:val="50D04B92"/>
    <w:rsid w:val="50E0CDF5"/>
    <w:rsid w:val="50E31495"/>
    <w:rsid w:val="511AEF4C"/>
    <w:rsid w:val="511FAC88"/>
    <w:rsid w:val="51279913"/>
    <w:rsid w:val="51444D45"/>
    <w:rsid w:val="515082F7"/>
    <w:rsid w:val="5152B969"/>
    <w:rsid w:val="5164333D"/>
    <w:rsid w:val="516F016B"/>
    <w:rsid w:val="517642F5"/>
    <w:rsid w:val="518AF867"/>
    <w:rsid w:val="51990522"/>
    <w:rsid w:val="51C21D41"/>
    <w:rsid w:val="51C37F02"/>
    <w:rsid w:val="51D378F0"/>
    <w:rsid w:val="51D60556"/>
    <w:rsid w:val="51E142C4"/>
    <w:rsid w:val="51E87555"/>
    <w:rsid w:val="51FD848E"/>
    <w:rsid w:val="51FDF5EE"/>
    <w:rsid w:val="520AF154"/>
    <w:rsid w:val="523280D3"/>
    <w:rsid w:val="52809085"/>
    <w:rsid w:val="528AA91A"/>
    <w:rsid w:val="529C55A7"/>
    <w:rsid w:val="52B89281"/>
    <w:rsid w:val="52C9F003"/>
    <w:rsid w:val="52CB9CA8"/>
    <w:rsid w:val="52DF2AA3"/>
    <w:rsid w:val="52E14071"/>
    <w:rsid w:val="52F12D09"/>
    <w:rsid w:val="5324DD8E"/>
    <w:rsid w:val="535019D9"/>
    <w:rsid w:val="5352DB65"/>
    <w:rsid w:val="5364EB1D"/>
    <w:rsid w:val="5365B39E"/>
    <w:rsid w:val="53B4911E"/>
    <w:rsid w:val="53B91796"/>
    <w:rsid w:val="53E4C838"/>
    <w:rsid w:val="53F48D87"/>
    <w:rsid w:val="53F6DB48"/>
    <w:rsid w:val="5403F54F"/>
    <w:rsid w:val="541F2E9F"/>
    <w:rsid w:val="542F2684"/>
    <w:rsid w:val="544B082A"/>
    <w:rsid w:val="5462DACA"/>
    <w:rsid w:val="5471C95E"/>
    <w:rsid w:val="54730462"/>
    <w:rsid w:val="54B03BB2"/>
    <w:rsid w:val="54C0ADEF"/>
    <w:rsid w:val="54CDC15F"/>
    <w:rsid w:val="54F4D2E4"/>
    <w:rsid w:val="55386FB8"/>
    <w:rsid w:val="55601494"/>
    <w:rsid w:val="557F95A3"/>
    <w:rsid w:val="55868AF5"/>
    <w:rsid w:val="55994ECC"/>
    <w:rsid w:val="55A3A675"/>
    <w:rsid w:val="55F38252"/>
    <w:rsid w:val="55FB7101"/>
    <w:rsid w:val="56003B11"/>
    <w:rsid w:val="5600BE6C"/>
    <w:rsid w:val="561E32F9"/>
    <w:rsid w:val="5628CDCB"/>
    <w:rsid w:val="562C0F94"/>
    <w:rsid w:val="562C1EF1"/>
    <w:rsid w:val="565C7E50"/>
    <w:rsid w:val="5662511D"/>
    <w:rsid w:val="566B6B8B"/>
    <w:rsid w:val="566C33E7"/>
    <w:rsid w:val="5691326D"/>
    <w:rsid w:val="56A667EC"/>
    <w:rsid w:val="56B339AF"/>
    <w:rsid w:val="56B5D9FE"/>
    <w:rsid w:val="56BD6BFA"/>
    <w:rsid w:val="56CC0D03"/>
    <w:rsid w:val="56CE3476"/>
    <w:rsid w:val="572C40DA"/>
    <w:rsid w:val="576240C3"/>
    <w:rsid w:val="57785B46"/>
    <w:rsid w:val="57807247"/>
    <w:rsid w:val="57849C04"/>
    <w:rsid w:val="578B4995"/>
    <w:rsid w:val="579701D5"/>
    <w:rsid w:val="5797FEEF"/>
    <w:rsid w:val="57A558C8"/>
    <w:rsid w:val="57A68BEC"/>
    <w:rsid w:val="57B03DE6"/>
    <w:rsid w:val="57C209C5"/>
    <w:rsid w:val="57C9F49F"/>
    <w:rsid w:val="57DA11F5"/>
    <w:rsid w:val="57E45589"/>
    <w:rsid w:val="57F8C321"/>
    <w:rsid w:val="57FE54E6"/>
    <w:rsid w:val="58015242"/>
    <w:rsid w:val="5829F1C2"/>
    <w:rsid w:val="5855A7EA"/>
    <w:rsid w:val="585DD1DE"/>
    <w:rsid w:val="58746855"/>
    <w:rsid w:val="58947CA1"/>
    <w:rsid w:val="58CB5985"/>
    <w:rsid w:val="58D7338B"/>
    <w:rsid w:val="590155DC"/>
    <w:rsid w:val="591278C9"/>
    <w:rsid w:val="5926CFC5"/>
    <w:rsid w:val="593FB238"/>
    <w:rsid w:val="5949770D"/>
    <w:rsid w:val="594A3BA5"/>
    <w:rsid w:val="594F9C0A"/>
    <w:rsid w:val="59606E8D"/>
    <w:rsid w:val="59607E79"/>
    <w:rsid w:val="596DA73B"/>
    <w:rsid w:val="59720876"/>
    <w:rsid w:val="59827872"/>
    <w:rsid w:val="59B60002"/>
    <w:rsid w:val="59E815CE"/>
    <w:rsid w:val="5A325685"/>
    <w:rsid w:val="5A381982"/>
    <w:rsid w:val="5A6A6DA1"/>
    <w:rsid w:val="5A6EF9CB"/>
    <w:rsid w:val="5A74EE18"/>
    <w:rsid w:val="5A7CD2BB"/>
    <w:rsid w:val="5A81F79B"/>
    <w:rsid w:val="5A8DCD79"/>
    <w:rsid w:val="5A972B24"/>
    <w:rsid w:val="5AA1406E"/>
    <w:rsid w:val="5AB9F3B1"/>
    <w:rsid w:val="5AC12C26"/>
    <w:rsid w:val="5AE83D30"/>
    <w:rsid w:val="5AF123D8"/>
    <w:rsid w:val="5AF1A41C"/>
    <w:rsid w:val="5AF68CC6"/>
    <w:rsid w:val="5B018B00"/>
    <w:rsid w:val="5B0496E5"/>
    <w:rsid w:val="5B05B8AE"/>
    <w:rsid w:val="5B1AC3C9"/>
    <w:rsid w:val="5B34CBFD"/>
    <w:rsid w:val="5B35063D"/>
    <w:rsid w:val="5B3EA972"/>
    <w:rsid w:val="5B47C5D8"/>
    <w:rsid w:val="5B49596F"/>
    <w:rsid w:val="5B607045"/>
    <w:rsid w:val="5BFF6FEE"/>
    <w:rsid w:val="5C0922E1"/>
    <w:rsid w:val="5C1921BF"/>
    <w:rsid w:val="5C376567"/>
    <w:rsid w:val="5C4CDF5A"/>
    <w:rsid w:val="5C59DF19"/>
    <w:rsid w:val="5C7B1752"/>
    <w:rsid w:val="5C814908"/>
    <w:rsid w:val="5C83C801"/>
    <w:rsid w:val="5C8E2DC1"/>
    <w:rsid w:val="5C9C9923"/>
    <w:rsid w:val="5CB1965E"/>
    <w:rsid w:val="5CB2CE7E"/>
    <w:rsid w:val="5CB7F97D"/>
    <w:rsid w:val="5CB91B5E"/>
    <w:rsid w:val="5CD8D344"/>
    <w:rsid w:val="5CE32F20"/>
    <w:rsid w:val="5CEC978B"/>
    <w:rsid w:val="5D015591"/>
    <w:rsid w:val="5D321421"/>
    <w:rsid w:val="5D44868F"/>
    <w:rsid w:val="5D4B3C5E"/>
    <w:rsid w:val="5D54D8D1"/>
    <w:rsid w:val="5D695537"/>
    <w:rsid w:val="5D71F69B"/>
    <w:rsid w:val="5D87E9BF"/>
    <w:rsid w:val="5D9E4466"/>
    <w:rsid w:val="5DCE64EF"/>
    <w:rsid w:val="5DE7D34F"/>
    <w:rsid w:val="5E0558A9"/>
    <w:rsid w:val="5E172F3F"/>
    <w:rsid w:val="5E1AF340"/>
    <w:rsid w:val="5E1B1598"/>
    <w:rsid w:val="5E2EF4D4"/>
    <w:rsid w:val="5E33DFB0"/>
    <w:rsid w:val="5E9A8939"/>
    <w:rsid w:val="5EB35287"/>
    <w:rsid w:val="5EC18F6F"/>
    <w:rsid w:val="5EF3BCD6"/>
    <w:rsid w:val="5EF73EFC"/>
    <w:rsid w:val="5F0E4113"/>
    <w:rsid w:val="5F2B8EBE"/>
    <w:rsid w:val="5F310043"/>
    <w:rsid w:val="5F41FD2B"/>
    <w:rsid w:val="5F900F95"/>
    <w:rsid w:val="5FCFB011"/>
    <w:rsid w:val="5FE4ADC4"/>
    <w:rsid w:val="6002D8E7"/>
    <w:rsid w:val="600444CB"/>
    <w:rsid w:val="6006FC34"/>
    <w:rsid w:val="6028A045"/>
    <w:rsid w:val="604CA30B"/>
    <w:rsid w:val="605E34B1"/>
    <w:rsid w:val="607C553C"/>
    <w:rsid w:val="608EBF03"/>
    <w:rsid w:val="609B3382"/>
    <w:rsid w:val="609B77C2"/>
    <w:rsid w:val="60A8782B"/>
    <w:rsid w:val="60B35B8A"/>
    <w:rsid w:val="60BB2BE4"/>
    <w:rsid w:val="60DC8BA9"/>
    <w:rsid w:val="60FEF534"/>
    <w:rsid w:val="6112A024"/>
    <w:rsid w:val="6116C925"/>
    <w:rsid w:val="61216BD6"/>
    <w:rsid w:val="6129338B"/>
    <w:rsid w:val="612D2055"/>
    <w:rsid w:val="61E4E63B"/>
    <w:rsid w:val="61FB9E8A"/>
    <w:rsid w:val="6202863C"/>
    <w:rsid w:val="622B61CE"/>
    <w:rsid w:val="623B5107"/>
    <w:rsid w:val="623D2B01"/>
    <w:rsid w:val="62509C7A"/>
    <w:rsid w:val="6255573F"/>
    <w:rsid w:val="62860F31"/>
    <w:rsid w:val="62940EFF"/>
    <w:rsid w:val="62A147B6"/>
    <w:rsid w:val="62A73C03"/>
    <w:rsid w:val="62B84FA3"/>
    <w:rsid w:val="62C7EDC0"/>
    <w:rsid w:val="62D5CE98"/>
    <w:rsid w:val="62D6C01F"/>
    <w:rsid w:val="62F90E8F"/>
    <w:rsid w:val="6306E3C2"/>
    <w:rsid w:val="630CE4AF"/>
    <w:rsid w:val="633BDA6F"/>
    <w:rsid w:val="633FF19C"/>
    <w:rsid w:val="63556BAF"/>
    <w:rsid w:val="63568D18"/>
    <w:rsid w:val="6356D155"/>
    <w:rsid w:val="63710C54"/>
    <w:rsid w:val="637F3DC7"/>
    <w:rsid w:val="639F8866"/>
    <w:rsid w:val="63AC9F5D"/>
    <w:rsid w:val="63AD3E3F"/>
    <w:rsid w:val="63B4EDFA"/>
    <w:rsid w:val="63BED67F"/>
    <w:rsid w:val="63E02937"/>
    <w:rsid w:val="63FB679A"/>
    <w:rsid w:val="6426DB5C"/>
    <w:rsid w:val="6436F08A"/>
    <w:rsid w:val="6458943D"/>
    <w:rsid w:val="64615CE7"/>
    <w:rsid w:val="64A32134"/>
    <w:rsid w:val="64C6EFCA"/>
    <w:rsid w:val="64F4195D"/>
    <w:rsid w:val="64FA232C"/>
    <w:rsid w:val="65197915"/>
    <w:rsid w:val="652CD10C"/>
    <w:rsid w:val="657ED48F"/>
    <w:rsid w:val="6586122D"/>
    <w:rsid w:val="659DCD36"/>
    <w:rsid w:val="65AC2F4D"/>
    <w:rsid w:val="65ACEDEA"/>
    <w:rsid w:val="65B40136"/>
    <w:rsid w:val="65B654B4"/>
    <w:rsid w:val="65F89283"/>
    <w:rsid w:val="6609040C"/>
    <w:rsid w:val="661910F8"/>
    <w:rsid w:val="6622EF6D"/>
    <w:rsid w:val="66422AF1"/>
    <w:rsid w:val="6643EDF9"/>
    <w:rsid w:val="664E015D"/>
    <w:rsid w:val="6667F744"/>
    <w:rsid w:val="667A8FA0"/>
    <w:rsid w:val="669E4DA4"/>
    <w:rsid w:val="669F509A"/>
    <w:rsid w:val="66B4105B"/>
    <w:rsid w:val="66C1FE5B"/>
    <w:rsid w:val="66FB44D7"/>
    <w:rsid w:val="66FC40F6"/>
    <w:rsid w:val="67091440"/>
    <w:rsid w:val="671B6CF9"/>
    <w:rsid w:val="67713D4D"/>
    <w:rsid w:val="6777A41A"/>
    <w:rsid w:val="6789E82E"/>
    <w:rsid w:val="679F58F5"/>
    <w:rsid w:val="67BCCDDA"/>
    <w:rsid w:val="67BEFD26"/>
    <w:rsid w:val="67C9871F"/>
    <w:rsid w:val="67CFB84F"/>
    <w:rsid w:val="67D19F1E"/>
    <w:rsid w:val="67F4F389"/>
    <w:rsid w:val="6809A585"/>
    <w:rsid w:val="68131643"/>
    <w:rsid w:val="682E8F7A"/>
    <w:rsid w:val="684291BE"/>
    <w:rsid w:val="68908A13"/>
    <w:rsid w:val="68BE1E6D"/>
    <w:rsid w:val="68C1FBFE"/>
    <w:rsid w:val="68F18936"/>
    <w:rsid w:val="68F5CD46"/>
    <w:rsid w:val="68FE3441"/>
    <w:rsid w:val="690B2DE1"/>
    <w:rsid w:val="6939B556"/>
    <w:rsid w:val="694142A8"/>
    <w:rsid w:val="69655780"/>
    <w:rsid w:val="69664C42"/>
    <w:rsid w:val="69912737"/>
    <w:rsid w:val="69A1903E"/>
    <w:rsid w:val="69B5C216"/>
    <w:rsid w:val="69C07465"/>
    <w:rsid w:val="69CAC06B"/>
    <w:rsid w:val="69EE8622"/>
    <w:rsid w:val="6A20737F"/>
    <w:rsid w:val="6A418867"/>
    <w:rsid w:val="6A444C6A"/>
    <w:rsid w:val="6A5ACDA0"/>
    <w:rsid w:val="6A6AF2A0"/>
    <w:rsid w:val="6A7CC24C"/>
    <w:rsid w:val="6A8A7D67"/>
    <w:rsid w:val="6AACE7F7"/>
    <w:rsid w:val="6AC1B93B"/>
    <w:rsid w:val="6AC7D66A"/>
    <w:rsid w:val="6ACD973D"/>
    <w:rsid w:val="6ADBBBA2"/>
    <w:rsid w:val="6AFF5565"/>
    <w:rsid w:val="6B0B19FC"/>
    <w:rsid w:val="6B14FFC0"/>
    <w:rsid w:val="6B16BD0C"/>
    <w:rsid w:val="6B17F8BC"/>
    <w:rsid w:val="6B21539A"/>
    <w:rsid w:val="6B217D8D"/>
    <w:rsid w:val="6B48B2BC"/>
    <w:rsid w:val="6B51F3F9"/>
    <w:rsid w:val="6B5C87E1"/>
    <w:rsid w:val="6B68B8EE"/>
    <w:rsid w:val="6B8DDFAF"/>
    <w:rsid w:val="6B8DE79A"/>
    <w:rsid w:val="6BAB4F79"/>
    <w:rsid w:val="6BDE2E01"/>
    <w:rsid w:val="6BFD403C"/>
    <w:rsid w:val="6C1DFD53"/>
    <w:rsid w:val="6C1ED087"/>
    <w:rsid w:val="6C39A795"/>
    <w:rsid w:val="6C438D59"/>
    <w:rsid w:val="6C612C22"/>
    <w:rsid w:val="6C66B590"/>
    <w:rsid w:val="6C94C803"/>
    <w:rsid w:val="6CA0557C"/>
    <w:rsid w:val="6CA18F04"/>
    <w:rsid w:val="6CBC0663"/>
    <w:rsid w:val="6CDEFC93"/>
    <w:rsid w:val="6CE34995"/>
    <w:rsid w:val="6D387A5C"/>
    <w:rsid w:val="6D720E3F"/>
    <w:rsid w:val="6D9EFA52"/>
    <w:rsid w:val="6DA2FD0E"/>
    <w:rsid w:val="6DA3BFAF"/>
    <w:rsid w:val="6DA72446"/>
    <w:rsid w:val="6DB1A1E6"/>
    <w:rsid w:val="6DF13251"/>
    <w:rsid w:val="6DF46BDF"/>
    <w:rsid w:val="6E11C4DE"/>
    <w:rsid w:val="6E1A7A78"/>
    <w:rsid w:val="6E38C8A3"/>
    <w:rsid w:val="6E678FC8"/>
    <w:rsid w:val="6E69C3F3"/>
    <w:rsid w:val="6E756703"/>
    <w:rsid w:val="6E8A3847"/>
    <w:rsid w:val="6EA24323"/>
    <w:rsid w:val="6EB3E803"/>
    <w:rsid w:val="6EEBC13C"/>
    <w:rsid w:val="6EF9058A"/>
    <w:rsid w:val="6EFEBF88"/>
    <w:rsid w:val="6F16E8AC"/>
    <w:rsid w:val="6F21CF75"/>
    <w:rsid w:val="6F514EFF"/>
    <w:rsid w:val="6F6730BD"/>
    <w:rsid w:val="6F7D17C1"/>
    <w:rsid w:val="6F98F497"/>
    <w:rsid w:val="6FC604AB"/>
    <w:rsid w:val="6FCBA1F1"/>
    <w:rsid w:val="6FE37A31"/>
    <w:rsid w:val="6FE828E2"/>
    <w:rsid w:val="702A23A5"/>
    <w:rsid w:val="702F56F4"/>
    <w:rsid w:val="70393CB8"/>
    <w:rsid w:val="703D41E3"/>
    <w:rsid w:val="704166AC"/>
    <w:rsid w:val="705C321E"/>
    <w:rsid w:val="705E080E"/>
    <w:rsid w:val="70708F9A"/>
    <w:rsid w:val="707F06E4"/>
    <w:rsid w:val="709BF828"/>
    <w:rsid w:val="70AAFE58"/>
    <w:rsid w:val="70B5EAD3"/>
    <w:rsid w:val="70B6C68B"/>
    <w:rsid w:val="70BA094B"/>
    <w:rsid w:val="70C28520"/>
    <w:rsid w:val="70CCF13D"/>
    <w:rsid w:val="70F31AF9"/>
    <w:rsid w:val="71004AB0"/>
    <w:rsid w:val="710C8CD3"/>
    <w:rsid w:val="710F7698"/>
    <w:rsid w:val="716B0FCB"/>
    <w:rsid w:val="718C48B6"/>
    <w:rsid w:val="71993C3D"/>
    <w:rsid w:val="71FD012B"/>
    <w:rsid w:val="72024804"/>
    <w:rsid w:val="7225ECA2"/>
    <w:rsid w:val="722CE565"/>
    <w:rsid w:val="72307F94"/>
    <w:rsid w:val="72557144"/>
    <w:rsid w:val="72685CF7"/>
    <w:rsid w:val="726AF500"/>
    <w:rsid w:val="72763968"/>
    <w:rsid w:val="72779579"/>
    <w:rsid w:val="727B743B"/>
    <w:rsid w:val="727DCEB8"/>
    <w:rsid w:val="728B06F2"/>
    <w:rsid w:val="72BA6A75"/>
    <w:rsid w:val="72C1B767"/>
    <w:rsid w:val="72CE2F94"/>
    <w:rsid w:val="72D6F96B"/>
    <w:rsid w:val="72D8654F"/>
    <w:rsid w:val="73337907"/>
    <w:rsid w:val="737A3A4E"/>
    <w:rsid w:val="7388C97F"/>
    <w:rsid w:val="738FD98C"/>
    <w:rsid w:val="7399B013"/>
    <w:rsid w:val="73A0B685"/>
    <w:rsid w:val="73AD661C"/>
    <w:rsid w:val="73B3D5EB"/>
    <w:rsid w:val="73C16DE9"/>
    <w:rsid w:val="73C71022"/>
    <w:rsid w:val="73D29C4F"/>
    <w:rsid w:val="73E6BA17"/>
    <w:rsid w:val="741494CA"/>
    <w:rsid w:val="744F4D67"/>
    <w:rsid w:val="745A1463"/>
    <w:rsid w:val="7479AF1A"/>
    <w:rsid w:val="747AC663"/>
    <w:rsid w:val="74C858FC"/>
    <w:rsid w:val="74DF54FE"/>
    <w:rsid w:val="74E1523E"/>
    <w:rsid w:val="74F4F8D7"/>
    <w:rsid w:val="75143348"/>
    <w:rsid w:val="75281B5D"/>
    <w:rsid w:val="752C5F86"/>
    <w:rsid w:val="7531A4D8"/>
    <w:rsid w:val="755356D0"/>
    <w:rsid w:val="755BD0A0"/>
    <w:rsid w:val="755FB873"/>
    <w:rsid w:val="75790C71"/>
    <w:rsid w:val="7594AE13"/>
    <w:rsid w:val="759A1711"/>
    <w:rsid w:val="75AEC485"/>
    <w:rsid w:val="75B03C71"/>
    <w:rsid w:val="75B83677"/>
    <w:rsid w:val="75C2103C"/>
    <w:rsid w:val="75C62035"/>
    <w:rsid w:val="75EE6BAE"/>
    <w:rsid w:val="760E09D6"/>
    <w:rsid w:val="762C22C7"/>
    <w:rsid w:val="76300138"/>
    <w:rsid w:val="763F2182"/>
    <w:rsid w:val="76844530"/>
    <w:rsid w:val="76902028"/>
    <w:rsid w:val="76A22FE0"/>
    <w:rsid w:val="76A4F16C"/>
    <w:rsid w:val="76AEA45F"/>
    <w:rsid w:val="76D17885"/>
    <w:rsid w:val="77025862"/>
    <w:rsid w:val="7706A725"/>
    <w:rsid w:val="773CCBB5"/>
    <w:rsid w:val="7763A8F0"/>
    <w:rsid w:val="778DA0A6"/>
    <w:rsid w:val="7793E2AF"/>
    <w:rsid w:val="77A175CB"/>
    <w:rsid w:val="77C7EF1E"/>
    <w:rsid w:val="77D536C9"/>
    <w:rsid w:val="781FA0D1"/>
    <w:rsid w:val="782B622D"/>
    <w:rsid w:val="78581B0D"/>
    <w:rsid w:val="785A5A64"/>
    <w:rsid w:val="7881D25D"/>
    <w:rsid w:val="789A2F70"/>
    <w:rsid w:val="78D069D2"/>
    <w:rsid w:val="78D8A0FC"/>
    <w:rsid w:val="78DB1268"/>
    <w:rsid w:val="78E08F78"/>
    <w:rsid w:val="790C444B"/>
    <w:rsid w:val="7927BE63"/>
    <w:rsid w:val="7928C2FD"/>
    <w:rsid w:val="792D9EEC"/>
    <w:rsid w:val="793445DB"/>
    <w:rsid w:val="79715657"/>
    <w:rsid w:val="797C83C7"/>
    <w:rsid w:val="79A9843F"/>
    <w:rsid w:val="79C4A2D8"/>
    <w:rsid w:val="79E7A46B"/>
    <w:rsid w:val="7A2B0A4A"/>
    <w:rsid w:val="7A474FCB"/>
    <w:rsid w:val="7A48135F"/>
    <w:rsid w:val="7A568C95"/>
    <w:rsid w:val="7AA2EEC2"/>
    <w:rsid w:val="7AA7E2AD"/>
    <w:rsid w:val="7AAC238E"/>
    <w:rsid w:val="7AD08263"/>
    <w:rsid w:val="7AE6E0B9"/>
    <w:rsid w:val="7B1E800E"/>
    <w:rsid w:val="7B1EE2E3"/>
    <w:rsid w:val="7B2C27FC"/>
    <w:rsid w:val="7B3C65BE"/>
    <w:rsid w:val="7B4018D1"/>
    <w:rsid w:val="7B4C5FC4"/>
    <w:rsid w:val="7B6D895C"/>
    <w:rsid w:val="7B8D9975"/>
    <w:rsid w:val="7B953264"/>
    <w:rsid w:val="7BAFE7E5"/>
    <w:rsid w:val="7BBDD08F"/>
    <w:rsid w:val="7BE00D90"/>
    <w:rsid w:val="7BFF8DE6"/>
    <w:rsid w:val="7C14CDE8"/>
    <w:rsid w:val="7C26AF24"/>
    <w:rsid w:val="7C27CF27"/>
    <w:rsid w:val="7C60993F"/>
    <w:rsid w:val="7C6956E7"/>
    <w:rsid w:val="7C8FABFE"/>
    <w:rsid w:val="7C9103A8"/>
    <w:rsid w:val="7C9F0B3D"/>
    <w:rsid w:val="7CAAF553"/>
    <w:rsid w:val="7CC0628E"/>
    <w:rsid w:val="7CE794EE"/>
    <w:rsid w:val="7CFB14AA"/>
    <w:rsid w:val="7D118B41"/>
    <w:rsid w:val="7D1687A3"/>
    <w:rsid w:val="7D413138"/>
    <w:rsid w:val="7D4C4D77"/>
    <w:rsid w:val="7D8F8626"/>
    <w:rsid w:val="7D9D66BE"/>
    <w:rsid w:val="7DD3CE92"/>
    <w:rsid w:val="7DD97639"/>
    <w:rsid w:val="7DEEA4CC"/>
    <w:rsid w:val="7DF35675"/>
    <w:rsid w:val="7E0DC176"/>
    <w:rsid w:val="7E14011C"/>
    <w:rsid w:val="7E50BF2C"/>
    <w:rsid w:val="7E57F856"/>
    <w:rsid w:val="7E589687"/>
    <w:rsid w:val="7E67C076"/>
    <w:rsid w:val="7E6D3A55"/>
    <w:rsid w:val="7E82F30D"/>
    <w:rsid w:val="7EAFE2EA"/>
    <w:rsid w:val="7EC84E3C"/>
    <w:rsid w:val="7ED21FEB"/>
    <w:rsid w:val="7F0092C0"/>
    <w:rsid w:val="7F2D8748"/>
    <w:rsid w:val="7F4F0A08"/>
    <w:rsid w:val="7F50C73F"/>
    <w:rsid w:val="7F5C0DC9"/>
    <w:rsid w:val="7F60DE44"/>
    <w:rsid w:val="7F665739"/>
    <w:rsid w:val="7F6D1E83"/>
    <w:rsid w:val="7F9B0F70"/>
    <w:rsid w:val="7FBF920B"/>
    <w:rsid w:val="7FE043C8"/>
    <w:rsid w:val="7FFBC90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11749"/>
  <w15:chartTrackingRefBased/>
  <w15:docId w15:val="{1D06D0E5-F9B2-4860-A5FC-5DEF44F9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ED3"/>
    <w:rPr>
      <w:sz w:val="24"/>
      <w:szCs w:val="24"/>
      <w:lang w:eastAsia="es-ES_tradnl"/>
    </w:rPr>
  </w:style>
  <w:style w:type="paragraph" w:styleId="Ttulo1">
    <w:name w:val="heading 1"/>
    <w:basedOn w:val="Normal"/>
    <w:next w:val="Normal"/>
    <w:qFormat/>
    <w:rsid w:val="00E65958"/>
    <w:pPr>
      <w:keepNext/>
      <w:jc w:val="both"/>
      <w:outlineLvl w:val="0"/>
    </w:pPr>
    <w:rPr>
      <w:b/>
      <w:lang w:val="es-MX"/>
    </w:rPr>
  </w:style>
  <w:style w:type="paragraph" w:styleId="Ttulo2">
    <w:name w:val="heading 2"/>
    <w:basedOn w:val="Normal"/>
    <w:next w:val="Normal"/>
    <w:link w:val="Ttulo2Car"/>
    <w:semiHidden/>
    <w:unhideWhenUsed/>
    <w:qFormat/>
    <w:rsid w:val="00FB47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8">
    <w:name w:val="heading 8"/>
    <w:basedOn w:val="Normal"/>
    <w:next w:val="Normal"/>
    <w:link w:val="Ttulo8Car"/>
    <w:qFormat/>
    <w:rsid w:val="00E65958"/>
    <w:pPr>
      <w:keepNext/>
      <w:jc w:val="center"/>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5958"/>
    <w:pPr>
      <w:tabs>
        <w:tab w:val="center" w:pos="4252"/>
        <w:tab w:val="right" w:pos="8504"/>
      </w:tabs>
    </w:pPr>
  </w:style>
  <w:style w:type="paragraph" w:styleId="Textoindependiente">
    <w:name w:val="Body Text"/>
    <w:aliases w:val="Inicio"/>
    <w:basedOn w:val="Normal"/>
    <w:link w:val="TextoindependienteCar"/>
    <w:rsid w:val="00E65958"/>
    <w:rPr>
      <w:lang w:val="es-MX"/>
    </w:rPr>
  </w:style>
  <w:style w:type="paragraph" w:styleId="Textoindependiente2">
    <w:name w:val="Body Text 2"/>
    <w:basedOn w:val="Normal"/>
    <w:link w:val="Textoindependiente2Car"/>
    <w:rsid w:val="00E65958"/>
    <w:pPr>
      <w:jc w:val="both"/>
    </w:pPr>
    <w:rPr>
      <w:lang w:val="es-MX"/>
    </w:rPr>
  </w:style>
  <w:style w:type="paragraph" w:customStyle="1" w:styleId="Textoindependiente31">
    <w:name w:val="Texto independiente 31"/>
    <w:basedOn w:val="Normal"/>
    <w:rsid w:val="00E65958"/>
    <w:pPr>
      <w:jc w:val="center"/>
    </w:pPr>
    <w:rPr>
      <w:szCs w:val="20"/>
      <w:lang w:val="es-MX"/>
    </w:rPr>
  </w:style>
  <w:style w:type="paragraph" w:styleId="Sangra2detindependiente">
    <w:name w:val="Body Text Indent 2"/>
    <w:basedOn w:val="Normal"/>
    <w:rsid w:val="005C2827"/>
    <w:pPr>
      <w:spacing w:after="120" w:line="480" w:lineRule="auto"/>
      <w:ind w:left="283"/>
    </w:pPr>
  </w:style>
  <w:style w:type="paragraph" w:styleId="NormalWeb">
    <w:name w:val="Normal (Web)"/>
    <w:basedOn w:val="Normal"/>
    <w:uiPriority w:val="99"/>
    <w:rsid w:val="005C2827"/>
    <w:pPr>
      <w:spacing w:before="100" w:beforeAutospacing="1" w:after="100" w:afterAutospacing="1"/>
    </w:pPr>
    <w:rPr>
      <w:rFonts w:ascii="Arial Unicode MS" w:eastAsia="Arial Unicode MS" w:hAnsi="Arial Unicode MS" w:cs="Arial Unicode MS"/>
    </w:rPr>
  </w:style>
  <w:style w:type="paragraph" w:customStyle="1" w:styleId="Textoindependiente21">
    <w:name w:val="Texto independiente 21"/>
    <w:basedOn w:val="Normal"/>
    <w:rsid w:val="005C2827"/>
    <w:pPr>
      <w:jc w:val="both"/>
    </w:pPr>
    <w:rPr>
      <w:lang w:val="es-ES_tradnl"/>
    </w:rPr>
  </w:style>
  <w:style w:type="paragraph" w:customStyle="1" w:styleId="cuerpotexto">
    <w:name w:val="cuerpotexto"/>
    <w:basedOn w:val="Normal"/>
    <w:rsid w:val="005C2827"/>
    <w:pPr>
      <w:autoSpaceDE w:val="0"/>
      <w:autoSpaceDN w:val="0"/>
      <w:spacing w:before="28" w:after="28" w:line="210" w:lineRule="atLeast"/>
      <w:ind w:firstLine="283"/>
      <w:jc w:val="both"/>
    </w:pPr>
    <w:rPr>
      <w:color w:val="000000"/>
      <w:sz w:val="19"/>
      <w:szCs w:val="19"/>
    </w:rPr>
  </w:style>
  <w:style w:type="paragraph" w:styleId="Piedepgina">
    <w:name w:val="footer"/>
    <w:basedOn w:val="Normal"/>
    <w:rsid w:val="00786F0D"/>
    <w:pPr>
      <w:tabs>
        <w:tab w:val="center" w:pos="4252"/>
        <w:tab w:val="right" w:pos="8504"/>
      </w:tabs>
    </w:pPr>
  </w:style>
  <w:style w:type="character" w:customStyle="1" w:styleId="label1">
    <w:name w:val="label1"/>
    <w:rsid w:val="00445937"/>
    <w:rPr>
      <w:rFonts w:ascii="Verdana" w:hAnsi="Verdana" w:hint="default"/>
      <w:sz w:val="15"/>
      <w:szCs w:val="15"/>
      <w:shd w:val="clear" w:color="auto" w:fill="BAD3F3"/>
    </w:rPr>
  </w:style>
  <w:style w:type="character" w:customStyle="1" w:styleId="labelalternoretirado1">
    <w:name w:val="labelalternoretirado1"/>
    <w:rsid w:val="00D522DF"/>
    <w:rPr>
      <w:rFonts w:ascii="Verdana" w:hAnsi="Verdana" w:hint="default"/>
      <w:sz w:val="16"/>
      <w:szCs w:val="16"/>
      <w:bdr w:val="single" w:sz="6" w:space="0" w:color="ECE9D8" w:frame="1"/>
      <w:shd w:val="clear" w:color="auto" w:fill="C1B47E"/>
    </w:rPr>
  </w:style>
  <w:style w:type="character" w:customStyle="1" w:styleId="Ttulo8Car">
    <w:name w:val="Título 8 Car"/>
    <w:link w:val="Ttulo8"/>
    <w:rsid w:val="0056550D"/>
    <w:rPr>
      <w:rFonts w:ascii="Arial" w:hAnsi="Arial" w:cs="Arial"/>
      <w:b/>
      <w:bCs/>
      <w:sz w:val="24"/>
      <w:szCs w:val="24"/>
      <w:lang w:val="es-ES" w:eastAsia="es-ES"/>
    </w:rPr>
  </w:style>
  <w:style w:type="character" w:customStyle="1" w:styleId="TextoindependienteCar">
    <w:name w:val="Texto independiente Car"/>
    <w:aliases w:val="Inicio Car"/>
    <w:link w:val="Textoindependiente"/>
    <w:locked/>
    <w:rsid w:val="00C6330B"/>
    <w:rPr>
      <w:rFonts w:ascii="Arial" w:hAnsi="Arial" w:cs="Arial"/>
      <w:sz w:val="24"/>
      <w:szCs w:val="24"/>
      <w:lang w:val="es-MX" w:eastAsia="es-ES"/>
    </w:rPr>
  </w:style>
  <w:style w:type="paragraph" w:styleId="Textodeglobo">
    <w:name w:val="Balloon Text"/>
    <w:basedOn w:val="Normal"/>
    <w:link w:val="TextodegloboCar"/>
    <w:rsid w:val="005517DF"/>
    <w:rPr>
      <w:rFonts w:ascii="Segoe UI" w:hAnsi="Segoe UI" w:cs="Segoe UI"/>
      <w:sz w:val="18"/>
      <w:szCs w:val="18"/>
    </w:rPr>
  </w:style>
  <w:style w:type="character" w:customStyle="1" w:styleId="TextodegloboCar">
    <w:name w:val="Texto de globo Car"/>
    <w:link w:val="Textodeglobo"/>
    <w:rsid w:val="005517DF"/>
    <w:rPr>
      <w:rFonts w:ascii="Segoe UI" w:hAnsi="Segoe UI" w:cs="Segoe UI"/>
      <w:sz w:val="18"/>
      <w:szCs w:val="18"/>
    </w:rPr>
  </w:style>
  <w:style w:type="paragraph" w:customStyle="1" w:styleId="Titulo1">
    <w:name w:val="Titulo 1"/>
    <w:basedOn w:val="Ttulo1"/>
    <w:rsid w:val="00D85AE4"/>
    <w:pPr>
      <w:tabs>
        <w:tab w:val="num" w:pos="432"/>
      </w:tabs>
      <w:spacing w:before="400" w:after="160" w:line="360" w:lineRule="auto"/>
      <w:ind w:left="432" w:hanging="432"/>
      <w:jc w:val="left"/>
    </w:pPr>
    <w:rPr>
      <w:rFonts w:ascii="Verdana" w:hAnsi="Verdana"/>
      <w:color w:val="000000"/>
      <w:kern w:val="28"/>
      <w:sz w:val="28"/>
      <w:szCs w:val="20"/>
      <w:lang w:val="en-AU"/>
    </w:rPr>
  </w:style>
  <w:style w:type="character" w:customStyle="1" w:styleId="Textoindependiente2Car">
    <w:name w:val="Texto independiente 2 Car"/>
    <w:basedOn w:val="Fuentedeprrafopredeter"/>
    <w:link w:val="Textoindependiente2"/>
    <w:rsid w:val="009B70D5"/>
    <w:rPr>
      <w:rFonts w:ascii="Arial" w:hAnsi="Arial" w:cs="Arial"/>
      <w:sz w:val="24"/>
      <w:szCs w:val="24"/>
      <w:lang w:val="es-MX" w:eastAsia="es-ES"/>
    </w:rPr>
  </w:style>
  <w:style w:type="character" w:customStyle="1" w:styleId="Ttulo2Car">
    <w:name w:val="Título 2 Car"/>
    <w:basedOn w:val="Fuentedeprrafopredeter"/>
    <w:link w:val="Ttulo2"/>
    <w:semiHidden/>
    <w:rsid w:val="00FB4789"/>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aliases w:val="List,Fluvial1,Bullets,titulo 3,Num Bullet 1,lp1,List Paragraph11,Numbered Paragraph,titulo 5,Segundo nivel de viñetas,Segundo nivel de vi–etas,Segundo nivel de vi_etas,P‡rrafo de lista1,Ha,Normal. Viñetas,Bolita,HOJA,Párrafo de lista4"/>
    <w:basedOn w:val="Normal"/>
    <w:link w:val="PrrafodelistaCar"/>
    <w:uiPriority w:val="34"/>
    <w:qFormat/>
    <w:rsid w:val="00E17C03"/>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nhideWhenUsed/>
    <w:rsid w:val="00E17C03"/>
    <w:rPr>
      <w:sz w:val="16"/>
      <w:szCs w:val="16"/>
    </w:rPr>
  </w:style>
  <w:style w:type="paragraph" w:styleId="Textocomentario">
    <w:name w:val="annotation text"/>
    <w:basedOn w:val="Normal"/>
    <w:link w:val="TextocomentarioCar"/>
    <w:unhideWhenUsed/>
    <w:rsid w:val="00E17C03"/>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E17C03"/>
    <w:rPr>
      <w:rFonts w:asciiTheme="minorHAnsi" w:eastAsiaTheme="minorHAnsi" w:hAnsiTheme="minorHAnsi" w:cstheme="minorBidi"/>
      <w:lang w:eastAsia="en-US"/>
    </w:rPr>
  </w:style>
  <w:style w:type="table" w:styleId="Tablaconcuadrcula">
    <w:name w:val="Table Grid"/>
    <w:basedOn w:val="Tablanormal"/>
    <w:uiPriority w:val="59"/>
    <w:rsid w:val="00E17C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Fluvial1 Car,Bullets Car,titulo 3 Car,Num Bullet 1 Car,lp1 Car,List Paragraph11 Car,Numbered Paragraph Car,titulo 5 Car,Segundo nivel de viñetas Car,Segundo nivel de vi–etas Car,Segundo nivel de vi_etas Car,Ha Car,HOJA Car"/>
    <w:link w:val="Prrafodelista"/>
    <w:uiPriority w:val="34"/>
    <w:qFormat/>
    <w:rsid w:val="00983ED4"/>
    <w:rPr>
      <w:rFonts w:asciiTheme="minorHAnsi" w:eastAsiaTheme="minorHAnsi" w:hAnsiTheme="minorHAnsi" w:cstheme="minorBidi"/>
      <w:sz w:val="22"/>
      <w:szCs w:val="22"/>
      <w:lang w:eastAsia="en-US"/>
    </w:rPr>
  </w:style>
  <w:style w:type="paragraph" w:styleId="Ttulo">
    <w:name w:val="Title"/>
    <w:basedOn w:val="Normal"/>
    <w:link w:val="TtuloCar"/>
    <w:qFormat/>
    <w:rsid w:val="00983ED4"/>
    <w:pPr>
      <w:jc w:val="center"/>
    </w:pPr>
    <w:rPr>
      <w:b/>
      <w:bCs/>
    </w:rPr>
  </w:style>
  <w:style w:type="character" w:customStyle="1" w:styleId="TtuloCar">
    <w:name w:val="Título Car"/>
    <w:basedOn w:val="Fuentedeprrafopredeter"/>
    <w:link w:val="Ttulo"/>
    <w:rsid w:val="00983ED4"/>
    <w:rPr>
      <w:rFonts w:ascii="Arial" w:hAnsi="Arial" w:cs="Arial"/>
      <w:b/>
      <w:bCs/>
      <w:sz w:val="24"/>
      <w:szCs w:val="24"/>
      <w:lang w:val="es-ES" w:eastAsia="es-ES"/>
    </w:rPr>
  </w:style>
  <w:style w:type="paragraph" w:styleId="Revisin">
    <w:name w:val="Revision"/>
    <w:hidden/>
    <w:uiPriority w:val="99"/>
    <w:semiHidden/>
    <w:rsid w:val="00590C74"/>
    <w:rPr>
      <w:rFonts w:ascii="Arial" w:hAnsi="Arial" w:cs="Arial"/>
      <w:sz w:val="24"/>
      <w:szCs w:val="24"/>
      <w:lang w:val="es-ES" w:eastAsia="es-ES"/>
    </w:rPr>
  </w:style>
  <w:style w:type="paragraph" w:styleId="Asuntodelcomentario">
    <w:name w:val="annotation subject"/>
    <w:basedOn w:val="Textocomentario"/>
    <w:next w:val="Textocomentario"/>
    <w:link w:val="AsuntodelcomentarioCar"/>
    <w:semiHidden/>
    <w:unhideWhenUsed/>
    <w:rsid w:val="00590C74"/>
    <w:pPr>
      <w:spacing w:after="0"/>
    </w:pPr>
    <w:rPr>
      <w:rFonts w:ascii="Arial" w:eastAsia="Times New Roman" w:hAnsi="Arial" w:cs="Arial"/>
      <w:b/>
      <w:bCs/>
      <w:lang w:val="es-ES" w:eastAsia="es-ES"/>
    </w:rPr>
  </w:style>
  <w:style w:type="character" w:customStyle="1" w:styleId="AsuntodelcomentarioCar">
    <w:name w:val="Asunto del comentario Car"/>
    <w:basedOn w:val="TextocomentarioCar"/>
    <w:link w:val="Asuntodelcomentario"/>
    <w:semiHidden/>
    <w:rsid w:val="00590C74"/>
    <w:rPr>
      <w:rFonts w:ascii="Arial" w:eastAsiaTheme="minorHAnsi" w:hAnsi="Arial" w:cs="Arial"/>
      <w:b/>
      <w:bCs/>
      <w:lang w:val="es-ES" w:eastAsia="es-ES"/>
    </w:rPr>
  </w:style>
  <w:style w:type="character" w:styleId="Textoennegrita">
    <w:name w:val="Strong"/>
    <w:basedOn w:val="Fuentedeprrafopredeter"/>
    <w:uiPriority w:val="22"/>
    <w:qFormat/>
    <w:rsid w:val="00871ED3"/>
    <w:rPr>
      <w:b/>
      <w:bCs/>
    </w:rPr>
  </w:style>
  <w:style w:type="character" w:styleId="nfasis">
    <w:name w:val="Emphasis"/>
    <w:basedOn w:val="Fuentedeprrafopredeter"/>
    <w:uiPriority w:val="20"/>
    <w:qFormat/>
    <w:rsid w:val="00871ED3"/>
    <w:rPr>
      <w:i/>
      <w:iCs/>
    </w:rPr>
  </w:style>
  <w:style w:type="character" w:styleId="Hipervnculo">
    <w:name w:val="Hyperlink"/>
    <w:basedOn w:val="Fuentedeprrafopredeter"/>
    <w:uiPriority w:val="99"/>
    <w:unhideWhenUsed/>
    <w:rsid w:val="00871ED3"/>
    <w:rPr>
      <w:color w:val="0000FF"/>
      <w:u w:val="single"/>
    </w:rPr>
  </w:style>
  <w:style w:type="character" w:styleId="Mencionar">
    <w:name w:val="Mention"/>
    <w:basedOn w:val="Fuentedeprrafopredeter"/>
    <w:uiPriority w:val="99"/>
    <w:unhideWhenUsed/>
    <w:rsid w:val="00426CC4"/>
    <w:rPr>
      <w:color w:val="2B579A"/>
      <w:shd w:val="clear" w:color="auto" w:fill="E1DFDD"/>
    </w:rPr>
  </w:style>
  <w:style w:type="paragraph" w:customStyle="1" w:styleId="paragraph">
    <w:name w:val="paragraph"/>
    <w:basedOn w:val="Normal"/>
    <w:rsid w:val="001F0554"/>
    <w:pPr>
      <w:spacing w:before="100" w:beforeAutospacing="1" w:after="100" w:afterAutospacing="1"/>
    </w:pPr>
    <w:rPr>
      <w:lang w:eastAsia="es-CO"/>
    </w:rPr>
  </w:style>
  <w:style w:type="character" w:customStyle="1" w:styleId="normaltextrun">
    <w:name w:val="normaltextrun"/>
    <w:basedOn w:val="Fuentedeprrafopredeter"/>
    <w:rsid w:val="001F0554"/>
  </w:style>
  <w:style w:type="character" w:customStyle="1" w:styleId="eop">
    <w:name w:val="eop"/>
    <w:basedOn w:val="Fuentedeprrafopredeter"/>
    <w:rsid w:val="001F0554"/>
  </w:style>
  <w:style w:type="character" w:customStyle="1" w:styleId="ui-provider">
    <w:name w:val="ui-provider"/>
    <w:basedOn w:val="Fuentedeprrafopredeter"/>
    <w:rsid w:val="00DF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734">
      <w:bodyDiv w:val="1"/>
      <w:marLeft w:val="0"/>
      <w:marRight w:val="0"/>
      <w:marTop w:val="0"/>
      <w:marBottom w:val="0"/>
      <w:divBdr>
        <w:top w:val="none" w:sz="0" w:space="0" w:color="auto"/>
        <w:left w:val="none" w:sz="0" w:space="0" w:color="auto"/>
        <w:bottom w:val="none" w:sz="0" w:space="0" w:color="auto"/>
        <w:right w:val="none" w:sz="0" w:space="0" w:color="auto"/>
      </w:divBdr>
    </w:div>
    <w:div w:id="48845390">
      <w:bodyDiv w:val="1"/>
      <w:marLeft w:val="0"/>
      <w:marRight w:val="0"/>
      <w:marTop w:val="0"/>
      <w:marBottom w:val="0"/>
      <w:divBdr>
        <w:top w:val="none" w:sz="0" w:space="0" w:color="auto"/>
        <w:left w:val="none" w:sz="0" w:space="0" w:color="auto"/>
        <w:bottom w:val="none" w:sz="0" w:space="0" w:color="auto"/>
        <w:right w:val="none" w:sz="0" w:space="0" w:color="auto"/>
      </w:divBdr>
    </w:div>
    <w:div w:id="65885691">
      <w:bodyDiv w:val="1"/>
      <w:marLeft w:val="0"/>
      <w:marRight w:val="0"/>
      <w:marTop w:val="0"/>
      <w:marBottom w:val="0"/>
      <w:divBdr>
        <w:top w:val="none" w:sz="0" w:space="0" w:color="auto"/>
        <w:left w:val="none" w:sz="0" w:space="0" w:color="auto"/>
        <w:bottom w:val="none" w:sz="0" w:space="0" w:color="auto"/>
        <w:right w:val="none" w:sz="0" w:space="0" w:color="auto"/>
      </w:divBdr>
    </w:div>
    <w:div w:id="139537272">
      <w:bodyDiv w:val="1"/>
      <w:marLeft w:val="0"/>
      <w:marRight w:val="0"/>
      <w:marTop w:val="0"/>
      <w:marBottom w:val="0"/>
      <w:divBdr>
        <w:top w:val="none" w:sz="0" w:space="0" w:color="auto"/>
        <w:left w:val="none" w:sz="0" w:space="0" w:color="auto"/>
        <w:bottom w:val="none" w:sz="0" w:space="0" w:color="auto"/>
        <w:right w:val="none" w:sz="0" w:space="0" w:color="auto"/>
      </w:divBdr>
    </w:div>
    <w:div w:id="174880644">
      <w:bodyDiv w:val="1"/>
      <w:marLeft w:val="0"/>
      <w:marRight w:val="0"/>
      <w:marTop w:val="0"/>
      <w:marBottom w:val="0"/>
      <w:divBdr>
        <w:top w:val="none" w:sz="0" w:space="0" w:color="auto"/>
        <w:left w:val="none" w:sz="0" w:space="0" w:color="auto"/>
        <w:bottom w:val="none" w:sz="0" w:space="0" w:color="auto"/>
        <w:right w:val="none" w:sz="0" w:space="0" w:color="auto"/>
      </w:divBdr>
      <w:divsChild>
        <w:div w:id="116028548">
          <w:marLeft w:val="0"/>
          <w:marRight w:val="0"/>
          <w:marTop w:val="0"/>
          <w:marBottom w:val="0"/>
          <w:divBdr>
            <w:top w:val="none" w:sz="0" w:space="0" w:color="auto"/>
            <w:left w:val="none" w:sz="0" w:space="0" w:color="auto"/>
            <w:bottom w:val="none" w:sz="0" w:space="0" w:color="auto"/>
            <w:right w:val="none" w:sz="0" w:space="0" w:color="auto"/>
          </w:divBdr>
          <w:divsChild>
            <w:div w:id="508372521">
              <w:marLeft w:val="0"/>
              <w:marRight w:val="0"/>
              <w:marTop w:val="30"/>
              <w:marBottom w:val="30"/>
              <w:divBdr>
                <w:top w:val="none" w:sz="0" w:space="0" w:color="auto"/>
                <w:left w:val="none" w:sz="0" w:space="0" w:color="auto"/>
                <w:bottom w:val="none" w:sz="0" w:space="0" w:color="auto"/>
                <w:right w:val="none" w:sz="0" w:space="0" w:color="auto"/>
              </w:divBdr>
              <w:divsChild>
                <w:div w:id="295186815">
                  <w:marLeft w:val="0"/>
                  <w:marRight w:val="0"/>
                  <w:marTop w:val="0"/>
                  <w:marBottom w:val="0"/>
                  <w:divBdr>
                    <w:top w:val="none" w:sz="0" w:space="0" w:color="auto"/>
                    <w:left w:val="none" w:sz="0" w:space="0" w:color="auto"/>
                    <w:bottom w:val="none" w:sz="0" w:space="0" w:color="auto"/>
                    <w:right w:val="none" w:sz="0" w:space="0" w:color="auto"/>
                  </w:divBdr>
                  <w:divsChild>
                    <w:div w:id="440533429">
                      <w:marLeft w:val="0"/>
                      <w:marRight w:val="0"/>
                      <w:marTop w:val="0"/>
                      <w:marBottom w:val="0"/>
                      <w:divBdr>
                        <w:top w:val="none" w:sz="0" w:space="0" w:color="auto"/>
                        <w:left w:val="none" w:sz="0" w:space="0" w:color="auto"/>
                        <w:bottom w:val="none" w:sz="0" w:space="0" w:color="auto"/>
                        <w:right w:val="none" w:sz="0" w:space="0" w:color="auto"/>
                      </w:divBdr>
                    </w:div>
                  </w:divsChild>
                </w:div>
                <w:div w:id="523179006">
                  <w:marLeft w:val="0"/>
                  <w:marRight w:val="0"/>
                  <w:marTop w:val="0"/>
                  <w:marBottom w:val="0"/>
                  <w:divBdr>
                    <w:top w:val="none" w:sz="0" w:space="0" w:color="auto"/>
                    <w:left w:val="none" w:sz="0" w:space="0" w:color="auto"/>
                    <w:bottom w:val="none" w:sz="0" w:space="0" w:color="auto"/>
                    <w:right w:val="none" w:sz="0" w:space="0" w:color="auto"/>
                  </w:divBdr>
                  <w:divsChild>
                    <w:div w:id="1092360291">
                      <w:marLeft w:val="0"/>
                      <w:marRight w:val="0"/>
                      <w:marTop w:val="0"/>
                      <w:marBottom w:val="0"/>
                      <w:divBdr>
                        <w:top w:val="none" w:sz="0" w:space="0" w:color="auto"/>
                        <w:left w:val="none" w:sz="0" w:space="0" w:color="auto"/>
                        <w:bottom w:val="none" w:sz="0" w:space="0" w:color="auto"/>
                        <w:right w:val="none" w:sz="0" w:space="0" w:color="auto"/>
                      </w:divBdr>
                    </w:div>
                    <w:div w:id="1576089896">
                      <w:marLeft w:val="0"/>
                      <w:marRight w:val="0"/>
                      <w:marTop w:val="0"/>
                      <w:marBottom w:val="0"/>
                      <w:divBdr>
                        <w:top w:val="none" w:sz="0" w:space="0" w:color="auto"/>
                        <w:left w:val="none" w:sz="0" w:space="0" w:color="auto"/>
                        <w:bottom w:val="none" w:sz="0" w:space="0" w:color="auto"/>
                        <w:right w:val="none" w:sz="0" w:space="0" w:color="auto"/>
                      </w:divBdr>
                    </w:div>
                  </w:divsChild>
                </w:div>
                <w:div w:id="716704749">
                  <w:marLeft w:val="0"/>
                  <w:marRight w:val="0"/>
                  <w:marTop w:val="0"/>
                  <w:marBottom w:val="0"/>
                  <w:divBdr>
                    <w:top w:val="none" w:sz="0" w:space="0" w:color="auto"/>
                    <w:left w:val="none" w:sz="0" w:space="0" w:color="auto"/>
                    <w:bottom w:val="none" w:sz="0" w:space="0" w:color="auto"/>
                    <w:right w:val="none" w:sz="0" w:space="0" w:color="auto"/>
                  </w:divBdr>
                  <w:divsChild>
                    <w:div w:id="1157502165">
                      <w:marLeft w:val="0"/>
                      <w:marRight w:val="0"/>
                      <w:marTop w:val="0"/>
                      <w:marBottom w:val="0"/>
                      <w:divBdr>
                        <w:top w:val="none" w:sz="0" w:space="0" w:color="auto"/>
                        <w:left w:val="none" w:sz="0" w:space="0" w:color="auto"/>
                        <w:bottom w:val="none" w:sz="0" w:space="0" w:color="auto"/>
                        <w:right w:val="none" w:sz="0" w:space="0" w:color="auto"/>
                      </w:divBdr>
                    </w:div>
                    <w:div w:id="1846549040">
                      <w:marLeft w:val="0"/>
                      <w:marRight w:val="0"/>
                      <w:marTop w:val="0"/>
                      <w:marBottom w:val="0"/>
                      <w:divBdr>
                        <w:top w:val="none" w:sz="0" w:space="0" w:color="auto"/>
                        <w:left w:val="none" w:sz="0" w:space="0" w:color="auto"/>
                        <w:bottom w:val="none" w:sz="0" w:space="0" w:color="auto"/>
                        <w:right w:val="none" w:sz="0" w:space="0" w:color="auto"/>
                      </w:divBdr>
                    </w:div>
                  </w:divsChild>
                </w:div>
                <w:div w:id="724182098">
                  <w:marLeft w:val="0"/>
                  <w:marRight w:val="0"/>
                  <w:marTop w:val="0"/>
                  <w:marBottom w:val="0"/>
                  <w:divBdr>
                    <w:top w:val="none" w:sz="0" w:space="0" w:color="auto"/>
                    <w:left w:val="none" w:sz="0" w:space="0" w:color="auto"/>
                    <w:bottom w:val="none" w:sz="0" w:space="0" w:color="auto"/>
                    <w:right w:val="none" w:sz="0" w:space="0" w:color="auto"/>
                  </w:divBdr>
                  <w:divsChild>
                    <w:div w:id="1691907655">
                      <w:marLeft w:val="0"/>
                      <w:marRight w:val="0"/>
                      <w:marTop w:val="0"/>
                      <w:marBottom w:val="0"/>
                      <w:divBdr>
                        <w:top w:val="none" w:sz="0" w:space="0" w:color="auto"/>
                        <w:left w:val="none" w:sz="0" w:space="0" w:color="auto"/>
                        <w:bottom w:val="none" w:sz="0" w:space="0" w:color="auto"/>
                        <w:right w:val="none" w:sz="0" w:space="0" w:color="auto"/>
                      </w:divBdr>
                    </w:div>
                  </w:divsChild>
                </w:div>
                <w:div w:id="1311254970">
                  <w:marLeft w:val="0"/>
                  <w:marRight w:val="0"/>
                  <w:marTop w:val="0"/>
                  <w:marBottom w:val="0"/>
                  <w:divBdr>
                    <w:top w:val="none" w:sz="0" w:space="0" w:color="auto"/>
                    <w:left w:val="none" w:sz="0" w:space="0" w:color="auto"/>
                    <w:bottom w:val="none" w:sz="0" w:space="0" w:color="auto"/>
                    <w:right w:val="none" w:sz="0" w:space="0" w:color="auto"/>
                  </w:divBdr>
                  <w:divsChild>
                    <w:div w:id="316695084">
                      <w:marLeft w:val="0"/>
                      <w:marRight w:val="0"/>
                      <w:marTop w:val="0"/>
                      <w:marBottom w:val="0"/>
                      <w:divBdr>
                        <w:top w:val="none" w:sz="0" w:space="0" w:color="auto"/>
                        <w:left w:val="none" w:sz="0" w:space="0" w:color="auto"/>
                        <w:bottom w:val="none" w:sz="0" w:space="0" w:color="auto"/>
                        <w:right w:val="none" w:sz="0" w:space="0" w:color="auto"/>
                      </w:divBdr>
                    </w:div>
                  </w:divsChild>
                </w:div>
                <w:div w:id="1368139168">
                  <w:marLeft w:val="0"/>
                  <w:marRight w:val="0"/>
                  <w:marTop w:val="0"/>
                  <w:marBottom w:val="0"/>
                  <w:divBdr>
                    <w:top w:val="none" w:sz="0" w:space="0" w:color="auto"/>
                    <w:left w:val="none" w:sz="0" w:space="0" w:color="auto"/>
                    <w:bottom w:val="none" w:sz="0" w:space="0" w:color="auto"/>
                    <w:right w:val="none" w:sz="0" w:space="0" w:color="auto"/>
                  </w:divBdr>
                  <w:divsChild>
                    <w:div w:id="172232677">
                      <w:marLeft w:val="0"/>
                      <w:marRight w:val="0"/>
                      <w:marTop w:val="0"/>
                      <w:marBottom w:val="0"/>
                      <w:divBdr>
                        <w:top w:val="none" w:sz="0" w:space="0" w:color="auto"/>
                        <w:left w:val="none" w:sz="0" w:space="0" w:color="auto"/>
                        <w:bottom w:val="none" w:sz="0" w:space="0" w:color="auto"/>
                        <w:right w:val="none" w:sz="0" w:space="0" w:color="auto"/>
                      </w:divBdr>
                    </w:div>
                  </w:divsChild>
                </w:div>
                <w:div w:id="1553618263">
                  <w:marLeft w:val="0"/>
                  <w:marRight w:val="0"/>
                  <w:marTop w:val="0"/>
                  <w:marBottom w:val="0"/>
                  <w:divBdr>
                    <w:top w:val="none" w:sz="0" w:space="0" w:color="auto"/>
                    <w:left w:val="none" w:sz="0" w:space="0" w:color="auto"/>
                    <w:bottom w:val="none" w:sz="0" w:space="0" w:color="auto"/>
                    <w:right w:val="none" w:sz="0" w:space="0" w:color="auto"/>
                  </w:divBdr>
                  <w:divsChild>
                    <w:div w:id="1138033383">
                      <w:marLeft w:val="0"/>
                      <w:marRight w:val="0"/>
                      <w:marTop w:val="0"/>
                      <w:marBottom w:val="0"/>
                      <w:divBdr>
                        <w:top w:val="none" w:sz="0" w:space="0" w:color="auto"/>
                        <w:left w:val="none" w:sz="0" w:space="0" w:color="auto"/>
                        <w:bottom w:val="none" w:sz="0" w:space="0" w:color="auto"/>
                        <w:right w:val="none" w:sz="0" w:space="0" w:color="auto"/>
                      </w:divBdr>
                    </w:div>
                    <w:div w:id="1349716327">
                      <w:marLeft w:val="0"/>
                      <w:marRight w:val="0"/>
                      <w:marTop w:val="0"/>
                      <w:marBottom w:val="0"/>
                      <w:divBdr>
                        <w:top w:val="none" w:sz="0" w:space="0" w:color="auto"/>
                        <w:left w:val="none" w:sz="0" w:space="0" w:color="auto"/>
                        <w:bottom w:val="none" w:sz="0" w:space="0" w:color="auto"/>
                        <w:right w:val="none" w:sz="0" w:space="0" w:color="auto"/>
                      </w:divBdr>
                    </w:div>
                  </w:divsChild>
                </w:div>
                <w:div w:id="1628976122">
                  <w:marLeft w:val="0"/>
                  <w:marRight w:val="0"/>
                  <w:marTop w:val="0"/>
                  <w:marBottom w:val="0"/>
                  <w:divBdr>
                    <w:top w:val="none" w:sz="0" w:space="0" w:color="auto"/>
                    <w:left w:val="none" w:sz="0" w:space="0" w:color="auto"/>
                    <w:bottom w:val="none" w:sz="0" w:space="0" w:color="auto"/>
                    <w:right w:val="none" w:sz="0" w:space="0" w:color="auto"/>
                  </w:divBdr>
                  <w:divsChild>
                    <w:div w:id="1901820482">
                      <w:marLeft w:val="0"/>
                      <w:marRight w:val="0"/>
                      <w:marTop w:val="0"/>
                      <w:marBottom w:val="0"/>
                      <w:divBdr>
                        <w:top w:val="none" w:sz="0" w:space="0" w:color="auto"/>
                        <w:left w:val="none" w:sz="0" w:space="0" w:color="auto"/>
                        <w:bottom w:val="none" w:sz="0" w:space="0" w:color="auto"/>
                        <w:right w:val="none" w:sz="0" w:space="0" w:color="auto"/>
                      </w:divBdr>
                    </w:div>
                  </w:divsChild>
                </w:div>
                <w:div w:id="1925333569">
                  <w:marLeft w:val="0"/>
                  <w:marRight w:val="0"/>
                  <w:marTop w:val="0"/>
                  <w:marBottom w:val="0"/>
                  <w:divBdr>
                    <w:top w:val="none" w:sz="0" w:space="0" w:color="auto"/>
                    <w:left w:val="none" w:sz="0" w:space="0" w:color="auto"/>
                    <w:bottom w:val="none" w:sz="0" w:space="0" w:color="auto"/>
                    <w:right w:val="none" w:sz="0" w:space="0" w:color="auto"/>
                  </w:divBdr>
                  <w:divsChild>
                    <w:div w:id="18588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539">
          <w:marLeft w:val="0"/>
          <w:marRight w:val="0"/>
          <w:marTop w:val="0"/>
          <w:marBottom w:val="0"/>
          <w:divBdr>
            <w:top w:val="none" w:sz="0" w:space="0" w:color="auto"/>
            <w:left w:val="none" w:sz="0" w:space="0" w:color="auto"/>
            <w:bottom w:val="none" w:sz="0" w:space="0" w:color="auto"/>
            <w:right w:val="none" w:sz="0" w:space="0" w:color="auto"/>
          </w:divBdr>
        </w:div>
        <w:div w:id="775684649">
          <w:marLeft w:val="0"/>
          <w:marRight w:val="0"/>
          <w:marTop w:val="0"/>
          <w:marBottom w:val="0"/>
          <w:divBdr>
            <w:top w:val="none" w:sz="0" w:space="0" w:color="auto"/>
            <w:left w:val="none" w:sz="0" w:space="0" w:color="auto"/>
            <w:bottom w:val="none" w:sz="0" w:space="0" w:color="auto"/>
            <w:right w:val="none" w:sz="0" w:space="0" w:color="auto"/>
          </w:divBdr>
        </w:div>
        <w:div w:id="1178890218">
          <w:marLeft w:val="0"/>
          <w:marRight w:val="0"/>
          <w:marTop w:val="0"/>
          <w:marBottom w:val="0"/>
          <w:divBdr>
            <w:top w:val="none" w:sz="0" w:space="0" w:color="auto"/>
            <w:left w:val="none" w:sz="0" w:space="0" w:color="auto"/>
            <w:bottom w:val="none" w:sz="0" w:space="0" w:color="auto"/>
            <w:right w:val="none" w:sz="0" w:space="0" w:color="auto"/>
          </w:divBdr>
        </w:div>
      </w:divsChild>
    </w:div>
    <w:div w:id="205528205">
      <w:bodyDiv w:val="1"/>
      <w:marLeft w:val="0"/>
      <w:marRight w:val="0"/>
      <w:marTop w:val="0"/>
      <w:marBottom w:val="0"/>
      <w:divBdr>
        <w:top w:val="none" w:sz="0" w:space="0" w:color="auto"/>
        <w:left w:val="none" w:sz="0" w:space="0" w:color="auto"/>
        <w:bottom w:val="none" w:sz="0" w:space="0" w:color="auto"/>
        <w:right w:val="none" w:sz="0" w:space="0" w:color="auto"/>
      </w:divBdr>
    </w:div>
    <w:div w:id="223219575">
      <w:bodyDiv w:val="1"/>
      <w:marLeft w:val="0"/>
      <w:marRight w:val="0"/>
      <w:marTop w:val="0"/>
      <w:marBottom w:val="0"/>
      <w:divBdr>
        <w:top w:val="none" w:sz="0" w:space="0" w:color="auto"/>
        <w:left w:val="none" w:sz="0" w:space="0" w:color="auto"/>
        <w:bottom w:val="none" w:sz="0" w:space="0" w:color="auto"/>
        <w:right w:val="none" w:sz="0" w:space="0" w:color="auto"/>
      </w:divBdr>
    </w:div>
    <w:div w:id="246966526">
      <w:bodyDiv w:val="1"/>
      <w:marLeft w:val="0"/>
      <w:marRight w:val="0"/>
      <w:marTop w:val="0"/>
      <w:marBottom w:val="0"/>
      <w:divBdr>
        <w:top w:val="none" w:sz="0" w:space="0" w:color="auto"/>
        <w:left w:val="none" w:sz="0" w:space="0" w:color="auto"/>
        <w:bottom w:val="none" w:sz="0" w:space="0" w:color="auto"/>
        <w:right w:val="none" w:sz="0" w:space="0" w:color="auto"/>
      </w:divBdr>
    </w:div>
    <w:div w:id="249199120">
      <w:bodyDiv w:val="1"/>
      <w:marLeft w:val="0"/>
      <w:marRight w:val="0"/>
      <w:marTop w:val="0"/>
      <w:marBottom w:val="0"/>
      <w:divBdr>
        <w:top w:val="none" w:sz="0" w:space="0" w:color="auto"/>
        <w:left w:val="none" w:sz="0" w:space="0" w:color="auto"/>
        <w:bottom w:val="none" w:sz="0" w:space="0" w:color="auto"/>
        <w:right w:val="none" w:sz="0" w:space="0" w:color="auto"/>
      </w:divBdr>
      <w:divsChild>
        <w:div w:id="2031645345">
          <w:marLeft w:val="0"/>
          <w:marRight w:val="0"/>
          <w:marTop w:val="0"/>
          <w:marBottom w:val="0"/>
          <w:divBdr>
            <w:top w:val="none" w:sz="0" w:space="0" w:color="auto"/>
            <w:left w:val="none" w:sz="0" w:space="0" w:color="auto"/>
            <w:bottom w:val="none" w:sz="0" w:space="0" w:color="auto"/>
            <w:right w:val="none" w:sz="0" w:space="0" w:color="auto"/>
          </w:divBdr>
          <w:divsChild>
            <w:div w:id="1710371660">
              <w:marLeft w:val="0"/>
              <w:marRight w:val="0"/>
              <w:marTop w:val="0"/>
              <w:marBottom w:val="0"/>
              <w:divBdr>
                <w:top w:val="none" w:sz="0" w:space="0" w:color="auto"/>
                <w:left w:val="none" w:sz="0" w:space="0" w:color="auto"/>
                <w:bottom w:val="none" w:sz="0" w:space="0" w:color="auto"/>
                <w:right w:val="none" w:sz="0" w:space="0" w:color="auto"/>
              </w:divBdr>
              <w:divsChild>
                <w:div w:id="1641959395">
                  <w:marLeft w:val="0"/>
                  <w:marRight w:val="0"/>
                  <w:marTop w:val="0"/>
                  <w:marBottom w:val="0"/>
                  <w:divBdr>
                    <w:top w:val="none" w:sz="0" w:space="0" w:color="auto"/>
                    <w:left w:val="none" w:sz="0" w:space="0" w:color="auto"/>
                    <w:bottom w:val="none" w:sz="0" w:space="0" w:color="auto"/>
                    <w:right w:val="none" w:sz="0" w:space="0" w:color="auto"/>
                  </w:divBdr>
                  <w:divsChild>
                    <w:div w:id="1288970301">
                      <w:marLeft w:val="0"/>
                      <w:marRight w:val="0"/>
                      <w:marTop w:val="0"/>
                      <w:marBottom w:val="0"/>
                      <w:divBdr>
                        <w:top w:val="none" w:sz="0" w:space="0" w:color="auto"/>
                        <w:left w:val="none" w:sz="0" w:space="0" w:color="auto"/>
                        <w:bottom w:val="none" w:sz="0" w:space="0" w:color="auto"/>
                        <w:right w:val="none" w:sz="0" w:space="0" w:color="auto"/>
                      </w:divBdr>
                      <w:divsChild>
                        <w:div w:id="1070885434">
                          <w:marLeft w:val="0"/>
                          <w:marRight w:val="0"/>
                          <w:marTop w:val="0"/>
                          <w:marBottom w:val="0"/>
                          <w:divBdr>
                            <w:top w:val="none" w:sz="0" w:space="0" w:color="auto"/>
                            <w:left w:val="none" w:sz="0" w:space="0" w:color="auto"/>
                            <w:bottom w:val="none" w:sz="0" w:space="0" w:color="auto"/>
                            <w:right w:val="none" w:sz="0" w:space="0" w:color="auto"/>
                          </w:divBdr>
                          <w:divsChild>
                            <w:div w:id="361594805">
                              <w:marLeft w:val="0"/>
                              <w:marRight w:val="0"/>
                              <w:marTop w:val="0"/>
                              <w:marBottom w:val="0"/>
                              <w:divBdr>
                                <w:top w:val="none" w:sz="0" w:space="0" w:color="auto"/>
                                <w:left w:val="none" w:sz="0" w:space="0" w:color="auto"/>
                                <w:bottom w:val="none" w:sz="0" w:space="0" w:color="auto"/>
                                <w:right w:val="none" w:sz="0" w:space="0" w:color="auto"/>
                              </w:divBdr>
                            </w:div>
                            <w:div w:id="763307809">
                              <w:marLeft w:val="0"/>
                              <w:marRight w:val="0"/>
                              <w:marTop w:val="0"/>
                              <w:marBottom w:val="0"/>
                              <w:divBdr>
                                <w:top w:val="none" w:sz="0" w:space="0" w:color="auto"/>
                                <w:left w:val="none" w:sz="0" w:space="0" w:color="auto"/>
                                <w:bottom w:val="none" w:sz="0" w:space="0" w:color="auto"/>
                                <w:right w:val="none" w:sz="0" w:space="0" w:color="auto"/>
                              </w:divBdr>
                            </w:div>
                            <w:div w:id="2022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5569">
                      <w:marLeft w:val="0"/>
                      <w:marRight w:val="0"/>
                      <w:marTop w:val="0"/>
                      <w:marBottom w:val="0"/>
                      <w:divBdr>
                        <w:top w:val="none" w:sz="0" w:space="0" w:color="auto"/>
                        <w:left w:val="none" w:sz="0" w:space="0" w:color="auto"/>
                        <w:bottom w:val="none" w:sz="0" w:space="0" w:color="auto"/>
                        <w:right w:val="none" w:sz="0" w:space="0" w:color="auto"/>
                      </w:divBdr>
                    </w:div>
                    <w:div w:id="1920478938">
                      <w:marLeft w:val="0"/>
                      <w:marRight w:val="0"/>
                      <w:marTop w:val="0"/>
                      <w:marBottom w:val="0"/>
                      <w:divBdr>
                        <w:top w:val="none" w:sz="0" w:space="0" w:color="auto"/>
                        <w:left w:val="none" w:sz="0" w:space="0" w:color="auto"/>
                        <w:bottom w:val="none" w:sz="0" w:space="0" w:color="auto"/>
                        <w:right w:val="none" w:sz="0" w:space="0" w:color="auto"/>
                      </w:divBdr>
                      <w:divsChild>
                        <w:div w:id="1803965425">
                          <w:marLeft w:val="0"/>
                          <w:marRight w:val="0"/>
                          <w:marTop w:val="0"/>
                          <w:marBottom w:val="0"/>
                          <w:divBdr>
                            <w:top w:val="none" w:sz="0" w:space="0" w:color="auto"/>
                            <w:left w:val="none" w:sz="0" w:space="0" w:color="auto"/>
                            <w:bottom w:val="none" w:sz="0" w:space="0" w:color="auto"/>
                            <w:right w:val="none" w:sz="0" w:space="0" w:color="auto"/>
                          </w:divBdr>
                          <w:divsChild>
                            <w:div w:id="7013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113299">
      <w:bodyDiv w:val="1"/>
      <w:marLeft w:val="0"/>
      <w:marRight w:val="0"/>
      <w:marTop w:val="0"/>
      <w:marBottom w:val="0"/>
      <w:divBdr>
        <w:top w:val="none" w:sz="0" w:space="0" w:color="auto"/>
        <w:left w:val="none" w:sz="0" w:space="0" w:color="auto"/>
        <w:bottom w:val="none" w:sz="0" w:space="0" w:color="auto"/>
        <w:right w:val="none" w:sz="0" w:space="0" w:color="auto"/>
      </w:divBdr>
    </w:div>
    <w:div w:id="503323697">
      <w:bodyDiv w:val="1"/>
      <w:marLeft w:val="0"/>
      <w:marRight w:val="0"/>
      <w:marTop w:val="0"/>
      <w:marBottom w:val="0"/>
      <w:divBdr>
        <w:top w:val="none" w:sz="0" w:space="0" w:color="auto"/>
        <w:left w:val="none" w:sz="0" w:space="0" w:color="auto"/>
        <w:bottom w:val="none" w:sz="0" w:space="0" w:color="auto"/>
        <w:right w:val="none" w:sz="0" w:space="0" w:color="auto"/>
      </w:divBdr>
    </w:div>
    <w:div w:id="541944191">
      <w:bodyDiv w:val="1"/>
      <w:marLeft w:val="0"/>
      <w:marRight w:val="0"/>
      <w:marTop w:val="0"/>
      <w:marBottom w:val="0"/>
      <w:divBdr>
        <w:top w:val="none" w:sz="0" w:space="0" w:color="auto"/>
        <w:left w:val="none" w:sz="0" w:space="0" w:color="auto"/>
        <w:bottom w:val="none" w:sz="0" w:space="0" w:color="auto"/>
        <w:right w:val="none" w:sz="0" w:space="0" w:color="auto"/>
      </w:divBdr>
    </w:div>
    <w:div w:id="644047334">
      <w:bodyDiv w:val="1"/>
      <w:marLeft w:val="0"/>
      <w:marRight w:val="0"/>
      <w:marTop w:val="0"/>
      <w:marBottom w:val="0"/>
      <w:divBdr>
        <w:top w:val="none" w:sz="0" w:space="0" w:color="auto"/>
        <w:left w:val="none" w:sz="0" w:space="0" w:color="auto"/>
        <w:bottom w:val="none" w:sz="0" w:space="0" w:color="auto"/>
        <w:right w:val="none" w:sz="0" w:space="0" w:color="auto"/>
      </w:divBdr>
      <w:divsChild>
        <w:div w:id="1660769964">
          <w:marLeft w:val="0"/>
          <w:marRight w:val="0"/>
          <w:marTop w:val="0"/>
          <w:marBottom w:val="150"/>
          <w:divBdr>
            <w:top w:val="none" w:sz="0" w:space="0" w:color="auto"/>
            <w:left w:val="none" w:sz="0" w:space="0" w:color="auto"/>
            <w:bottom w:val="none" w:sz="0" w:space="0" w:color="auto"/>
            <w:right w:val="none" w:sz="0" w:space="0" w:color="auto"/>
          </w:divBdr>
        </w:div>
        <w:div w:id="1783451442">
          <w:marLeft w:val="0"/>
          <w:marRight w:val="0"/>
          <w:marTop w:val="0"/>
          <w:marBottom w:val="0"/>
          <w:divBdr>
            <w:top w:val="none" w:sz="0" w:space="0" w:color="auto"/>
            <w:left w:val="none" w:sz="0" w:space="0" w:color="auto"/>
            <w:bottom w:val="none" w:sz="0" w:space="0" w:color="auto"/>
            <w:right w:val="none" w:sz="0" w:space="0" w:color="auto"/>
          </w:divBdr>
        </w:div>
      </w:divsChild>
    </w:div>
    <w:div w:id="658774937">
      <w:bodyDiv w:val="1"/>
      <w:marLeft w:val="0"/>
      <w:marRight w:val="0"/>
      <w:marTop w:val="0"/>
      <w:marBottom w:val="0"/>
      <w:divBdr>
        <w:top w:val="none" w:sz="0" w:space="0" w:color="auto"/>
        <w:left w:val="none" w:sz="0" w:space="0" w:color="auto"/>
        <w:bottom w:val="none" w:sz="0" w:space="0" w:color="auto"/>
        <w:right w:val="none" w:sz="0" w:space="0" w:color="auto"/>
      </w:divBdr>
    </w:div>
    <w:div w:id="670643703">
      <w:bodyDiv w:val="1"/>
      <w:marLeft w:val="0"/>
      <w:marRight w:val="0"/>
      <w:marTop w:val="0"/>
      <w:marBottom w:val="0"/>
      <w:divBdr>
        <w:top w:val="none" w:sz="0" w:space="0" w:color="auto"/>
        <w:left w:val="none" w:sz="0" w:space="0" w:color="auto"/>
        <w:bottom w:val="none" w:sz="0" w:space="0" w:color="auto"/>
        <w:right w:val="none" w:sz="0" w:space="0" w:color="auto"/>
      </w:divBdr>
    </w:div>
    <w:div w:id="705525300">
      <w:bodyDiv w:val="1"/>
      <w:marLeft w:val="0"/>
      <w:marRight w:val="0"/>
      <w:marTop w:val="0"/>
      <w:marBottom w:val="0"/>
      <w:divBdr>
        <w:top w:val="none" w:sz="0" w:space="0" w:color="auto"/>
        <w:left w:val="none" w:sz="0" w:space="0" w:color="auto"/>
        <w:bottom w:val="none" w:sz="0" w:space="0" w:color="auto"/>
        <w:right w:val="none" w:sz="0" w:space="0" w:color="auto"/>
      </w:divBdr>
    </w:div>
    <w:div w:id="717707143">
      <w:bodyDiv w:val="1"/>
      <w:marLeft w:val="0"/>
      <w:marRight w:val="0"/>
      <w:marTop w:val="0"/>
      <w:marBottom w:val="0"/>
      <w:divBdr>
        <w:top w:val="none" w:sz="0" w:space="0" w:color="auto"/>
        <w:left w:val="none" w:sz="0" w:space="0" w:color="auto"/>
        <w:bottom w:val="none" w:sz="0" w:space="0" w:color="auto"/>
        <w:right w:val="none" w:sz="0" w:space="0" w:color="auto"/>
      </w:divBdr>
    </w:div>
    <w:div w:id="770247011">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9449228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191">
          <w:marLeft w:val="0"/>
          <w:marRight w:val="0"/>
          <w:marTop w:val="0"/>
          <w:marBottom w:val="0"/>
          <w:divBdr>
            <w:top w:val="none" w:sz="0" w:space="0" w:color="auto"/>
            <w:left w:val="none" w:sz="0" w:space="0" w:color="auto"/>
            <w:bottom w:val="none" w:sz="0" w:space="0" w:color="auto"/>
            <w:right w:val="none" w:sz="0" w:space="0" w:color="auto"/>
          </w:divBdr>
        </w:div>
        <w:div w:id="326254718">
          <w:marLeft w:val="0"/>
          <w:marRight w:val="0"/>
          <w:marTop w:val="0"/>
          <w:marBottom w:val="0"/>
          <w:divBdr>
            <w:top w:val="none" w:sz="0" w:space="0" w:color="auto"/>
            <w:left w:val="none" w:sz="0" w:space="0" w:color="auto"/>
            <w:bottom w:val="none" w:sz="0" w:space="0" w:color="auto"/>
            <w:right w:val="none" w:sz="0" w:space="0" w:color="auto"/>
          </w:divBdr>
        </w:div>
      </w:divsChild>
    </w:div>
    <w:div w:id="966008915">
      <w:bodyDiv w:val="1"/>
      <w:marLeft w:val="0"/>
      <w:marRight w:val="0"/>
      <w:marTop w:val="0"/>
      <w:marBottom w:val="0"/>
      <w:divBdr>
        <w:top w:val="none" w:sz="0" w:space="0" w:color="auto"/>
        <w:left w:val="none" w:sz="0" w:space="0" w:color="auto"/>
        <w:bottom w:val="none" w:sz="0" w:space="0" w:color="auto"/>
        <w:right w:val="none" w:sz="0" w:space="0" w:color="auto"/>
      </w:divBdr>
    </w:div>
    <w:div w:id="1105929351">
      <w:bodyDiv w:val="1"/>
      <w:marLeft w:val="0"/>
      <w:marRight w:val="0"/>
      <w:marTop w:val="0"/>
      <w:marBottom w:val="0"/>
      <w:divBdr>
        <w:top w:val="none" w:sz="0" w:space="0" w:color="auto"/>
        <w:left w:val="none" w:sz="0" w:space="0" w:color="auto"/>
        <w:bottom w:val="none" w:sz="0" w:space="0" w:color="auto"/>
        <w:right w:val="none" w:sz="0" w:space="0" w:color="auto"/>
      </w:divBdr>
    </w:div>
    <w:div w:id="1111583645">
      <w:bodyDiv w:val="1"/>
      <w:marLeft w:val="0"/>
      <w:marRight w:val="0"/>
      <w:marTop w:val="0"/>
      <w:marBottom w:val="0"/>
      <w:divBdr>
        <w:top w:val="none" w:sz="0" w:space="0" w:color="auto"/>
        <w:left w:val="none" w:sz="0" w:space="0" w:color="auto"/>
        <w:bottom w:val="none" w:sz="0" w:space="0" w:color="auto"/>
        <w:right w:val="none" w:sz="0" w:space="0" w:color="auto"/>
      </w:divBdr>
    </w:div>
    <w:div w:id="1112432708">
      <w:bodyDiv w:val="1"/>
      <w:marLeft w:val="0"/>
      <w:marRight w:val="0"/>
      <w:marTop w:val="0"/>
      <w:marBottom w:val="0"/>
      <w:divBdr>
        <w:top w:val="none" w:sz="0" w:space="0" w:color="auto"/>
        <w:left w:val="none" w:sz="0" w:space="0" w:color="auto"/>
        <w:bottom w:val="none" w:sz="0" w:space="0" w:color="auto"/>
        <w:right w:val="none" w:sz="0" w:space="0" w:color="auto"/>
      </w:divBdr>
    </w:div>
    <w:div w:id="1181316920">
      <w:bodyDiv w:val="1"/>
      <w:marLeft w:val="0"/>
      <w:marRight w:val="0"/>
      <w:marTop w:val="0"/>
      <w:marBottom w:val="0"/>
      <w:divBdr>
        <w:top w:val="none" w:sz="0" w:space="0" w:color="auto"/>
        <w:left w:val="none" w:sz="0" w:space="0" w:color="auto"/>
        <w:bottom w:val="none" w:sz="0" w:space="0" w:color="auto"/>
        <w:right w:val="none" w:sz="0" w:space="0" w:color="auto"/>
      </w:divBdr>
    </w:div>
    <w:div w:id="1241524443">
      <w:bodyDiv w:val="1"/>
      <w:marLeft w:val="0"/>
      <w:marRight w:val="0"/>
      <w:marTop w:val="0"/>
      <w:marBottom w:val="0"/>
      <w:divBdr>
        <w:top w:val="none" w:sz="0" w:space="0" w:color="auto"/>
        <w:left w:val="none" w:sz="0" w:space="0" w:color="auto"/>
        <w:bottom w:val="none" w:sz="0" w:space="0" w:color="auto"/>
        <w:right w:val="none" w:sz="0" w:space="0" w:color="auto"/>
      </w:divBdr>
    </w:div>
    <w:div w:id="1266187484">
      <w:bodyDiv w:val="1"/>
      <w:marLeft w:val="0"/>
      <w:marRight w:val="0"/>
      <w:marTop w:val="0"/>
      <w:marBottom w:val="0"/>
      <w:divBdr>
        <w:top w:val="none" w:sz="0" w:space="0" w:color="auto"/>
        <w:left w:val="none" w:sz="0" w:space="0" w:color="auto"/>
        <w:bottom w:val="none" w:sz="0" w:space="0" w:color="auto"/>
        <w:right w:val="none" w:sz="0" w:space="0" w:color="auto"/>
      </w:divBdr>
    </w:div>
    <w:div w:id="1361316094">
      <w:bodyDiv w:val="1"/>
      <w:marLeft w:val="0"/>
      <w:marRight w:val="0"/>
      <w:marTop w:val="0"/>
      <w:marBottom w:val="0"/>
      <w:divBdr>
        <w:top w:val="none" w:sz="0" w:space="0" w:color="auto"/>
        <w:left w:val="none" w:sz="0" w:space="0" w:color="auto"/>
        <w:bottom w:val="none" w:sz="0" w:space="0" w:color="auto"/>
        <w:right w:val="none" w:sz="0" w:space="0" w:color="auto"/>
      </w:divBdr>
    </w:div>
    <w:div w:id="1485853275">
      <w:bodyDiv w:val="1"/>
      <w:marLeft w:val="0"/>
      <w:marRight w:val="0"/>
      <w:marTop w:val="0"/>
      <w:marBottom w:val="0"/>
      <w:divBdr>
        <w:top w:val="none" w:sz="0" w:space="0" w:color="auto"/>
        <w:left w:val="none" w:sz="0" w:space="0" w:color="auto"/>
        <w:bottom w:val="none" w:sz="0" w:space="0" w:color="auto"/>
        <w:right w:val="none" w:sz="0" w:space="0" w:color="auto"/>
      </w:divBdr>
    </w:div>
    <w:div w:id="1518881266">
      <w:bodyDiv w:val="1"/>
      <w:marLeft w:val="0"/>
      <w:marRight w:val="0"/>
      <w:marTop w:val="0"/>
      <w:marBottom w:val="0"/>
      <w:divBdr>
        <w:top w:val="none" w:sz="0" w:space="0" w:color="auto"/>
        <w:left w:val="none" w:sz="0" w:space="0" w:color="auto"/>
        <w:bottom w:val="none" w:sz="0" w:space="0" w:color="auto"/>
        <w:right w:val="none" w:sz="0" w:space="0" w:color="auto"/>
      </w:divBdr>
      <w:divsChild>
        <w:div w:id="672728384">
          <w:marLeft w:val="0"/>
          <w:marRight w:val="0"/>
          <w:marTop w:val="0"/>
          <w:marBottom w:val="0"/>
          <w:divBdr>
            <w:top w:val="none" w:sz="0" w:space="0" w:color="auto"/>
            <w:left w:val="none" w:sz="0" w:space="0" w:color="auto"/>
            <w:bottom w:val="none" w:sz="0" w:space="0" w:color="auto"/>
            <w:right w:val="none" w:sz="0" w:space="0" w:color="auto"/>
          </w:divBdr>
          <w:divsChild>
            <w:div w:id="1635329945">
              <w:marLeft w:val="0"/>
              <w:marRight w:val="0"/>
              <w:marTop w:val="0"/>
              <w:marBottom w:val="0"/>
              <w:divBdr>
                <w:top w:val="none" w:sz="0" w:space="0" w:color="auto"/>
                <w:left w:val="none" w:sz="0" w:space="0" w:color="auto"/>
                <w:bottom w:val="none" w:sz="0" w:space="0" w:color="auto"/>
                <w:right w:val="none" w:sz="0" w:space="0" w:color="auto"/>
              </w:divBdr>
            </w:div>
          </w:divsChild>
        </w:div>
        <w:div w:id="2136561222">
          <w:marLeft w:val="0"/>
          <w:marRight w:val="0"/>
          <w:marTop w:val="0"/>
          <w:marBottom w:val="0"/>
          <w:divBdr>
            <w:top w:val="none" w:sz="0" w:space="0" w:color="auto"/>
            <w:left w:val="none" w:sz="0" w:space="0" w:color="auto"/>
            <w:bottom w:val="none" w:sz="0" w:space="0" w:color="auto"/>
            <w:right w:val="none" w:sz="0" w:space="0" w:color="auto"/>
          </w:divBdr>
        </w:div>
      </w:divsChild>
    </w:div>
    <w:div w:id="1535534504">
      <w:bodyDiv w:val="1"/>
      <w:marLeft w:val="0"/>
      <w:marRight w:val="0"/>
      <w:marTop w:val="0"/>
      <w:marBottom w:val="0"/>
      <w:divBdr>
        <w:top w:val="none" w:sz="0" w:space="0" w:color="auto"/>
        <w:left w:val="none" w:sz="0" w:space="0" w:color="auto"/>
        <w:bottom w:val="none" w:sz="0" w:space="0" w:color="auto"/>
        <w:right w:val="none" w:sz="0" w:space="0" w:color="auto"/>
      </w:divBdr>
    </w:div>
    <w:div w:id="1764104423">
      <w:bodyDiv w:val="1"/>
      <w:marLeft w:val="0"/>
      <w:marRight w:val="0"/>
      <w:marTop w:val="0"/>
      <w:marBottom w:val="0"/>
      <w:divBdr>
        <w:top w:val="none" w:sz="0" w:space="0" w:color="auto"/>
        <w:left w:val="none" w:sz="0" w:space="0" w:color="auto"/>
        <w:bottom w:val="none" w:sz="0" w:space="0" w:color="auto"/>
        <w:right w:val="none" w:sz="0" w:space="0" w:color="auto"/>
      </w:divBdr>
    </w:div>
    <w:div w:id="1811703628">
      <w:bodyDiv w:val="1"/>
      <w:marLeft w:val="0"/>
      <w:marRight w:val="0"/>
      <w:marTop w:val="0"/>
      <w:marBottom w:val="0"/>
      <w:divBdr>
        <w:top w:val="none" w:sz="0" w:space="0" w:color="auto"/>
        <w:left w:val="none" w:sz="0" w:space="0" w:color="auto"/>
        <w:bottom w:val="none" w:sz="0" w:space="0" w:color="auto"/>
        <w:right w:val="none" w:sz="0" w:space="0" w:color="auto"/>
      </w:divBdr>
    </w:div>
    <w:div w:id="1845894712">
      <w:bodyDiv w:val="1"/>
      <w:marLeft w:val="0"/>
      <w:marRight w:val="0"/>
      <w:marTop w:val="0"/>
      <w:marBottom w:val="0"/>
      <w:divBdr>
        <w:top w:val="none" w:sz="0" w:space="0" w:color="auto"/>
        <w:left w:val="none" w:sz="0" w:space="0" w:color="auto"/>
        <w:bottom w:val="none" w:sz="0" w:space="0" w:color="auto"/>
        <w:right w:val="none" w:sz="0" w:space="0" w:color="auto"/>
      </w:divBdr>
    </w:div>
    <w:div w:id="1893350766">
      <w:bodyDiv w:val="1"/>
      <w:marLeft w:val="0"/>
      <w:marRight w:val="0"/>
      <w:marTop w:val="0"/>
      <w:marBottom w:val="0"/>
      <w:divBdr>
        <w:top w:val="none" w:sz="0" w:space="0" w:color="auto"/>
        <w:left w:val="none" w:sz="0" w:space="0" w:color="auto"/>
        <w:bottom w:val="none" w:sz="0" w:space="0" w:color="auto"/>
        <w:right w:val="none" w:sz="0" w:space="0" w:color="auto"/>
      </w:divBdr>
      <w:divsChild>
        <w:div w:id="1555891586">
          <w:marLeft w:val="0"/>
          <w:marRight w:val="0"/>
          <w:marTop w:val="0"/>
          <w:marBottom w:val="0"/>
          <w:divBdr>
            <w:top w:val="none" w:sz="0" w:space="0" w:color="auto"/>
            <w:left w:val="none" w:sz="0" w:space="0" w:color="auto"/>
            <w:bottom w:val="none" w:sz="0" w:space="0" w:color="auto"/>
            <w:right w:val="none" w:sz="0" w:space="0" w:color="auto"/>
          </w:divBdr>
        </w:div>
        <w:div w:id="1570379574">
          <w:marLeft w:val="0"/>
          <w:marRight w:val="0"/>
          <w:marTop w:val="0"/>
          <w:marBottom w:val="0"/>
          <w:divBdr>
            <w:top w:val="none" w:sz="0" w:space="0" w:color="auto"/>
            <w:left w:val="none" w:sz="0" w:space="0" w:color="auto"/>
            <w:bottom w:val="none" w:sz="0" w:space="0" w:color="auto"/>
            <w:right w:val="none" w:sz="0" w:space="0" w:color="auto"/>
          </w:divBdr>
        </w:div>
        <w:div w:id="1941984941">
          <w:marLeft w:val="0"/>
          <w:marRight w:val="0"/>
          <w:marTop w:val="0"/>
          <w:marBottom w:val="0"/>
          <w:divBdr>
            <w:top w:val="none" w:sz="0" w:space="0" w:color="auto"/>
            <w:left w:val="none" w:sz="0" w:space="0" w:color="auto"/>
            <w:bottom w:val="none" w:sz="0" w:space="0" w:color="auto"/>
            <w:right w:val="none" w:sz="0" w:space="0" w:color="auto"/>
          </w:divBdr>
        </w:div>
      </w:divsChild>
    </w:div>
    <w:div w:id="1982536095">
      <w:bodyDiv w:val="1"/>
      <w:marLeft w:val="0"/>
      <w:marRight w:val="0"/>
      <w:marTop w:val="0"/>
      <w:marBottom w:val="0"/>
      <w:divBdr>
        <w:top w:val="none" w:sz="0" w:space="0" w:color="auto"/>
        <w:left w:val="none" w:sz="0" w:space="0" w:color="auto"/>
        <w:bottom w:val="none" w:sz="0" w:space="0" w:color="auto"/>
        <w:right w:val="none" w:sz="0" w:space="0" w:color="auto"/>
      </w:divBdr>
    </w:div>
    <w:div w:id="1991640196">
      <w:bodyDiv w:val="1"/>
      <w:marLeft w:val="0"/>
      <w:marRight w:val="0"/>
      <w:marTop w:val="0"/>
      <w:marBottom w:val="0"/>
      <w:divBdr>
        <w:top w:val="none" w:sz="0" w:space="0" w:color="auto"/>
        <w:left w:val="none" w:sz="0" w:space="0" w:color="auto"/>
        <w:bottom w:val="none" w:sz="0" w:space="0" w:color="auto"/>
        <w:right w:val="none" w:sz="0" w:space="0" w:color="auto"/>
      </w:divBdr>
    </w:div>
    <w:div w:id="20135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A65FJVFR3NAS-1436653587-370</_dlc_DocId>
    <_dlc_DocIdUrl xmlns="fe5c55e1-1529-428c-8c16-ada3460a0e7a">
      <Url>http://tame/_layouts/15/DocIdRedir.aspx?ID=A65FJVFR3NAS-1436653587-370</Url>
      <Description>A65FJVFR3NAS-1436653587-370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3F62DA1DC7D4D049B5F3F08D4C9A375A" ma:contentTypeVersion="3" ma:contentTypeDescription="Crear nuevo documento." ma:contentTypeScope="" ma:versionID="003dab5a7e35c7ca1a420091e392774c">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D2410-DE4C-416A-8D7F-6EE6FA5B8931}">
  <ds:schemaRefs>
    <ds:schemaRef ds:uri="http://schemas.microsoft.com/sharepoint/v3/contenttype/forms"/>
  </ds:schemaRefs>
</ds:datastoreItem>
</file>

<file path=customXml/itemProps2.xml><?xml version="1.0" encoding="utf-8"?>
<ds:datastoreItem xmlns:ds="http://schemas.openxmlformats.org/officeDocument/2006/customXml" ds:itemID="{563B6A29-2382-411D-AFD4-AF9A5BBCC243}">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6a279342-8b71-42f8-84ca-d25ee307e555"/>
    <ds:schemaRef ds:uri="http://schemas.openxmlformats.org/package/2006/metadata/core-properties"/>
    <ds:schemaRef ds:uri="37bd0646-f1a5-4010-9442-04a641523ae7"/>
    <ds:schemaRef ds:uri="http://purl.org/dc/dcmitype/"/>
  </ds:schemaRefs>
</ds:datastoreItem>
</file>

<file path=customXml/itemProps3.xml><?xml version="1.0" encoding="utf-8"?>
<ds:datastoreItem xmlns:ds="http://schemas.openxmlformats.org/officeDocument/2006/customXml" ds:itemID="{23B77F0E-2A13-458D-BD9B-F63E045173B6}">
  <ds:schemaRefs>
    <ds:schemaRef ds:uri="http://schemas.openxmlformats.org/officeDocument/2006/bibliography"/>
  </ds:schemaRefs>
</ds:datastoreItem>
</file>

<file path=customXml/itemProps4.xml><?xml version="1.0" encoding="utf-8"?>
<ds:datastoreItem xmlns:ds="http://schemas.openxmlformats.org/officeDocument/2006/customXml" ds:itemID="{DEF912E6-AC20-4955-92D4-35B3C1DCF0EE}"/>
</file>

<file path=customXml/itemProps5.xml><?xml version="1.0" encoding="utf-8"?>
<ds:datastoreItem xmlns:ds="http://schemas.openxmlformats.org/officeDocument/2006/customXml" ds:itemID="{D14870FF-69A1-4F3C-8EFA-460B04A5FA78}"/>
</file>

<file path=docProps/app.xml><?xml version="1.0" encoding="utf-8"?>
<Properties xmlns="http://schemas.openxmlformats.org/officeDocument/2006/extended-properties" xmlns:vt="http://schemas.openxmlformats.org/officeDocument/2006/docPropsVTypes">
  <Template>Normal</Template>
  <TotalTime>2</TotalTime>
  <Pages>12</Pages>
  <Words>6948</Words>
  <Characters>38372</Characters>
  <Application>Microsoft Office Word</Application>
  <DocSecurity>4</DocSecurity>
  <Lines>319</Lines>
  <Paragraphs>90</Paragraphs>
  <ScaleCrop>false</ScaleCrop>
  <HeadingPairs>
    <vt:vector size="2" baseType="variant">
      <vt:variant>
        <vt:lpstr>Título</vt:lpstr>
      </vt:variant>
      <vt:variant>
        <vt:i4>1</vt:i4>
      </vt:variant>
    </vt:vector>
  </HeadingPairs>
  <TitlesOfParts>
    <vt:vector size="1" baseType="lpstr">
      <vt:lpstr>“Por la cual se decide el recurso de Apelación interpuesto contra la Resolución No</vt:lpstr>
    </vt:vector>
  </TitlesOfParts>
  <Company>ACCION SOCIAL</Company>
  <LinksUpToDate>false</LinksUpToDate>
  <CharactersWithSpaces>45230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decide el recurso de Apelación interpuesto contra la Resolución No</dc:title>
  <dc:subject/>
  <dc:creator>ACCION SOCIAL</dc:creator>
  <cp:keywords/>
  <dc:description/>
  <cp:lastModifiedBy>OAJ PROSPERIDAD SOCIAL</cp:lastModifiedBy>
  <cp:revision>2</cp:revision>
  <cp:lastPrinted>2017-02-21T07:55:00Z</cp:lastPrinted>
  <dcterms:created xsi:type="dcterms:W3CDTF">2023-03-07T00:09:00Z</dcterms:created>
  <dcterms:modified xsi:type="dcterms:W3CDTF">2023-03-07T00:09:00Z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0x0101003F62DA1DC7D4D049B5F3F08D4C9A375A</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y fmtid="{D5CDD505-2E9C-101B-9397-08002B2CF9AE}" pid="7" name="_dlc_DocIdItemGuid">
    <vt:lpwstr>731b5cb9-38f7-4ab1-8924-0ced7b6eddfa</vt:lpwstr>
  </property>
</Properties>
</file>